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57" w:rsidRDefault="00410157" w:rsidP="00410157">
      <w:pPr>
        <w:contextualSpacing/>
        <w:jc w:val="right"/>
        <w:rPr>
          <w:rFonts w:ascii="Myriad Pro" w:hAnsi="Myriad Pro"/>
          <w:color w:val="151F6D"/>
          <w:sz w:val="28"/>
          <w:szCs w:val="32"/>
        </w:rPr>
      </w:pPr>
      <w:r w:rsidRPr="008F510E">
        <w:rPr>
          <w:rFonts w:ascii="Myriad Pro" w:hAnsi="Myriad Pro"/>
          <w:noProof/>
          <w:color w:val="151F6D"/>
          <w:szCs w:val="24"/>
        </w:rPr>
        <w:drawing>
          <wp:anchor distT="0" distB="0" distL="114300" distR="114300" simplePos="0" relativeHeight="251659264" behindDoc="0" locked="0" layoutInCell="1" allowOverlap="1" wp14:anchorId="56D5E788" wp14:editId="67202EC9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2133600" cy="687612"/>
            <wp:effectExtent l="0" t="0" r="0" b="0"/>
            <wp:wrapNone/>
            <wp:docPr id="5" name="Picture 5" descr="C:\Users\PutmanJS\Desktop\Mansfield Connecticut -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tmanJS\Desktop\Mansfield Connecticut -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87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87B">
        <w:rPr>
          <w:rFonts w:ascii="Myriad Pro" w:hAnsi="Myriad Pro"/>
          <w:color w:val="151F6D"/>
          <w:sz w:val="28"/>
          <w:szCs w:val="32"/>
        </w:rPr>
        <w:t>Housing Code Board of Appeals</w:t>
      </w:r>
    </w:p>
    <w:p w:rsidR="007E6A00" w:rsidRPr="00C4299F" w:rsidRDefault="00C17F45" w:rsidP="00410157">
      <w:pPr>
        <w:contextualSpacing/>
        <w:jc w:val="right"/>
        <w:rPr>
          <w:rFonts w:ascii="Myriad Pro" w:hAnsi="Myriad Pro"/>
          <w:color w:val="151F6D"/>
          <w:sz w:val="32"/>
          <w:szCs w:val="32"/>
        </w:rPr>
      </w:pPr>
      <w:r>
        <w:rPr>
          <w:rFonts w:ascii="Myriad Pro" w:hAnsi="Myriad Pro"/>
          <w:color w:val="151F6D"/>
          <w:sz w:val="28"/>
          <w:szCs w:val="32"/>
        </w:rPr>
        <w:t>Special</w:t>
      </w:r>
      <w:r w:rsidR="007E6A00">
        <w:rPr>
          <w:rFonts w:ascii="Myriad Pro" w:hAnsi="Myriad Pro"/>
          <w:color w:val="151F6D"/>
          <w:sz w:val="28"/>
          <w:szCs w:val="32"/>
        </w:rPr>
        <w:t xml:space="preserve"> Meeting </w:t>
      </w:r>
    </w:p>
    <w:p w:rsidR="00410157" w:rsidRPr="007E6A00" w:rsidRDefault="000220B5" w:rsidP="007E6A00">
      <w:pPr>
        <w:contextualSpacing/>
        <w:jc w:val="right"/>
        <w:rPr>
          <w:rFonts w:ascii="Myriad Pro" w:hAnsi="Myriad Pro"/>
          <w:color w:val="151F6D"/>
          <w:sz w:val="28"/>
          <w:szCs w:val="32"/>
        </w:rPr>
      </w:pPr>
      <w:r>
        <w:rPr>
          <w:rFonts w:ascii="Myriad Pro" w:hAnsi="Myriad Pro"/>
          <w:color w:val="151F6D"/>
          <w:sz w:val="28"/>
          <w:szCs w:val="32"/>
        </w:rPr>
        <w:t>January 5</w:t>
      </w:r>
      <w:r w:rsidR="009A0A97">
        <w:rPr>
          <w:rFonts w:ascii="Myriad Pro" w:hAnsi="Myriad Pro"/>
          <w:color w:val="151F6D"/>
          <w:sz w:val="28"/>
          <w:szCs w:val="32"/>
          <w:vertAlign w:val="superscript"/>
        </w:rPr>
        <w:t>st</w:t>
      </w:r>
      <w:r>
        <w:rPr>
          <w:rFonts w:ascii="Myriad Pro" w:hAnsi="Myriad Pro"/>
          <w:color w:val="151F6D"/>
          <w:sz w:val="28"/>
          <w:szCs w:val="32"/>
        </w:rPr>
        <w:t>, 2026</w:t>
      </w:r>
      <w:r w:rsidR="00B40C2E">
        <w:rPr>
          <w:rFonts w:ascii="Myriad Pro" w:hAnsi="Myriad Pro"/>
          <w:color w:val="151F6D"/>
          <w:sz w:val="28"/>
          <w:szCs w:val="32"/>
        </w:rPr>
        <w:t>;</w:t>
      </w:r>
      <w:r w:rsidR="00181665">
        <w:rPr>
          <w:rFonts w:ascii="Myriad Pro" w:hAnsi="Myriad Pro"/>
          <w:color w:val="151F6D"/>
          <w:sz w:val="28"/>
          <w:szCs w:val="32"/>
        </w:rPr>
        <w:t xml:space="preserve"> 1</w:t>
      </w:r>
      <w:r w:rsidR="004B1649">
        <w:rPr>
          <w:rFonts w:ascii="Myriad Pro" w:hAnsi="Myriad Pro"/>
          <w:color w:val="151F6D"/>
          <w:sz w:val="28"/>
          <w:szCs w:val="32"/>
        </w:rPr>
        <w:t>:00 pm</w:t>
      </w:r>
    </w:p>
    <w:p w:rsidR="00FE2D8C" w:rsidRDefault="00FE2D8C" w:rsidP="007E6A00">
      <w:pPr>
        <w:spacing w:after="100" w:afterAutospacing="1"/>
        <w:ind w:left="720" w:firstLine="720"/>
        <w:contextualSpacing/>
        <w:jc w:val="right"/>
        <w:rPr>
          <w:color w:val="29176B"/>
          <w:sz w:val="24"/>
          <w:szCs w:val="24"/>
        </w:rPr>
      </w:pPr>
      <w:r w:rsidRPr="008F510E">
        <w:rPr>
          <w:rFonts w:ascii="Myriad Pro" w:hAnsi="Myriad Pro"/>
          <w:noProof/>
          <w:color w:val="151F6D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AFC1D0" wp14:editId="69AB3EDF">
                <wp:simplePos x="0" y="0"/>
                <wp:positionH relativeFrom="margin">
                  <wp:align>center</wp:align>
                </wp:positionH>
                <wp:positionV relativeFrom="paragraph">
                  <wp:posOffset>90170</wp:posOffset>
                </wp:positionV>
                <wp:extent cx="64008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8BE2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27AB78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1pt" to="7in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" strokecolor="#78be20" strokeweight=".5pt">
                <v:stroke joinstyle="miter"/>
                <w10:wrap anchorx="margin"/>
              </v:line>
            </w:pict>
          </mc:Fallback>
        </mc:AlternateContent>
      </w:r>
    </w:p>
    <w:p w:rsidR="00410157" w:rsidRDefault="0046487B" w:rsidP="007E6A00">
      <w:pPr>
        <w:spacing w:after="100" w:afterAutospacing="1"/>
        <w:ind w:left="720" w:firstLine="720"/>
        <w:contextualSpacing/>
        <w:jc w:val="right"/>
        <w:rPr>
          <w:color w:val="29176B"/>
          <w:sz w:val="24"/>
          <w:szCs w:val="24"/>
        </w:rPr>
      </w:pPr>
      <w:r>
        <w:rPr>
          <w:color w:val="29176B"/>
          <w:sz w:val="24"/>
          <w:szCs w:val="24"/>
        </w:rPr>
        <w:t>Audrey Beck Municipal Building</w:t>
      </w:r>
    </w:p>
    <w:p w:rsidR="0046487B" w:rsidRDefault="0046487B" w:rsidP="00410157">
      <w:pPr>
        <w:spacing w:after="100" w:afterAutospacing="1"/>
        <w:contextualSpacing/>
        <w:jc w:val="right"/>
        <w:rPr>
          <w:color w:val="29176B"/>
          <w:sz w:val="24"/>
          <w:szCs w:val="24"/>
        </w:rPr>
      </w:pPr>
      <w:r>
        <w:rPr>
          <w:color w:val="29176B"/>
          <w:sz w:val="24"/>
          <w:szCs w:val="24"/>
        </w:rPr>
        <w:t>Mansfield Town Hall</w:t>
      </w:r>
    </w:p>
    <w:p w:rsidR="008F510E" w:rsidRDefault="0046487B" w:rsidP="00410157">
      <w:pPr>
        <w:spacing w:after="100" w:afterAutospacing="1"/>
        <w:contextualSpacing/>
        <w:jc w:val="right"/>
        <w:rPr>
          <w:color w:val="29176B"/>
          <w:sz w:val="24"/>
          <w:szCs w:val="24"/>
        </w:rPr>
      </w:pPr>
      <w:r>
        <w:rPr>
          <w:color w:val="29176B"/>
          <w:sz w:val="24"/>
          <w:szCs w:val="24"/>
        </w:rPr>
        <w:t>4 South Eagleville Road</w:t>
      </w:r>
    </w:p>
    <w:p w:rsidR="0046487B" w:rsidRPr="008B79F7" w:rsidRDefault="00844E23" w:rsidP="00410157">
      <w:pPr>
        <w:spacing w:after="100" w:afterAutospacing="1"/>
        <w:contextualSpacing/>
        <w:jc w:val="right"/>
        <w:rPr>
          <w:color w:val="29176B"/>
          <w:sz w:val="24"/>
          <w:szCs w:val="24"/>
        </w:rPr>
      </w:pPr>
      <w:r>
        <w:rPr>
          <w:color w:val="29176B"/>
          <w:sz w:val="24"/>
          <w:szCs w:val="24"/>
        </w:rPr>
        <w:t>Council Chambers</w:t>
      </w:r>
    </w:p>
    <w:p w:rsidR="00410157" w:rsidRPr="005B1CB2" w:rsidRDefault="00410157" w:rsidP="00410157">
      <w:pPr>
        <w:spacing w:after="100" w:afterAutospacing="1"/>
        <w:contextualSpacing/>
        <w:rPr>
          <w:rFonts w:ascii="Myriad Pro" w:hAnsi="Myriad Pro"/>
          <w:color w:val="29176B"/>
          <w:sz w:val="24"/>
          <w:szCs w:val="24"/>
        </w:rPr>
      </w:pPr>
    </w:p>
    <w:p w:rsidR="0046487B" w:rsidRDefault="0046487B" w:rsidP="00410157">
      <w:pPr>
        <w:jc w:val="center"/>
        <w:rPr>
          <w:b/>
          <w:sz w:val="32"/>
        </w:rPr>
      </w:pPr>
    </w:p>
    <w:p w:rsidR="00410157" w:rsidRPr="007E6A00" w:rsidRDefault="00F5031B" w:rsidP="00410157">
      <w:pPr>
        <w:jc w:val="center"/>
        <w:rPr>
          <w:rFonts w:asciiTheme="minorHAnsi" w:hAnsiTheme="minorHAnsi" w:cstheme="minorHAnsi"/>
          <w:b/>
          <w:sz w:val="32"/>
          <w:u w:val="single"/>
        </w:rPr>
      </w:pPr>
      <w:r w:rsidRPr="009A0A97">
        <w:rPr>
          <w:sz w:val="32"/>
          <w:u w:val="single"/>
        </w:rPr>
        <w:t>AGENDA</w:t>
      </w:r>
    </w:p>
    <w:p w:rsidR="00D402A0" w:rsidRDefault="00D402A0" w:rsidP="00D402A0">
      <w:pPr>
        <w:rPr>
          <w:color w:val="151F6D" w:themeColor="text2"/>
        </w:rPr>
      </w:pPr>
    </w:p>
    <w:p w:rsidR="00C44A25" w:rsidRDefault="00C44A25" w:rsidP="00D402A0">
      <w:pPr>
        <w:rPr>
          <w:color w:val="151F6D" w:themeColor="text2"/>
        </w:rPr>
      </w:pPr>
    </w:p>
    <w:p w:rsidR="004B1649" w:rsidRPr="00C44A25" w:rsidRDefault="004B1649" w:rsidP="00D402A0">
      <w:pPr>
        <w:rPr>
          <w:color w:val="151F6D" w:themeColor="text2"/>
          <w:sz w:val="24"/>
        </w:rPr>
      </w:pPr>
    </w:p>
    <w:p w:rsidR="004B1649" w:rsidRPr="00C44A25" w:rsidRDefault="00C44A25" w:rsidP="00644641">
      <w:pPr>
        <w:pStyle w:val="ListParagraph"/>
        <w:numPr>
          <w:ilvl w:val="0"/>
          <w:numId w:val="7"/>
        </w:numPr>
        <w:rPr>
          <w:rFonts w:ascii="Arial" w:hAnsi="Arial" w:cs="Arial"/>
          <w:sz w:val="28"/>
        </w:rPr>
      </w:pPr>
      <w:r w:rsidRPr="00C44A25">
        <w:rPr>
          <w:rFonts w:ascii="Arial" w:hAnsi="Arial" w:cs="Arial"/>
          <w:sz w:val="28"/>
        </w:rPr>
        <w:t>Call to Order &amp;</w:t>
      </w:r>
      <w:r w:rsidR="004B1649" w:rsidRPr="00C44A25">
        <w:rPr>
          <w:rFonts w:ascii="Arial" w:hAnsi="Arial" w:cs="Arial"/>
          <w:sz w:val="28"/>
        </w:rPr>
        <w:t xml:space="preserve"> Roll Call </w:t>
      </w:r>
    </w:p>
    <w:p w:rsidR="0046487B" w:rsidRPr="004B2AE5" w:rsidRDefault="0046487B" w:rsidP="004B2AE5"/>
    <w:p w:rsidR="00AB6F45" w:rsidRPr="00AB6F45" w:rsidRDefault="0046487B" w:rsidP="00AB6F45">
      <w:pPr>
        <w:pStyle w:val="ListParagraph"/>
        <w:numPr>
          <w:ilvl w:val="0"/>
          <w:numId w:val="7"/>
        </w:numPr>
        <w:rPr>
          <w:rFonts w:ascii="Arial" w:hAnsi="Arial" w:cs="Arial"/>
          <w:sz w:val="28"/>
        </w:rPr>
      </w:pPr>
      <w:r w:rsidRPr="00C44A25">
        <w:rPr>
          <w:rFonts w:ascii="Arial" w:hAnsi="Arial" w:cs="Arial"/>
          <w:sz w:val="28"/>
        </w:rPr>
        <w:t>Business Meeting</w:t>
      </w:r>
    </w:p>
    <w:p w:rsidR="00AB6F45" w:rsidRPr="000220B5" w:rsidRDefault="00AB6F45" w:rsidP="000220B5">
      <w:pPr>
        <w:rPr>
          <w:sz w:val="28"/>
        </w:rPr>
      </w:pPr>
    </w:p>
    <w:p w:rsidR="00AB6F45" w:rsidRDefault="00AB6F45" w:rsidP="00AB6F45">
      <w:pPr>
        <w:pStyle w:val="ListParagraph"/>
        <w:numPr>
          <w:ilvl w:val="0"/>
          <w:numId w:val="11"/>
        </w:numPr>
        <w:spacing w:line="256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</w:t>
      </w:r>
      <w:r w:rsidR="000220B5">
        <w:rPr>
          <w:rFonts w:ascii="Arial" w:hAnsi="Arial" w:cs="Arial"/>
          <w:sz w:val="28"/>
        </w:rPr>
        <w:t>evision / Approval of Special</w:t>
      </w:r>
      <w:r>
        <w:rPr>
          <w:rFonts w:ascii="Arial" w:hAnsi="Arial" w:cs="Arial"/>
          <w:sz w:val="28"/>
        </w:rPr>
        <w:t xml:space="preserve"> Meeting Minutes:</w:t>
      </w:r>
    </w:p>
    <w:p w:rsidR="009A0A97" w:rsidRPr="005956AF" w:rsidRDefault="000220B5" w:rsidP="00AB6F45">
      <w:pPr>
        <w:pStyle w:val="ListParagraph"/>
        <w:numPr>
          <w:ilvl w:val="1"/>
          <w:numId w:val="11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December 1</w:t>
      </w:r>
      <w:r w:rsidRPr="000220B5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</w:t>
      </w:r>
      <w:r w:rsidR="00AB6F45" w:rsidRPr="005956AF">
        <w:rPr>
          <w:rFonts w:ascii="Arial" w:hAnsi="Arial" w:cs="Arial"/>
        </w:rPr>
        <w:t>, 2025</w:t>
      </w:r>
    </w:p>
    <w:p w:rsidR="009A0A97" w:rsidRPr="009A0A97" w:rsidRDefault="009A0A97" w:rsidP="009A0A97">
      <w:pPr>
        <w:rPr>
          <w:sz w:val="28"/>
        </w:rPr>
      </w:pPr>
    </w:p>
    <w:p w:rsidR="009A0A97" w:rsidRDefault="009A0A97" w:rsidP="00A70DA7">
      <w:pPr>
        <w:pStyle w:val="ListParagraph"/>
        <w:numPr>
          <w:ilvl w:val="0"/>
          <w:numId w:val="1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New Business</w:t>
      </w:r>
      <w:bookmarkStart w:id="0" w:name="_GoBack"/>
      <w:bookmarkEnd w:id="0"/>
    </w:p>
    <w:p w:rsidR="009A0A97" w:rsidRPr="009A0A97" w:rsidRDefault="009A0A97" w:rsidP="009A0A97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9A0A97">
        <w:rPr>
          <w:rFonts w:ascii="Arial" w:hAnsi="Arial" w:cs="Arial"/>
          <w:sz w:val="24"/>
          <w:szCs w:val="24"/>
        </w:rPr>
        <w:t>Hearing of Appeals</w:t>
      </w:r>
      <w:r>
        <w:rPr>
          <w:rFonts w:ascii="Arial" w:hAnsi="Arial" w:cs="Arial"/>
          <w:sz w:val="24"/>
          <w:szCs w:val="24"/>
        </w:rPr>
        <w:t>:</w:t>
      </w:r>
    </w:p>
    <w:p w:rsidR="009A0A97" w:rsidRDefault="000220B5" w:rsidP="009A0A9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6 Eastwood</w:t>
      </w:r>
      <w:r w:rsidR="009A0A97" w:rsidRPr="009A0A97">
        <w:rPr>
          <w:rFonts w:ascii="Arial" w:hAnsi="Arial" w:cs="Arial"/>
        </w:rPr>
        <w:t xml:space="preserve"> Rd</w:t>
      </w:r>
    </w:p>
    <w:p w:rsidR="009A0A97" w:rsidRPr="009A0A97" w:rsidRDefault="009A0A97" w:rsidP="009A0A97">
      <w:pPr>
        <w:ind w:left="1800"/>
        <w:rPr>
          <w:sz w:val="28"/>
        </w:rPr>
      </w:pPr>
    </w:p>
    <w:p w:rsidR="00D7521A" w:rsidRPr="00A70DA7" w:rsidRDefault="00D7521A" w:rsidP="00A70DA7"/>
    <w:p w:rsidR="004B1649" w:rsidRPr="007E6A00" w:rsidRDefault="004B1649" w:rsidP="0064464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E6A00">
        <w:rPr>
          <w:rFonts w:ascii="Arial" w:hAnsi="Arial" w:cs="Arial"/>
          <w:sz w:val="28"/>
          <w:szCs w:val="28"/>
        </w:rPr>
        <w:t xml:space="preserve">Adjournment </w:t>
      </w:r>
    </w:p>
    <w:sectPr w:rsidR="004B1649" w:rsidRPr="007E6A00" w:rsidSect="00EE5519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335" w:rsidRDefault="00124335" w:rsidP="00124335">
      <w:r>
        <w:separator/>
      </w:r>
    </w:p>
  </w:endnote>
  <w:endnote w:type="continuationSeparator" w:id="0">
    <w:p w:rsidR="00124335" w:rsidRDefault="00124335" w:rsidP="0012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335" w:rsidRPr="00124335" w:rsidRDefault="00124335" w:rsidP="00124335">
    <w:pPr>
      <w:pStyle w:val="Footer"/>
      <w:jc w:val="center"/>
      <w:rPr>
        <w:color w:val="29176B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335" w:rsidRDefault="00124335" w:rsidP="00124335">
      <w:r>
        <w:separator/>
      </w:r>
    </w:p>
  </w:footnote>
  <w:footnote w:type="continuationSeparator" w:id="0">
    <w:p w:rsidR="00124335" w:rsidRDefault="00124335" w:rsidP="0012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335" w:rsidRDefault="00124335">
    <w:pPr>
      <w:pStyle w:val="Head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5D23"/>
    <w:multiLevelType w:val="hybridMultilevel"/>
    <w:tmpl w:val="7084D1CC"/>
    <w:lvl w:ilvl="0" w:tplc="C958E6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65D6"/>
    <w:multiLevelType w:val="hybridMultilevel"/>
    <w:tmpl w:val="6E203C74"/>
    <w:lvl w:ilvl="0" w:tplc="C958E6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7077"/>
    <w:multiLevelType w:val="hybridMultilevel"/>
    <w:tmpl w:val="1F9A974C"/>
    <w:lvl w:ilvl="0" w:tplc="C3A63582">
      <w:start w:val="1"/>
      <w:numFmt w:val="lowerLetter"/>
      <w:lvlText w:val="%1."/>
      <w:lvlJc w:val="left"/>
      <w:pPr>
        <w:ind w:left="288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8BF7D67"/>
    <w:multiLevelType w:val="hybridMultilevel"/>
    <w:tmpl w:val="6748C02A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8CD1F5C"/>
    <w:multiLevelType w:val="hybridMultilevel"/>
    <w:tmpl w:val="1EC23DF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2F3BC5"/>
    <w:multiLevelType w:val="hybridMultilevel"/>
    <w:tmpl w:val="79D42236"/>
    <w:lvl w:ilvl="0" w:tplc="C958E6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C6C9D"/>
    <w:multiLevelType w:val="hybridMultilevel"/>
    <w:tmpl w:val="064A87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0A763B"/>
    <w:multiLevelType w:val="hybridMultilevel"/>
    <w:tmpl w:val="2E420B5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A111A1F"/>
    <w:multiLevelType w:val="hybridMultilevel"/>
    <w:tmpl w:val="871EEA7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B8412D1"/>
    <w:multiLevelType w:val="hybridMultilevel"/>
    <w:tmpl w:val="1C3A4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61D25"/>
    <w:multiLevelType w:val="hybridMultilevel"/>
    <w:tmpl w:val="9B0CA54A"/>
    <w:lvl w:ilvl="0" w:tplc="BCF22AEA">
      <w:start w:val="1"/>
      <w:numFmt w:val="lowerRoman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2F174C8"/>
    <w:multiLevelType w:val="hybridMultilevel"/>
    <w:tmpl w:val="EC8A0D98"/>
    <w:lvl w:ilvl="0" w:tplc="829AE1E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E7A2B956">
      <w:start w:val="1"/>
      <w:numFmt w:val="lowerRoman"/>
      <w:lvlText w:val="%2."/>
      <w:lvlJc w:val="left"/>
      <w:pPr>
        <w:ind w:left="2520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DDB47AE"/>
    <w:multiLevelType w:val="hybridMultilevel"/>
    <w:tmpl w:val="BA481100"/>
    <w:lvl w:ilvl="0" w:tplc="BCF22AEA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43171B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32103A8"/>
    <w:multiLevelType w:val="hybridMultilevel"/>
    <w:tmpl w:val="C7AA527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742D3759"/>
    <w:multiLevelType w:val="hybridMultilevel"/>
    <w:tmpl w:val="0F12A86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4937F5C"/>
    <w:multiLevelType w:val="hybridMultilevel"/>
    <w:tmpl w:val="67861B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3A0DE2"/>
    <w:multiLevelType w:val="hybridMultilevel"/>
    <w:tmpl w:val="8B444564"/>
    <w:lvl w:ilvl="0" w:tplc="BCF22AEA">
      <w:start w:val="1"/>
      <w:numFmt w:val="lowerRoman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9"/>
  </w:num>
  <w:num w:numId="2">
    <w:abstractNumId w:val="1"/>
  </w:num>
  <w:num w:numId="3">
    <w:abstractNumId w:val="16"/>
  </w:num>
  <w:num w:numId="4">
    <w:abstractNumId w:val="8"/>
  </w:num>
  <w:num w:numId="5">
    <w:abstractNumId w:val="3"/>
  </w:num>
  <w:num w:numId="6">
    <w:abstractNumId w:val="15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  <w:num w:numId="11">
    <w:abstractNumId w:val="11"/>
  </w:num>
  <w:num w:numId="12">
    <w:abstractNumId w:val="14"/>
  </w:num>
  <w:num w:numId="13">
    <w:abstractNumId w:val="12"/>
  </w:num>
  <w:num w:numId="14">
    <w:abstractNumId w:val="10"/>
  </w:num>
  <w:num w:numId="15">
    <w:abstractNumId w:val="17"/>
  </w:num>
  <w:num w:numId="16">
    <w:abstractNumId w:val="7"/>
  </w:num>
  <w:num w:numId="17">
    <w:abstractNumId w:val="13"/>
  </w:num>
  <w:num w:numId="18">
    <w:abstractNumId w:val="2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35"/>
    <w:rsid w:val="000220B5"/>
    <w:rsid w:val="000A12B2"/>
    <w:rsid w:val="00124335"/>
    <w:rsid w:val="00181665"/>
    <w:rsid w:val="001940F4"/>
    <w:rsid w:val="002E55E6"/>
    <w:rsid w:val="00410157"/>
    <w:rsid w:val="0046487B"/>
    <w:rsid w:val="004B1649"/>
    <w:rsid w:val="004B2AE5"/>
    <w:rsid w:val="005956AF"/>
    <w:rsid w:val="00644641"/>
    <w:rsid w:val="007D0B09"/>
    <w:rsid w:val="007E6A00"/>
    <w:rsid w:val="007F2AE2"/>
    <w:rsid w:val="00844E23"/>
    <w:rsid w:val="008F510E"/>
    <w:rsid w:val="009A0A97"/>
    <w:rsid w:val="00A00F0A"/>
    <w:rsid w:val="00A2112A"/>
    <w:rsid w:val="00A70DA7"/>
    <w:rsid w:val="00AB6F45"/>
    <w:rsid w:val="00B40C2E"/>
    <w:rsid w:val="00BA769C"/>
    <w:rsid w:val="00BD1839"/>
    <w:rsid w:val="00BE2A43"/>
    <w:rsid w:val="00C17F45"/>
    <w:rsid w:val="00C44A25"/>
    <w:rsid w:val="00D33C83"/>
    <w:rsid w:val="00D402A0"/>
    <w:rsid w:val="00D7521A"/>
    <w:rsid w:val="00DC0637"/>
    <w:rsid w:val="00E30606"/>
    <w:rsid w:val="00E35DDD"/>
    <w:rsid w:val="00EC0A8A"/>
    <w:rsid w:val="00EE5519"/>
    <w:rsid w:val="00F47D51"/>
    <w:rsid w:val="00F5031B"/>
    <w:rsid w:val="00FE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91C234E"/>
  <w15:chartTrackingRefBased/>
  <w15:docId w15:val="{C4DEAAAA-7EF4-48B1-ABE3-54EAFC4E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3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335"/>
  </w:style>
  <w:style w:type="paragraph" w:styleId="Footer">
    <w:name w:val="footer"/>
    <w:basedOn w:val="Normal"/>
    <w:link w:val="FooterChar"/>
    <w:uiPriority w:val="99"/>
    <w:unhideWhenUsed/>
    <w:rsid w:val="001243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335"/>
  </w:style>
  <w:style w:type="character" w:styleId="Hyperlink">
    <w:name w:val="Hyperlink"/>
    <w:basedOn w:val="DefaultParagraphFont"/>
    <w:uiPriority w:val="99"/>
    <w:unhideWhenUsed/>
    <w:rsid w:val="00D33C83"/>
    <w:rPr>
      <w:color w:val="2998E3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015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2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Town of Mansfield">
      <a:dk1>
        <a:srgbClr val="000000"/>
      </a:dk1>
      <a:lt1>
        <a:sysClr val="window" lastClr="FFFFFF"/>
      </a:lt1>
      <a:dk2>
        <a:srgbClr val="151F6D"/>
      </a:dk2>
      <a:lt2>
        <a:srgbClr val="B1C9E8"/>
      </a:lt2>
      <a:accent1>
        <a:srgbClr val="78BE20"/>
      </a:accent1>
      <a:accent2>
        <a:srgbClr val="4C8C2B"/>
      </a:accent2>
      <a:accent3>
        <a:srgbClr val="C6AA76"/>
      </a:accent3>
      <a:accent4>
        <a:srgbClr val="999999"/>
      </a:accent4>
      <a:accent5>
        <a:srgbClr val="AB2328"/>
      </a:accent5>
      <a:accent6>
        <a:srgbClr val="FFD243"/>
      </a:accent6>
      <a:hlink>
        <a:srgbClr val="2998E3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M. Paterson</dc:creator>
  <cp:keywords/>
  <dc:description/>
  <cp:lastModifiedBy>Michele Cyr</cp:lastModifiedBy>
  <cp:revision>2</cp:revision>
  <cp:lastPrinted>2025-12-01T17:31:00Z</cp:lastPrinted>
  <dcterms:created xsi:type="dcterms:W3CDTF">2025-12-30T13:31:00Z</dcterms:created>
  <dcterms:modified xsi:type="dcterms:W3CDTF">2025-12-30T13:31:00Z</dcterms:modified>
</cp:coreProperties>
</file>