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46A" w:rsidRPr="002D7DF7" w:rsidRDefault="0008446A" w:rsidP="009253B4">
      <w:pPr>
        <w:pStyle w:val="TOCHeading"/>
        <w:numPr>
          <w:ilvl w:val="0"/>
          <w:numId w:val="0"/>
        </w:numPr>
        <w:jc w:val="center"/>
        <w:rPr>
          <w:rFonts w:cs="Arial"/>
          <w:sz w:val="40"/>
        </w:rPr>
      </w:pPr>
      <w:r w:rsidRPr="002D7DF7">
        <w:rPr>
          <w:rFonts w:cs="Arial"/>
          <w:sz w:val="40"/>
        </w:rPr>
        <w:t>Town of Mansfield, Connecticut</w:t>
      </w:r>
    </w:p>
    <w:p w:rsidR="00415088" w:rsidRPr="002D7DF7" w:rsidRDefault="00415088" w:rsidP="00415088">
      <w:pPr>
        <w:rPr>
          <w:rFonts w:ascii="Arial" w:hAnsi="Arial" w:cs="Arial"/>
        </w:rPr>
      </w:pPr>
    </w:p>
    <w:p w:rsidR="00415088" w:rsidRPr="002D7DF7" w:rsidRDefault="00E07A54" w:rsidP="00376D89">
      <w:pPr>
        <w:tabs>
          <w:tab w:val="left" w:pos="2610"/>
        </w:tabs>
        <w:jc w:val="center"/>
        <w:rPr>
          <w:rFonts w:ascii="Arial" w:hAnsi="Arial" w:cs="Arial"/>
        </w:rPr>
      </w:pPr>
      <w:r w:rsidRPr="00E07A54">
        <w:rPr>
          <w:rFonts w:ascii="Arial" w:hAnsi="Arial" w:cs="Arial"/>
          <w:noProof/>
        </w:rPr>
        <w:drawing>
          <wp:inline distT="0" distB="0" distL="0" distR="0" wp14:anchorId="619A10BA" wp14:editId="6E808E34">
            <wp:extent cx="2886075" cy="2905125"/>
            <wp:effectExtent l="0" t="0" r="9525" b="9525"/>
            <wp:docPr id="1" name="Picture 1" descr="T:\_Common Work\Communications Toolkit\Communications Toolkit by Section\002 Wordmark &amp; Logo\Town of Mansfield Wordmark &amp; Logo\Town of Mansfield_Charter Oak Logo\Town of Mansfield_Charter Oak 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Common Work\Communications Toolkit\Communications Toolkit by Section\002 Wordmark &amp; Logo\Town of Mansfield Wordmark &amp; Logo\Town of Mansfield_Charter Oak Logo\Town of Mansfield_Charter Oak Logo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2905125"/>
                    </a:xfrm>
                    <a:prstGeom prst="rect">
                      <a:avLst/>
                    </a:prstGeom>
                    <a:noFill/>
                    <a:ln>
                      <a:noFill/>
                    </a:ln>
                  </pic:spPr>
                </pic:pic>
              </a:graphicData>
            </a:graphic>
          </wp:inline>
        </w:drawing>
      </w:r>
    </w:p>
    <w:p w:rsidR="00415088" w:rsidRPr="002D7DF7" w:rsidRDefault="00415088" w:rsidP="00415088">
      <w:pPr>
        <w:jc w:val="center"/>
        <w:rPr>
          <w:rFonts w:ascii="Arial" w:hAnsi="Arial" w:cs="Arial"/>
        </w:rPr>
      </w:pPr>
    </w:p>
    <w:p w:rsidR="00415088" w:rsidRPr="002D7DF7" w:rsidRDefault="00415088" w:rsidP="00415088">
      <w:pPr>
        <w:jc w:val="center"/>
        <w:rPr>
          <w:rFonts w:ascii="Arial" w:hAnsi="Arial" w:cs="Arial"/>
        </w:rPr>
      </w:pPr>
    </w:p>
    <w:p w:rsidR="00415088" w:rsidRPr="002D7DF7" w:rsidRDefault="00415088" w:rsidP="00415088">
      <w:pPr>
        <w:jc w:val="center"/>
        <w:rPr>
          <w:rFonts w:ascii="Arial" w:hAnsi="Arial" w:cs="Arial"/>
        </w:rPr>
      </w:pPr>
    </w:p>
    <w:p w:rsidR="00415088" w:rsidRPr="00CE3567" w:rsidRDefault="00415088" w:rsidP="00CE3567">
      <w:pPr>
        <w:pStyle w:val="TOCHeading"/>
        <w:numPr>
          <w:ilvl w:val="0"/>
          <w:numId w:val="0"/>
        </w:numPr>
        <w:ind w:left="720"/>
        <w:jc w:val="center"/>
        <w:rPr>
          <w:rFonts w:cs="Arial"/>
          <w:b/>
          <w:color w:val="FF0000"/>
          <w:sz w:val="96"/>
        </w:rPr>
      </w:pPr>
    </w:p>
    <w:p w:rsidR="00D90EB6" w:rsidRPr="002D7DF7" w:rsidRDefault="00D90EB6" w:rsidP="00D90EB6">
      <w:pPr>
        <w:rPr>
          <w:rFonts w:ascii="Arial" w:hAnsi="Arial" w:cs="Arial"/>
        </w:rPr>
      </w:pPr>
    </w:p>
    <w:p w:rsidR="00D90EB6" w:rsidRPr="002D7DF7" w:rsidRDefault="00D90EB6" w:rsidP="00D90EB6">
      <w:pPr>
        <w:rPr>
          <w:rFonts w:ascii="Arial" w:hAnsi="Arial" w:cs="Arial"/>
        </w:rPr>
      </w:pPr>
    </w:p>
    <w:p w:rsidR="00D90EB6" w:rsidRPr="002D7DF7" w:rsidRDefault="00D90EB6" w:rsidP="00D90EB6">
      <w:pPr>
        <w:rPr>
          <w:rFonts w:ascii="Arial" w:hAnsi="Arial" w:cs="Arial"/>
        </w:rPr>
      </w:pPr>
    </w:p>
    <w:p w:rsidR="00D90EB6" w:rsidRPr="002D7DF7" w:rsidRDefault="00D90EB6" w:rsidP="00D90EB6">
      <w:pPr>
        <w:rPr>
          <w:rFonts w:ascii="Arial" w:hAnsi="Arial" w:cs="Arial"/>
        </w:rPr>
      </w:pPr>
    </w:p>
    <w:p w:rsidR="00415088" w:rsidRPr="002D7DF7" w:rsidRDefault="008A1223" w:rsidP="009253B4">
      <w:pPr>
        <w:pStyle w:val="TOCHeading"/>
        <w:numPr>
          <w:ilvl w:val="0"/>
          <w:numId w:val="0"/>
        </w:numPr>
        <w:jc w:val="center"/>
        <w:rPr>
          <w:rFonts w:cs="Arial"/>
          <w:b/>
          <w:sz w:val="36"/>
        </w:rPr>
      </w:pPr>
      <w:r>
        <w:rPr>
          <w:rFonts w:cs="Arial"/>
          <w:b/>
          <w:sz w:val="36"/>
        </w:rPr>
        <w:t>20</w:t>
      </w:r>
      <w:r w:rsidR="00BF4774">
        <w:rPr>
          <w:rFonts w:cs="Arial"/>
          <w:b/>
          <w:sz w:val="36"/>
        </w:rPr>
        <w:t>25</w:t>
      </w:r>
      <w:r w:rsidR="00415088" w:rsidRPr="002D7DF7">
        <w:rPr>
          <w:rFonts w:cs="Arial"/>
          <w:b/>
          <w:sz w:val="36"/>
        </w:rPr>
        <w:t xml:space="preserve"> Annual report</w:t>
      </w:r>
    </w:p>
    <w:p w:rsidR="00432C7B" w:rsidRPr="00C43FB3" w:rsidRDefault="00432C7B" w:rsidP="009253B4">
      <w:pPr>
        <w:pStyle w:val="TOCHeading"/>
        <w:numPr>
          <w:ilvl w:val="0"/>
          <w:numId w:val="0"/>
        </w:numPr>
        <w:jc w:val="center"/>
        <w:rPr>
          <w:rFonts w:cs="Arial"/>
          <w:b/>
          <w:sz w:val="28"/>
        </w:rPr>
      </w:pPr>
      <w:r w:rsidRPr="002D7DF7">
        <w:rPr>
          <w:rFonts w:cs="Arial"/>
          <w:b/>
          <w:sz w:val="28"/>
        </w:rPr>
        <w:t xml:space="preserve">Permit </w:t>
      </w:r>
      <w:r w:rsidRPr="00C43FB3">
        <w:rPr>
          <w:rFonts w:cs="Arial"/>
          <w:b/>
          <w:sz w:val="28"/>
        </w:rPr>
        <w:t>number: GSM000116</w:t>
      </w:r>
    </w:p>
    <w:p w:rsidR="00E07A54" w:rsidRDefault="00E37272" w:rsidP="00620B08">
      <w:pPr>
        <w:jc w:val="center"/>
        <w:rPr>
          <w:rFonts w:ascii="Arial" w:hAnsi="Arial" w:cs="Arial"/>
          <w:b/>
          <w:color w:val="FF0000"/>
          <w:sz w:val="32"/>
        </w:rPr>
      </w:pPr>
      <w:r>
        <w:rPr>
          <w:rFonts w:ascii="Arial" w:hAnsi="Arial" w:cs="Arial"/>
          <w:b/>
          <w:color w:val="FF0000"/>
          <w:sz w:val="32"/>
        </w:rPr>
        <w:t>March</w:t>
      </w:r>
      <w:r w:rsidR="00FE5100" w:rsidRPr="001B116C">
        <w:rPr>
          <w:rFonts w:ascii="Arial" w:hAnsi="Arial" w:cs="Arial"/>
          <w:b/>
          <w:color w:val="FF0000"/>
          <w:sz w:val="32"/>
        </w:rPr>
        <w:t xml:space="preserve"> </w:t>
      </w:r>
      <w:r w:rsidR="00BF4774">
        <w:rPr>
          <w:rFonts w:ascii="Arial" w:hAnsi="Arial" w:cs="Arial"/>
          <w:b/>
          <w:color w:val="FF0000"/>
          <w:sz w:val="32"/>
        </w:rPr>
        <w:t>2</w:t>
      </w:r>
      <w:r w:rsidR="00915423" w:rsidRPr="001B116C">
        <w:rPr>
          <w:rFonts w:ascii="Arial" w:hAnsi="Arial" w:cs="Arial"/>
          <w:b/>
          <w:color w:val="FF0000"/>
          <w:sz w:val="32"/>
        </w:rPr>
        <w:t xml:space="preserve">, </w:t>
      </w:r>
      <w:r w:rsidR="00BF4774">
        <w:rPr>
          <w:rFonts w:ascii="Arial" w:hAnsi="Arial" w:cs="Arial"/>
          <w:b/>
          <w:color w:val="FF0000"/>
          <w:sz w:val="32"/>
        </w:rPr>
        <w:t>2026</w:t>
      </w:r>
    </w:p>
    <w:p w:rsidR="00C63844" w:rsidRDefault="00425B2F" w:rsidP="00620B08">
      <w:pPr>
        <w:jc w:val="center"/>
        <w:rPr>
          <w:rFonts w:ascii="Arial" w:hAnsi="Arial" w:cs="Arial"/>
          <w:b/>
          <w:color w:val="FF0000"/>
          <w:sz w:val="32"/>
        </w:rPr>
      </w:pPr>
      <w:r>
        <w:rPr>
          <w:rFonts w:ascii="Arial" w:hAnsi="Arial" w:cs="Arial"/>
          <w:b/>
          <w:color w:val="FF0000"/>
          <w:sz w:val="32"/>
        </w:rPr>
        <w:t>DRAFT</w:t>
      </w:r>
    </w:p>
    <w:p w:rsidR="00C63844" w:rsidRPr="00C63844" w:rsidRDefault="00C63844" w:rsidP="00620B08">
      <w:pPr>
        <w:jc w:val="center"/>
        <w:rPr>
          <w:rFonts w:ascii="Arial" w:hAnsi="Arial" w:cs="Arial"/>
          <w:b/>
          <w:color w:val="FF0000"/>
          <w:sz w:val="44"/>
        </w:rPr>
        <w:sectPr w:rsidR="00C63844" w:rsidRPr="00C63844" w:rsidSect="00432C7B">
          <w:footerReference w:type="default" r:id="rId9"/>
          <w:pgSz w:w="12240" w:h="15840"/>
          <w:pgMar w:top="1440" w:right="1440" w:bottom="1440" w:left="1440" w:header="720" w:footer="720" w:gutter="0"/>
          <w:pgNumType w:start="0"/>
          <w:cols w:space="720"/>
          <w:docGrid w:linePitch="360"/>
        </w:sectPr>
      </w:pPr>
    </w:p>
    <w:sdt>
      <w:sdtPr>
        <w:rPr>
          <w:rFonts w:asciiTheme="minorHAnsi" w:eastAsiaTheme="minorHAnsi" w:hAnsiTheme="minorHAnsi" w:cs="Arial"/>
          <w:caps w:val="0"/>
          <w:color w:val="auto"/>
          <w:sz w:val="22"/>
          <w:szCs w:val="22"/>
        </w:rPr>
        <w:id w:val="733288870"/>
        <w:docPartObj>
          <w:docPartGallery w:val="Table of Contents"/>
          <w:docPartUnique/>
        </w:docPartObj>
      </w:sdtPr>
      <w:sdtEndPr>
        <w:rPr>
          <w:b/>
          <w:bCs/>
          <w:noProof/>
        </w:rPr>
      </w:sdtEndPr>
      <w:sdtContent>
        <w:p w:rsidR="00432C7B" w:rsidRPr="002D7DF7" w:rsidRDefault="00432C7B" w:rsidP="0008446A">
          <w:pPr>
            <w:pStyle w:val="TOCHeading"/>
            <w:numPr>
              <w:ilvl w:val="0"/>
              <w:numId w:val="0"/>
            </w:numPr>
            <w:rPr>
              <w:rFonts w:cs="Arial"/>
            </w:rPr>
          </w:pPr>
          <w:r w:rsidRPr="002D7DF7">
            <w:rPr>
              <w:rFonts w:cs="Arial"/>
            </w:rPr>
            <w:t>Contents</w:t>
          </w:r>
        </w:p>
        <w:p w:rsidR="009E1BDE" w:rsidRDefault="00432C7B">
          <w:pPr>
            <w:pStyle w:val="TOC1"/>
            <w:tabs>
              <w:tab w:val="left" w:pos="660"/>
              <w:tab w:val="right" w:leader="dot" w:pos="9350"/>
            </w:tabs>
            <w:rPr>
              <w:rFonts w:eastAsiaTheme="minorEastAsia"/>
              <w:noProof/>
            </w:rPr>
          </w:pPr>
          <w:r w:rsidRPr="002D7DF7">
            <w:rPr>
              <w:rFonts w:ascii="Arial" w:hAnsi="Arial" w:cs="Arial"/>
            </w:rPr>
            <w:fldChar w:fldCharType="begin"/>
          </w:r>
          <w:r w:rsidRPr="002D7DF7">
            <w:rPr>
              <w:rFonts w:ascii="Arial" w:hAnsi="Arial" w:cs="Arial"/>
            </w:rPr>
            <w:instrText xml:space="preserve"> TOC \o "1-3" \h \z \u </w:instrText>
          </w:r>
          <w:r w:rsidRPr="002D7DF7">
            <w:rPr>
              <w:rFonts w:ascii="Arial" w:hAnsi="Arial" w:cs="Arial"/>
            </w:rPr>
            <w:fldChar w:fldCharType="separate"/>
          </w:r>
          <w:hyperlink w:anchor="_Toc158889542" w:history="1">
            <w:r w:rsidR="009E1BDE" w:rsidRPr="00352131">
              <w:rPr>
                <w:rStyle w:val="Hyperlink"/>
                <w:rFonts w:ascii="Arial" w:hAnsi="Arial" w:cs="Arial"/>
                <w:b/>
                <w:noProof/>
              </w:rPr>
              <w:t>1.0</w:t>
            </w:r>
            <w:r w:rsidR="009E1BDE">
              <w:rPr>
                <w:rFonts w:eastAsiaTheme="minorEastAsia"/>
                <w:noProof/>
              </w:rPr>
              <w:tab/>
            </w:r>
            <w:r w:rsidR="009E1BDE" w:rsidRPr="00352131">
              <w:rPr>
                <w:rStyle w:val="Hyperlink"/>
                <w:rFonts w:ascii="Arial" w:hAnsi="Arial" w:cs="Arial"/>
                <w:b/>
                <w:noProof/>
              </w:rPr>
              <w:t>Introduction</w:t>
            </w:r>
            <w:r w:rsidR="009E1BDE">
              <w:rPr>
                <w:noProof/>
                <w:webHidden/>
              </w:rPr>
              <w:tab/>
            </w:r>
            <w:r w:rsidR="009E1BDE">
              <w:rPr>
                <w:noProof/>
                <w:webHidden/>
              </w:rPr>
              <w:fldChar w:fldCharType="begin"/>
            </w:r>
            <w:r w:rsidR="009E1BDE">
              <w:rPr>
                <w:noProof/>
                <w:webHidden/>
              </w:rPr>
              <w:instrText xml:space="preserve"> PAGEREF _Toc158889542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1"/>
            <w:tabs>
              <w:tab w:val="left" w:pos="660"/>
              <w:tab w:val="right" w:leader="dot" w:pos="9350"/>
            </w:tabs>
            <w:rPr>
              <w:rFonts w:eastAsiaTheme="minorEastAsia"/>
              <w:noProof/>
            </w:rPr>
          </w:pPr>
          <w:hyperlink w:anchor="_Toc158889543" w:history="1">
            <w:r w:rsidR="009E1BDE" w:rsidRPr="00352131">
              <w:rPr>
                <w:rStyle w:val="Hyperlink"/>
                <w:rFonts w:ascii="Arial" w:hAnsi="Arial" w:cs="Arial"/>
                <w:b/>
                <w:noProof/>
              </w:rPr>
              <w:t>2.0</w:t>
            </w:r>
            <w:r w:rsidR="009E1BDE">
              <w:rPr>
                <w:rFonts w:eastAsiaTheme="minorEastAsia"/>
                <w:noProof/>
              </w:rPr>
              <w:tab/>
            </w:r>
            <w:r w:rsidR="009E1BDE" w:rsidRPr="00352131">
              <w:rPr>
                <w:rStyle w:val="Hyperlink"/>
                <w:rFonts w:ascii="Arial" w:hAnsi="Arial" w:cs="Arial"/>
                <w:b/>
                <w:noProof/>
              </w:rPr>
              <w:t>Part I - Summary of Minimum Control Measure Activities</w:t>
            </w:r>
            <w:r w:rsidR="009E1BDE">
              <w:rPr>
                <w:noProof/>
                <w:webHidden/>
              </w:rPr>
              <w:tab/>
            </w:r>
            <w:r w:rsidR="009E1BDE">
              <w:rPr>
                <w:noProof/>
                <w:webHidden/>
              </w:rPr>
              <w:fldChar w:fldCharType="begin"/>
            </w:r>
            <w:r w:rsidR="009E1BDE">
              <w:rPr>
                <w:noProof/>
                <w:webHidden/>
              </w:rPr>
              <w:instrText xml:space="preserve"> PAGEREF _Toc158889543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46" w:history="1">
            <w:r w:rsidR="009E1BDE" w:rsidRPr="00352131">
              <w:rPr>
                <w:rStyle w:val="Hyperlink"/>
                <w:rFonts w:ascii="Arial" w:hAnsi="Arial" w:cs="Arial"/>
                <w:noProof/>
              </w:rPr>
              <w:t>2.1</w:t>
            </w:r>
            <w:r w:rsidR="009E1BDE">
              <w:rPr>
                <w:rFonts w:eastAsiaTheme="minorEastAsia"/>
                <w:noProof/>
              </w:rPr>
              <w:tab/>
            </w:r>
            <w:r w:rsidR="009E1BDE" w:rsidRPr="00352131">
              <w:rPr>
                <w:rStyle w:val="Hyperlink"/>
                <w:rFonts w:ascii="Arial" w:hAnsi="Arial" w:cs="Arial"/>
                <w:noProof/>
              </w:rPr>
              <w:t>MCM #1 - Public Education and Outreach</w:t>
            </w:r>
            <w:r w:rsidR="009E1BDE">
              <w:rPr>
                <w:noProof/>
                <w:webHidden/>
              </w:rPr>
              <w:tab/>
            </w:r>
            <w:r w:rsidR="009E1BDE">
              <w:rPr>
                <w:noProof/>
                <w:webHidden/>
              </w:rPr>
              <w:fldChar w:fldCharType="begin"/>
            </w:r>
            <w:r w:rsidR="009E1BDE">
              <w:rPr>
                <w:noProof/>
                <w:webHidden/>
              </w:rPr>
              <w:instrText xml:space="preserve"> PAGEREF _Toc158889546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47" w:history="1">
            <w:r w:rsidR="009E1BDE" w:rsidRPr="00352131">
              <w:rPr>
                <w:rStyle w:val="Hyperlink"/>
                <w:rFonts w:ascii="Arial" w:hAnsi="Arial" w:cs="Arial"/>
                <w:noProof/>
              </w:rPr>
              <w:t>2.1.1</w:t>
            </w:r>
            <w:r w:rsidR="009E1BDE">
              <w:rPr>
                <w:rFonts w:eastAsiaTheme="minorEastAsia"/>
                <w:noProof/>
              </w:rPr>
              <w:tab/>
            </w:r>
            <w:r w:rsidR="009E1BDE" w:rsidRPr="00352131">
              <w:rPr>
                <w:rStyle w:val="Hyperlink"/>
                <w:rFonts w:ascii="Arial" w:hAnsi="Arial" w:cs="Arial"/>
                <w:noProof/>
              </w:rPr>
              <w:t>MCM #1 - BMP Summary</w:t>
            </w:r>
            <w:r w:rsidR="009E1BDE">
              <w:rPr>
                <w:noProof/>
                <w:webHidden/>
              </w:rPr>
              <w:tab/>
            </w:r>
            <w:r w:rsidR="009E1BDE">
              <w:rPr>
                <w:noProof/>
                <w:webHidden/>
              </w:rPr>
              <w:fldChar w:fldCharType="begin"/>
            </w:r>
            <w:r w:rsidR="009E1BDE">
              <w:rPr>
                <w:noProof/>
                <w:webHidden/>
              </w:rPr>
              <w:instrText xml:space="preserve"> PAGEREF _Toc158889547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48" w:history="1">
            <w:r w:rsidR="009E1BDE" w:rsidRPr="00352131">
              <w:rPr>
                <w:rStyle w:val="Hyperlink"/>
                <w:rFonts w:ascii="Arial" w:hAnsi="Arial" w:cs="Arial"/>
                <w:noProof/>
              </w:rPr>
              <w:t>2.1.2</w:t>
            </w:r>
            <w:r w:rsidR="009E1BDE">
              <w:rPr>
                <w:rFonts w:eastAsiaTheme="minorEastAsia"/>
                <w:noProof/>
              </w:rPr>
              <w:tab/>
            </w:r>
            <w:r w:rsidR="009E1BDE" w:rsidRPr="00352131">
              <w:rPr>
                <w:rStyle w:val="Hyperlink"/>
                <w:rFonts w:ascii="Arial" w:hAnsi="Arial" w:cs="Arial"/>
                <w:noProof/>
              </w:rPr>
              <w:t>Planned Public Education and Outreach Activities Planned</w:t>
            </w:r>
            <w:r w:rsidR="009E1BDE">
              <w:rPr>
                <w:noProof/>
                <w:webHidden/>
              </w:rPr>
              <w:tab/>
            </w:r>
            <w:r w:rsidR="009E1BDE">
              <w:rPr>
                <w:noProof/>
                <w:webHidden/>
              </w:rPr>
              <w:fldChar w:fldCharType="begin"/>
            </w:r>
            <w:r w:rsidR="009E1BDE">
              <w:rPr>
                <w:noProof/>
                <w:webHidden/>
              </w:rPr>
              <w:instrText xml:space="preserve"> PAGEREF _Toc158889548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49" w:history="1">
            <w:r w:rsidR="009E1BDE" w:rsidRPr="00352131">
              <w:rPr>
                <w:rStyle w:val="Hyperlink"/>
                <w:rFonts w:ascii="Arial" w:hAnsi="Arial" w:cs="Arial"/>
                <w:noProof/>
              </w:rPr>
              <w:t>2.2</w:t>
            </w:r>
            <w:r w:rsidR="009E1BDE">
              <w:rPr>
                <w:rFonts w:eastAsiaTheme="minorEastAsia"/>
                <w:noProof/>
              </w:rPr>
              <w:tab/>
            </w:r>
            <w:r w:rsidR="009E1BDE" w:rsidRPr="00352131">
              <w:rPr>
                <w:rStyle w:val="Hyperlink"/>
                <w:rFonts w:ascii="Arial" w:hAnsi="Arial" w:cs="Arial"/>
                <w:noProof/>
              </w:rPr>
              <w:t>MCM #2 – Public Involvement / Participation</w:t>
            </w:r>
            <w:r w:rsidR="009E1BDE">
              <w:rPr>
                <w:noProof/>
                <w:webHidden/>
              </w:rPr>
              <w:tab/>
            </w:r>
            <w:r w:rsidR="009E1BDE">
              <w:rPr>
                <w:noProof/>
                <w:webHidden/>
              </w:rPr>
              <w:fldChar w:fldCharType="begin"/>
            </w:r>
            <w:r w:rsidR="009E1BDE">
              <w:rPr>
                <w:noProof/>
                <w:webHidden/>
              </w:rPr>
              <w:instrText xml:space="preserve"> PAGEREF _Toc158889549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0" w:history="1">
            <w:r w:rsidR="009E1BDE" w:rsidRPr="00352131">
              <w:rPr>
                <w:rStyle w:val="Hyperlink"/>
                <w:rFonts w:ascii="Arial" w:hAnsi="Arial" w:cs="Arial"/>
                <w:noProof/>
              </w:rPr>
              <w:t>2.2.1</w:t>
            </w:r>
            <w:r w:rsidR="009E1BDE">
              <w:rPr>
                <w:rFonts w:eastAsiaTheme="minorEastAsia"/>
                <w:noProof/>
              </w:rPr>
              <w:tab/>
            </w:r>
            <w:r w:rsidR="009E1BDE" w:rsidRPr="00352131">
              <w:rPr>
                <w:rStyle w:val="Hyperlink"/>
                <w:rFonts w:ascii="Arial" w:hAnsi="Arial" w:cs="Arial"/>
                <w:noProof/>
              </w:rPr>
              <w:t>MCM #2 - BMP Summary</w:t>
            </w:r>
            <w:r w:rsidR="009E1BDE">
              <w:rPr>
                <w:noProof/>
                <w:webHidden/>
              </w:rPr>
              <w:tab/>
            </w:r>
            <w:r w:rsidR="009E1BDE">
              <w:rPr>
                <w:noProof/>
                <w:webHidden/>
              </w:rPr>
              <w:fldChar w:fldCharType="begin"/>
            </w:r>
            <w:r w:rsidR="009E1BDE">
              <w:rPr>
                <w:noProof/>
                <w:webHidden/>
              </w:rPr>
              <w:instrText xml:space="preserve"> PAGEREF _Toc158889550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1" w:history="1">
            <w:r w:rsidR="009E1BDE" w:rsidRPr="00352131">
              <w:rPr>
                <w:rStyle w:val="Hyperlink"/>
                <w:rFonts w:ascii="Arial" w:hAnsi="Arial" w:cs="Arial"/>
                <w:noProof/>
              </w:rPr>
              <w:t>2.2.2</w:t>
            </w:r>
            <w:r w:rsidR="009E1BDE">
              <w:rPr>
                <w:rFonts w:eastAsiaTheme="minorEastAsia"/>
                <w:noProof/>
              </w:rPr>
              <w:tab/>
            </w:r>
            <w:r w:rsidR="009E1BDE" w:rsidRPr="00352131">
              <w:rPr>
                <w:rStyle w:val="Hyperlink"/>
                <w:rFonts w:ascii="Arial" w:hAnsi="Arial" w:cs="Arial"/>
                <w:noProof/>
              </w:rPr>
              <w:t>Public Involvement / Participation Activities Planned</w:t>
            </w:r>
            <w:r w:rsidR="009E1BDE">
              <w:rPr>
                <w:noProof/>
                <w:webHidden/>
              </w:rPr>
              <w:tab/>
            </w:r>
            <w:r w:rsidR="009E1BDE">
              <w:rPr>
                <w:noProof/>
                <w:webHidden/>
              </w:rPr>
              <w:fldChar w:fldCharType="begin"/>
            </w:r>
            <w:r w:rsidR="009E1BDE">
              <w:rPr>
                <w:noProof/>
                <w:webHidden/>
              </w:rPr>
              <w:instrText xml:space="preserve"> PAGEREF _Toc158889551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52" w:history="1">
            <w:r w:rsidR="009E1BDE" w:rsidRPr="00352131">
              <w:rPr>
                <w:rStyle w:val="Hyperlink"/>
                <w:rFonts w:ascii="Arial" w:hAnsi="Arial" w:cs="Arial"/>
                <w:noProof/>
              </w:rPr>
              <w:t>2.3</w:t>
            </w:r>
            <w:r w:rsidR="009E1BDE">
              <w:rPr>
                <w:rFonts w:eastAsiaTheme="minorEastAsia"/>
                <w:noProof/>
              </w:rPr>
              <w:tab/>
            </w:r>
            <w:r w:rsidR="009E1BDE" w:rsidRPr="00352131">
              <w:rPr>
                <w:rStyle w:val="Hyperlink"/>
                <w:rFonts w:ascii="Arial" w:hAnsi="Arial" w:cs="Arial"/>
                <w:noProof/>
              </w:rPr>
              <w:t>MCM #3 – Illicit Discharge Detection and Elimination</w:t>
            </w:r>
            <w:r w:rsidR="009E1BDE">
              <w:rPr>
                <w:noProof/>
                <w:webHidden/>
              </w:rPr>
              <w:tab/>
            </w:r>
            <w:r w:rsidR="009E1BDE">
              <w:rPr>
                <w:noProof/>
                <w:webHidden/>
              </w:rPr>
              <w:fldChar w:fldCharType="begin"/>
            </w:r>
            <w:r w:rsidR="009E1BDE">
              <w:rPr>
                <w:noProof/>
                <w:webHidden/>
              </w:rPr>
              <w:instrText xml:space="preserve"> PAGEREF _Toc158889552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3" w:history="1">
            <w:r w:rsidR="009E1BDE" w:rsidRPr="00352131">
              <w:rPr>
                <w:rStyle w:val="Hyperlink"/>
                <w:rFonts w:ascii="Arial" w:hAnsi="Arial" w:cs="Arial"/>
                <w:noProof/>
              </w:rPr>
              <w:t>2.3.1</w:t>
            </w:r>
            <w:r w:rsidR="009E1BDE">
              <w:rPr>
                <w:rFonts w:eastAsiaTheme="minorEastAsia"/>
                <w:noProof/>
              </w:rPr>
              <w:tab/>
            </w:r>
            <w:r w:rsidR="009E1BDE" w:rsidRPr="00352131">
              <w:rPr>
                <w:rStyle w:val="Hyperlink"/>
                <w:rFonts w:ascii="Arial" w:hAnsi="Arial" w:cs="Arial"/>
                <w:noProof/>
              </w:rPr>
              <w:t>MCM #3 – BMP Summary</w:t>
            </w:r>
            <w:r w:rsidR="009E1BDE">
              <w:rPr>
                <w:noProof/>
                <w:webHidden/>
              </w:rPr>
              <w:tab/>
            </w:r>
            <w:r w:rsidR="009E1BDE">
              <w:rPr>
                <w:noProof/>
                <w:webHidden/>
              </w:rPr>
              <w:fldChar w:fldCharType="begin"/>
            </w:r>
            <w:r w:rsidR="009E1BDE">
              <w:rPr>
                <w:noProof/>
                <w:webHidden/>
              </w:rPr>
              <w:instrText xml:space="preserve"> PAGEREF _Toc158889553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4" w:history="1">
            <w:r w:rsidR="009E1BDE" w:rsidRPr="00352131">
              <w:rPr>
                <w:rStyle w:val="Hyperlink"/>
                <w:rFonts w:ascii="Arial" w:hAnsi="Arial" w:cs="Arial"/>
                <w:noProof/>
              </w:rPr>
              <w:t>2.3.2</w:t>
            </w:r>
            <w:r w:rsidR="009E1BDE">
              <w:rPr>
                <w:rFonts w:eastAsiaTheme="minorEastAsia"/>
                <w:noProof/>
              </w:rPr>
              <w:tab/>
            </w:r>
            <w:r w:rsidR="009E1BDE" w:rsidRPr="00352131">
              <w:rPr>
                <w:rStyle w:val="Hyperlink"/>
                <w:rFonts w:ascii="Arial" w:hAnsi="Arial" w:cs="Arial"/>
                <w:noProof/>
              </w:rPr>
              <w:t>List of Citizen Reports</w:t>
            </w:r>
            <w:r w:rsidR="009E1BDE">
              <w:rPr>
                <w:noProof/>
                <w:webHidden/>
              </w:rPr>
              <w:tab/>
            </w:r>
            <w:r w:rsidR="009E1BDE">
              <w:rPr>
                <w:noProof/>
                <w:webHidden/>
              </w:rPr>
              <w:fldChar w:fldCharType="begin"/>
            </w:r>
            <w:r w:rsidR="009E1BDE">
              <w:rPr>
                <w:noProof/>
                <w:webHidden/>
              </w:rPr>
              <w:instrText xml:space="preserve"> PAGEREF _Toc158889554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5" w:history="1">
            <w:r w:rsidR="009E1BDE" w:rsidRPr="00352131">
              <w:rPr>
                <w:rStyle w:val="Hyperlink"/>
                <w:rFonts w:ascii="Arial" w:hAnsi="Arial" w:cs="Arial"/>
                <w:noProof/>
              </w:rPr>
              <w:t>2.3.3</w:t>
            </w:r>
            <w:r w:rsidR="009E1BDE">
              <w:rPr>
                <w:rFonts w:eastAsiaTheme="minorEastAsia"/>
                <w:noProof/>
              </w:rPr>
              <w:tab/>
            </w:r>
            <w:r w:rsidR="009E1BDE" w:rsidRPr="00352131">
              <w:rPr>
                <w:rStyle w:val="Hyperlink"/>
                <w:rFonts w:ascii="Arial" w:hAnsi="Arial" w:cs="Arial"/>
                <w:noProof/>
              </w:rPr>
              <w:t>Summary of Illicit Discharges and SSOs</w:t>
            </w:r>
            <w:r w:rsidR="009E1BDE">
              <w:rPr>
                <w:noProof/>
                <w:webHidden/>
              </w:rPr>
              <w:tab/>
            </w:r>
            <w:r w:rsidR="009E1BDE">
              <w:rPr>
                <w:noProof/>
                <w:webHidden/>
              </w:rPr>
              <w:fldChar w:fldCharType="begin"/>
            </w:r>
            <w:r w:rsidR="009E1BDE">
              <w:rPr>
                <w:noProof/>
                <w:webHidden/>
              </w:rPr>
              <w:instrText xml:space="preserve"> PAGEREF _Toc158889555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6" w:history="1">
            <w:r w:rsidR="009E1BDE" w:rsidRPr="00352131">
              <w:rPr>
                <w:rStyle w:val="Hyperlink"/>
                <w:rFonts w:ascii="Arial" w:hAnsi="Arial" w:cs="Arial"/>
                <w:noProof/>
              </w:rPr>
              <w:t>2.3.4</w:t>
            </w:r>
            <w:r w:rsidR="009E1BDE">
              <w:rPr>
                <w:rFonts w:eastAsiaTheme="minorEastAsia"/>
                <w:noProof/>
              </w:rPr>
              <w:tab/>
            </w:r>
            <w:r w:rsidR="009E1BDE" w:rsidRPr="00352131">
              <w:rPr>
                <w:rStyle w:val="Hyperlink"/>
                <w:rFonts w:ascii="Arial" w:hAnsi="Arial" w:cs="Arial"/>
                <w:noProof/>
              </w:rPr>
              <w:t>Tracking Methodology</w:t>
            </w:r>
            <w:r w:rsidR="009E1BDE">
              <w:rPr>
                <w:noProof/>
                <w:webHidden/>
              </w:rPr>
              <w:tab/>
            </w:r>
            <w:r w:rsidR="009E1BDE">
              <w:rPr>
                <w:noProof/>
                <w:webHidden/>
              </w:rPr>
              <w:fldChar w:fldCharType="begin"/>
            </w:r>
            <w:r w:rsidR="009E1BDE">
              <w:rPr>
                <w:noProof/>
                <w:webHidden/>
              </w:rPr>
              <w:instrText xml:space="preserve"> PAGEREF _Toc158889556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7" w:history="1">
            <w:r w:rsidR="009E1BDE" w:rsidRPr="00352131">
              <w:rPr>
                <w:rStyle w:val="Hyperlink"/>
                <w:rFonts w:ascii="Arial" w:hAnsi="Arial" w:cs="Arial"/>
                <w:noProof/>
              </w:rPr>
              <w:t>2.3.5</w:t>
            </w:r>
            <w:r w:rsidR="009E1BDE">
              <w:rPr>
                <w:rFonts w:eastAsiaTheme="minorEastAsia"/>
                <w:noProof/>
              </w:rPr>
              <w:tab/>
            </w:r>
            <w:r w:rsidR="009E1BDE" w:rsidRPr="00352131">
              <w:rPr>
                <w:rStyle w:val="Hyperlink"/>
                <w:rFonts w:ascii="Arial" w:hAnsi="Arial" w:cs="Arial"/>
                <w:noProof/>
              </w:rPr>
              <w:t>Failing Septic Systems</w:t>
            </w:r>
            <w:r w:rsidR="009E1BDE">
              <w:rPr>
                <w:noProof/>
                <w:webHidden/>
              </w:rPr>
              <w:tab/>
            </w:r>
            <w:r w:rsidR="009E1BDE">
              <w:rPr>
                <w:noProof/>
                <w:webHidden/>
              </w:rPr>
              <w:fldChar w:fldCharType="begin"/>
            </w:r>
            <w:r w:rsidR="009E1BDE">
              <w:rPr>
                <w:noProof/>
                <w:webHidden/>
              </w:rPr>
              <w:instrText xml:space="preserve"> PAGEREF _Toc158889557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8" w:history="1">
            <w:r w:rsidR="009E1BDE" w:rsidRPr="00352131">
              <w:rPr>
                <w:rStyle w:val="Hyperlink"/>
                <w:rFonts w:ascii="Arial" w:hAnsi="Arial" w:cs="Arial"/>
                <w:noProof/>
              </w:rPr>
              <w:t>2.3.6</w:t>
            </w:r>
            <w:r w:rsidR="009E1BDE">
              <w:rPr>
                <w:rFonts w:eastAsiaTheme="minorEastAsia"/>
                <w:noProof/>
              </w:rPr>
              <w:tab/>
            </w:r>
            <w:r w:rsidR="009E1BDE" w:rsidRPr="00352131">
              <w:rPr>
                <w:rStyle w:val="Hyperlink"/>
                <w:rFonts w:ascii="Arial" w:hAnsi="Arial" w:cs="Arial"/>
                <w:noProof/>
              </w:rPr>
              <w:t>IDDE Reporting Metrics</w:t>
            </w:r>
            <w:r w:rsidR="009E1BDE">
              <w:rPr>
                <w:noProof/>
                <w:webHidden/>
              </w:rPr>
              <w:tab/>
            </w:r>
            <w:r w:rsidR="009E1BDE">
              <w:rPr>
                <w:noProof/>
                <w:webHidden/>
              </w:rPr>
              <w:fldChar w:fldCharType="begin"/>
            </w:r>
            <w:r w:rsidR="009E1BDE">
              <w:rPr>
                <w:noProof/>
                <w:webHidden/>
              </w:rPr>
              <w:instrText xml:space="preserve"> PAGEREF _Toc158889558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59" w:history="1">
            <w:r w:rsidR="009E1BDE" w:rsidRPr="00352131">
              <w:rPr>
                <w:rStyle w:val="Hyperlink"/>
                <w:rFonts w:ascii="Arial" w:hAnsi="Arial" w:cs="Arial"/>
                <w:noProof/>
              </w:rPr>
              <w:t>2.3.7</w:t>
            </w:r>
            <w:r w:rsidR="009E1BDE">
              <w:rPr>
                <w:rFonts w:eastAsiaTheme="minorEastAsia"/>
                <w:noProof/>
              </w:rPr>
              <w:tab/>
            </w:r>
            <w:r w:rsidR="009E1BDE" w:rsidRPr="00352131">
              <w:rPr>
                <w:rStyle w:val="Hyperlink"/>
                <w:rFonts w:ascii="Arial" w:hAnsi="Arial" w:cs="Arial"/>
                <w:noProof/>
              </w:rPr>
              <w:t>IDDE Training</w:t>
            </w:r>
            <w:r w:rsidR="009E1BDE">
              <w:rPr>
                <w:noProof/>
                <w:webHidden/>
              </w:rPr>
              <w:tab/>
            </w:r>
            <w:r w:rsidR="009E1BDE">
              <w:rPr>
                <w:noProof/>
                <w:webHidden/>
              </w:rPr>
              <w:fldChar w:fldCharType="begin"/>
            </w:r>
            <w:r w:rsidR="009E1BDE">
              <w:rPr>
                <w:noProof/>
                <w:webHidden/>
              </w:rPr>
              <w:instrText xml:space="preserve"> PAGEREF _Toc158889559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60" w:history="1">
            <w:r w:rsidR="009E1BDE" w:rsidRPr="00352131">
              <w:rPr>
                <w:rStyle w:val="Hyperlink"/>
                <w:rFonts w:ascii="Arial" w:hAnsi="Arial" w:cs="Arial"/>
                <w:noProof/>
              </w:rPr>
              <w:t>2.4</w:t>
            </w:r>
            <w:r w:rsidR="009E1BDE">
              <w:rPr>
                <w:rFonts w:eastAsiaTheme="minorEastAsia"/>
                <w:noProof/>
              </w:rPr>
              <w:tab/>
            </w:r>
            <w:r w:rsidR="009E1BDE" w:rsidRPr="00352131">
              <w:rPr>
                <w:rStyle w:val="Hyperlink"/>
                <w:rFonts w:ascii="Arial" w:hAnsi="Arial" w:cs="Arial"/>
                <w:noProof/>
              </w:rPr>
              <w:t>MCM #4 – Construction Site Stormwater Runoff Control</w:t>
            </w:r>
            <w:r w:rsidR="009E1BDE">
              <w:rPr>
                <w:noProof/>
                <w:webHidden/>
              </w:rPr>
              <w:tab/>
            </w:r>
            <w:r w:rsidR="009E1BDE">
              <w:rPr>
                <w:noProof/>
                <w:webHidden/>
              </w:rPr>
              <w:fldChar w:fldCharType="begin"/>
            </w:r>
            <w:r w:rsidR="009E1BDE">
              <w:rPr>
                <w:noProof/>
                <w:webHidden/>
              </w:rPr>
              <w:instrText xml:space="preserve"> PAGEREF _Toc158889560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1" w:history="1">
            <w:r w:rsidR="009E1BDE" w:rsidRPr="00352131">
              <w:rPr>
                <w:rStyle w:val="Hyperlink"/>
                <w:rFonts w:ascii="Arial" w:hAnsi="Arial" w:cs="Arial"/>
                <w:noProof/>
              </w:rPr>
              <w:t>2.4.1</w:t>
            </w:r>
            <w:r w:rsidR="009E1BDE">
              <w:rPr>
                <w:rFonts w:eastAsiaTheme="minorEastAsia"/>
                <w:noProof/>
              </w:rPr>
              <w:tab/>
            </w:r>
            <w:r w:rsidR="009E1BDE" w:rsidRPr="00352131">
              <w:rPr>
                <w:rStyle w:val="Hyperlink"/>
                <w:rFonts w:ascii="Arial" w:hAnsi="Arial" w:cs="Arial"/>
                <w:noProof/>
              </w:rPr>
              <w:t>MCM #4 – BMP Summary</w:t>
            </w:r>
            <w:r w:rsidR="009E1BDE">
              <w:rPr>
                <w:noProof/>
                <w:webHidden/>
              </w:rPr>
              <w:tab/>
            </w:r>
            <w:r w:rsidR="009E1BDE">
              <w:rPr>
                <w:noProof/>
                <w:webHidden/>
              </w:rPr>
              <w:fldChar w:fldCharType="begin"/>
            </w:r>
            <w:r w:rsidR="009E1BDE">
              <w:rPr>
                <w:noProof/>
                <w:webHidden/>
              </w:rPr>
              <w:instrText xml:space="preserve"> PAGEREF _Toc158889561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62" w:history="1">
            <w:r w:rsidR="009E1BDE" w:rsidRPr="00352131">
              <w:rPr>
                <w:rStyle w:val="Hyperlink"/>
                <w:rFonts w:ascii="Arial" w:hAnsi="Arial" w:cs="Arial"/>
                <w:noProof/>
              </w:rPr>
              <w:t>2.5</w:t>
            </w:r>
            <w:r w:rsidR="009E1BDE">
              <w:rPr>
                <w:rFonts w:eastAsiaTheme="minorEastAsia"/>
                <w:noProof/>
              </w:rPr>
              <w:tab/>
            </w:r>
            <w:r w:rsidR="009E1BDE" w:rsidRPr="00352131">
              <w:rPr>
                <w:rStyle w:val="Hyperlink"/>
                <w:rFonts w:ascii="Arial" w:hAnsi="Arial" w:cs="Arial"/>
                <w:noProof/>
              </w:rPr>
              <w:t>MCM #5 – Post-Construction Stormwater Management</w:t>
            </w:r>
            <w:r w:rsidR="009E1BDE">
              <w:rPr>
                <w:noProof/>
                <w:webHidden/>
              </w:rPr>
              <w:tab/>
            </w:r>
            <w:r w:rsidR="009E1BDE">
              <w:rPr>
                <w:noProof/>
                <w:webHidden/>
              </w:rPr>
              <w:fldChar w:fldCharType="begin"/>
            </w:r>
            <w:r w:rsidR="009E1BDE">
              <w:rPr>
                <w:noProof/>
                <w:webHidden/>
              </w:rPr>
              <w:instrText xml:space="preserve"> PAGEREF _Toc158889562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3" w:history="1">
            <w:r w:rsidR="009E1BDE" w:rsidRPr="00352131">
              <w:rPr>
                <w:rStyle w:val="Hyperlink"/>
                <w:rFonts w:ascii="Arial" w:hAnsi="Arial" w:cs="Arial"/>
                <w:noProof/>
              </w:rPr>
              <w:t>2.5.1</w:t>
            </w:r>
            <w:r w:rsidR="009E1BDE">
              <w:rPr>
                <w:rFonts w:eastAsiaTheme="minorEastAsia"/>
                <w:noProof/>
              </w:rPr>
              <w:tab/>
            </w:r>
            <w:r w:rsidR="009E1BDE" w:rsidRPr="00352131">
              <w:rPr>
                <w:rStyle w:val="Hyperlink"/>
                <w:rFonts w:ascii="Arial" w:hAnsi="Arial" w:cs="Arial"/>
                <w:noProof/>
              </w:rPr>
              <w:t>MCM #5 – BMP Summary</w:t>
            </w:r>
            <w:r w:rsidR="009E1BDE">
              <w:rPr>
                <w:noProof/>
                <w:webHidden/>
              </w:rPr>
              <w:tab/>
            </w:r>
            <w:r w:rsidR="009E1BDE">
              <w:rPr>
                <w:noProof/>
                <w:webHidden/>
              </w:rPr>
              <w:fldChar w:fldCharType="begin"/>
            </w:r>
            <w:r w:rsidR="009E1BDE">
              <w:rPr>
                <w:noProof/>
                <w:webHidden/>
              </w:rPr>
              <w:instrText xml:space="preserve"> PAGEREF _Toc158889563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4" w:history="1">
            <w:r w:rsidR="009E1BDE" w:rsidRPr="00352131">
              <w:rPr>
                <w:rStyle w:val="Hyperlink"/>
                <w:rFonts w:ascii="Arial" w:hAnsi="Arial" w:cs="Arial"/>
                <w:noProof/>
              </w:rPr>
              <w:t>2.5.2</w:t>
            </w:r>
            <w:r w:rsidR="009E1BDE">
              <w:rPr>
                <w:rFonts w:eastAsiaTheme="minorEastAsia"/>
                <w:noProof/>
              </w:rPr>
              <w:tab/>
            </w:r>
            <w:r w:rsidR="009E1BDE" w:rsidRPr="00352131">
              <w:rPr>
                <w:rStyle w:val="Hyperlink"/>
                <w:rFonts w:ascii="Arial" w:hAnsi="Arial" w:cs="Arial"/>
                <w:noProof/>
              </w:rPr>
              <w:t>Post-Construction Stormwater Management Reporting Metrics</w:t>
            </w:r>
            <w:r w:rsidR="009E1BDE">
              <w:rPr>
                <w:noProof/>
                <w:webHidden/>
              </w:rPr>
              <w:tab/>
            </w:r>
            <w:r w:rsidR="009E1BDE">
              <w:rPr>
                <w:noProof/>
                <w:webHidden/>
              </w:rPr>
              <w:fldChar w:fldCharType="begin"/>
            </w:r>
            <w:r w:rsidR="009E1BDE">
              <w:rPr>
                <w:noProof/>
                <w:webHidden/>
              </w:rPr>
              <w:instrText xml:space="preserve"> PAGEREF _Toc158889564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5" w:history="1">
            <w:r w:rsidR="009E1BDE" w:rsidRPr="00352131">
              <w:rPr>
                <w:rStyle w:val="Hyperlink"/>
                <w:rFonts w:ascii="Arial" w:hAnsi="Arial" w:cs="Arial"/>
                <w:noProof/>
              </w:rPr>
              <w:t>2.5.3</w:t>
            </w:r>
            <w:r w:rsidR="009E1BDE">
              <w:rPr>
                <w:rFonts w:eastAsiaTheme="minorEastAsia"/>
                <w:noProof/>
              </w:rPr>
              <w:tab/>
            </w:r>
            <w:r w:rsidR="009E1BDE" w:rsidRPr="00352131">
              <w:rPr>
                <w:rStyle w:val="Hyperlink"/>
                <w:rFonts w:ascii="Arial" w:hAnsi="Arial" w:cs="Arial"/>
                <w:noProof/>
              </w:rPr>
              <w:t>DCIA Baseline</w:t>
            </w:r>
            <w:r w:rsidR="009E1BDE">
              <w:rPr>
                <w:noProof/>
                <w:webHidden/>
              </w:rPr>
              <w:tab/>
            </w:r>
            <w:r w:rsidR="009E1BDE">
              <w:rPr>
                <w:noProof/>
                <w:webHidden/>
              </w:rPr>
              <w:fldChar w:fldCharType="begin"/>
            </w:r>
            <w:r w:rsidR="009E1BDE">
              <w:rPr>
                <w:noProof/>
                <w:webHidden/>
              </w:rPr>
              <w:instrText xml:space="preserve"> PAGEREF _Toc158889565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66" w:history="1">
            <w:r w:rsidR="009E1BDE" w:rsidRPr="00352131">
              <w:rPr>
                <w:rStyle w:val="Hyperlink"/>
                <w:rFonts w:ascii="Arial" w:hAnsi="Arial" w:cs="Arial"/>
                <w:noProof/>
              </w:rPr>
              <w:t>2.6</w:t>
            </w:r>
            <w:r w:rsidR="009E1BDE">
              <w:rPr>
                <w:rFonts w:eastAsiaTheme="minorEastAsia"/>
                <w:noProof/>
              </w:rPr>
              <w:tab/>
            </w:r>
            <w:r w:rsidR="009E1BDE" w:rsidRPr="00352131">
              <w:rPr>
                <w:rStyle w:val="Hyperlink"/>
                <w:rFonts w:ascii="Arial" w:hAnsi="Arial" w:cs="Arial"/>
                <w:noProof/>
              </w:rPr>
              <w:t>MCM #6 – Pollution Prevention / Good Housekeeping</w:t>
            </w:r>
            <w:r w:rsidR="009E1BDE">
              <w:rPr>
                <w:noProof/>
                <w:webHidden/>
              </w:rPr>
              <w:tab/>
            </w:r>
            <w:r w:rsidR="009E1BDE">
              <w:rPr>
                <w:noProof/>
                <w:webHidden/>
              </w:rPr>
              <w:fldChar w:fldCharType="begin"/>
            </w:r>
            <w:r w:rsidR="009E1BDE">
              <w:rPr>
                <w:noProof/>
                <w:webHidden/>
              </w:rPr>
              <w:instrText xml:space="preserve"> PAGEREF _Toc158889566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7" w:history="1">
            <w:r w:rsidR="009E1BDE" w:rsidRPr="00352131">
              <w:rPr>
                <w:rStyle w:val="Hyperlink"/>
                <w:rFonts w:ascii="Arial" w:hAnsi="Arial" w:cs="Arial"/>
                <w:noProof/>
              </w:rPr>
              <w:t>2.6.1</w:t>
            </w:r>
            <w:r w:rsidR="009E1BDE">
              <w:rPr>
                <w:rFonts w:eastAsiaTheme="minorEastAsia"/>
                <w:noProof/>
              </w:rPr>
              <w:tab/>
            </w:r>
            <w:r w:rsidR="009E1BDE" w:rsidRPr="00352131">
              <w:rPr>
                <w:rStyle w:val="Hyperlink"/>
                <w:rFonts w:ascii="Arial" w:hAnsi="Arial" w:cs="Arial"/>
                <w:noProof/>
              </w:rPr>
              <w:t>MCM #6 – BMP Summary</w:t>
            </w:r>
            <w:r w:rsidR="009E1BDE">
              <w:rPr>
                <w:noProof/>
                <w:webHidden/>
              </w:rPr>
              <w:tab/>
            </w:r>
            <w:r w:rsidR="009E1BDE">
              <w:rPr>
                <w:noProof/>
                <w:webHidden/>
              </w:rPr>
              <w:fldChar w:fldCharType="begin"/>
            </w:r>
            <w:r w:rsidR="009E1BDE">
              <w:rPr>
                <w:noProof/>
                <w:webHidden/>
              </w:rPr>
              <w:instrText xml:space="preserve"> PAGEREF _Toc158889567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8" w:history="1">
            <w:r w:rsidR="009E1BDE" w:rsidRPr="00352131">
              <w:rPr>
                <w:rStyle w:val="Hyperlink"/>
                <w:rFonts w:ascii="Arial" w:hAnsi="Arial" w:cs="Arial"/>
                <w:noProof/>
              </w:rPr>
              <w:t>2.6.2</w:t>
            </w:r>
            <w:r w:rsidR="009E1BDE">
              <w:rPr>
                <w:rFonts w:eastAsiaTheme="minorEastAsia"/>
                <w:noProof/>
              </w:rPr>
              <w:tab/>
            </w:r>
            <w:r w:rsidR="009E1BDE" w:rsidRPr="00352131">
              <w:rPr>
                <w:rStyle w:val="Hyperlink"/>
                <w:rFonts w:ascii="Arial" w:hAnsi="Arial" w:cs="Arial"/>
                <w:noProof/>
              </w:rPr>
              <w:t>Pollution Prevention / Good Housekeeping Metrics</w:t>
            </w:r>
            <w:r w:rsidR="009E1BDE">
              <w:rPr>
                <w:noProof/>
                <w:webHidden/>
              </w:rPr>
              <w:tab/>
            </w:r>
            <w:r w:rsidR="009E1BDE">
              <w:rPr>
                <w:noProof/>
                <w:webHidden/>
              </w:rPr>
              <w:fldChar w:fldCharType="begin"/>
            </w:r>
            <w:r w:rsidR="009E1BDE">
              <w:rPr>
                <w:noProof/>
                <w:webHidden/>
              </w:rPr>
              <w:instrText xml:space="preserve"> PAGEREF _Toc158889568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69" w:history="1">
            <w:r w:rsidR="009E1BDE" w:rsidRPr="00352131">
              <w:rPr>
                <w:rStyle w:val="Hyperlink"/>
                <w:rFonts w:ascii="Arial" w:hAnsi="Arial" w:cs="Arial"/>
                <w:noProof/>
              </w:rPr>
              <w:t>2.6.3</w:t>
            </w:r>
            <w:r w:rsidR="009E1BDE">
              <w:rPr>
                <w:rFonts w:eastAsiaTheme="minorEastAsia"/>
                <w:noProof/>
              </w:rPr>
              <w:tab/>
            </w:r>
            <w:r w:rsidR="009E1BDE" w:rsidRPr="00352131">
              <w:rPr>
                <w:rStyle w:val="Hyperlink"/>
                <w:rFonts w:ascii="Arial" w:hAnsi="Arial" w:cs="Arial"/>
                <w:noProof/>
              </w:rPr>
              <w:t>Catch Basin Cleaning Program</w:t>
            </w:r>
            <w:r w:rsidR="009E1BDE">
              <w:rPr>
                <w:noProof/>
                <w:webHidden/>
              </w:rPr>
              <w:tab/>
            </w:r>
            <w:r w:rsidR="009E1BDE">
              <w:rPr>
                <w:noProof/>
                <w:webHidden/>
              </w:rPr>
              <w:fldChar w:fldCharType="begin"/>
            </w:r>
            <w:r w:rsidR="009E1BDE">
              <w:rPr>
                <w:noProof/>
                <w:webHidden/>
              </w:rPr>
              <w:instrText xml:space="preserve"> PAGEREF _Toc158889569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70" w:history="1">
            <w:r w:rsidR="009E1BDE" w:rsidRPr="00352131">
              <w:rPr>
                <w:rStyle w:val="Hyperlink"/>
                <w:rFonts w:ascii="Arial" w:hAnsi="Arial" w:cs="Arial"/>
                <w:noProof/>
              </w:rPr>
              <w:t>2.6.4</w:t>
            </w:r>
            <w:r w:rsidR="009E1BDE">
              <w:rPr>
                <w:rFonts w:eastAsiaTheme="minorEastAsia"/>
                <w:noProof/>
              </w:rPr>
              <w:tab/>
            </w:r>
            <w:r w:rsidR="009E1BDE" w:rsidRPr="00352131">
              <w:rPr>
                <w:rStyle w:val="Hyperlink"/>
                <w:rFonts w:ascii="Arial" w:hAnsi="Arial" w:cs="Arial"/>
                <w:noProof/>
              </w:rPr>
              <w:t>Retrofit Program</w:t>
            </w:r>
            <w:r w:rsidR="009E1BDE">
              <w:rPr>
                <w:noProof/>
                <w:webHidden/>
              </w:rPr>
              <w:tab/>
            </w:r>
            <w:r w:rsidR="009E1BDE">
              <w:rPr>
                <w:noProof/>
                <w:webHidden/>
              </w:rPr>
              <w:fldChar w:fldCharType="begin"/>
            </w:r>
            <w:r w:rsidR="009E1BDE">
              <w:rPr>
                <w:noProof/>
                <w:webHidden/>
              </w:rPr>
              <w:instrText xml:space="preserve"> PAGEREF _Toc158889570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1"/>
            <w:tabs>
              <w:tab w:val="left" w:pos="660"/>
              <w:tab w:val="right" w:leader="dot" w:pos="9350"/>
            </w:tabs>
            <w:rPr>
              <w:rFonts w:eastAsiaTheme="minorEastAsia"/>
              <w:noProof/>
            </w:rPr>
          </w:pPr>
          <w:hyperlink w:anchor="_Toc158889571" w:history="1">
            <w:r w:rsidR="009E1BDE" w:rsidRPr="00352131">
              <w:rPr>
                <w:rStyle w:val="Hyperlink"/>
                <w:rFonts w:ascii="Arial" w:hAnsi="Arial" w:cs="Arial"/>
                <w:b/>
                <w:noProof/>
              </w:rPr>
              <w:t>3.0</w:t>
            </w:r>
            <w:r w:rsidR="009E1BDE">
              <w:rPr>
                <w:rFonts w:eastAsiaTheme="minorEastAsia"/>
                <w:noProof/>
              </w:rPr>
              <w:tab/>
            </w:r>
            <w:r w:rsidR="009E1BDE" w:rsidRPr="00352131">
              <w:rPr>
                <w:rStyle w:val="Hyperlink"/>
                <w:rFonts w:ascii="Arial" w:hAnsi="Arial" w:cs="Arial"/>
                <w:b/>
                <w:noProof/>
              </w:rPr>
              <w:t>Impaired Waters Investigation and Monitoring</w:t>
            </w:r>
            <w:r w:rsidR="009E1BDE">
              <w:rPr>
                <w:noProof/>
                <w:webHidden/>
              </w:rPr>
              <w:tab/>
            </w:r>
            <w:r w:rsidR="009E1BDE">
              <w:rPr>
                <w:noProof/>
                <w:webHidden/>
              </w:rPr>
              <w:fldChar w:fldCharType="begin"/>
            </w:r>
            <w:r w:rsidR="009E1BDE">
              <w:rPr>
                <w:noProof/>
                <w:webHidden/>
              </w:rPr>
              <w:instrText xml:space="preserve"> PAGEREF _Toc158889571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73" w:history="1">
            <w:r w:rsidR="009E1BDE" w:rsidRPr="00352131">
              <w:rPr>
                <w:rStyle w:val="Hyperlink"/>
                <w:rFonts w:ascii="Arial" w:hAnsi="Arial" w:cs="Arial"/>
                <w:noProof/>
              </w:rPr>
              <w:t>3.1</w:t>
            </w:r>
            <w:r w:rsidR="009E1BDE">
              <w:rPr>
                <w:rFonts w:eastAsiaTheme="minorEastAsia"/>
                <w:noProof/>
              </w:rPr>
              <w:tab/>
            </w:r>
            <w:r w:rsidR="009E1BDE" w:rsidRPr="00352131">
              <w:rPr>
                <w:rStyle w:val="Hyperlink"/>
                <w:rFonts w:ascii="Arial" w:hAnsi="Arial" w:cs="Arial"/>
                <w:noProof/>
              </w:rPr>
              <w:t>Impaired Waters Investigation and Monitoring Program</w:t>
            </w:r>
            <w:r w:rsidR="009E1BDE">
              <w:rPr>
                <w:noProof/>
                <w:webHidden/>
              </w:rPr>
              <w:tab/>
            </w:r>
            <w:r w:rsidR="009E1BDE">
              <w:rPr>
                <w:noProof/>
                <w:webHidden/>
              </w:rPr>
              <w:fldChar w:fldCharType="begin"/>
            </w:r>
            <w:r w:rsidR="009E1BDE">
              <w:rPr>
                <w:noProof/>
                <w:webHidden/>
              </w:rPr>
              <w:instrText xml:space="preserve"> PAGEREF _Toc158889573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74" w:history="1">
            <w:r w:rsidR="009E1BDE" w:rsidRPr="00352131">
              <w:rPr>
                <w:rStyle w:val="Hyperlink"/>
                <w:rFonts w:ascii="Arial" w:hAnsi="Arial" w:cs="Arial"/>
                <w:noProof/>
              </w:rPr>
              <w:t>3.2</w:t>
            </w:r>
            <w:r w:rsidR="009E1BDE">
              <w:rPr>
                <w:rFonts w:eastAsiaTheme="minorEastAsia"/>
                <w:noProof/>
              </w:rPr>
              <w:tab/>
            </w:r>
            <w:r w:rsidR="009E1BDE" w:rsidRPr="00352131">
              <w:rPr>
                <w:rStyle w:val="Hyperlink"/>
                <w:rFonts w:ascii="Arial" w:hAnsi="Arial" w:cs="Arial"/>
                <w:noProof/>
              </w:rPr>
              <w:t>Screening Data for Outfalls to Impaired Waterbodies</w:t>
            </w:r>
            <w:r w:rsidR="009E1BDE">
              <w:rPr>
                <w:noProof/>
                <w:webHidden/>
              </w:rPr>
              <w:tab/>
            </w:r>
            <w:r w:rsidR="009E1BDE">
              <w:rPr>
                <w:noProof/>
                <w:webHidden/>
              </w:rPr>
              <w:fldChar w:fldCharType="begin"/>
            </w:r>
            <w:r w:rsidR="009E1BDE">
              <w:rPr>
                <w:noProof/>
                <w:webHidden/>
              </w:rPr>
              <w:instrText xml:space="preserve"> PAGEREF _Toc158889574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75" w:history="1">
            <w:r w:rsidR="009E1BDE" w:rsidRPr="00352131">
              <w:rPr>
                <w:rStyle w:val="Hyperlink"/>
                <w:rFonts w:ascii="Arial" w:hAnsi="Arial" w:cs="Arial"/>
                <w:noProof/>
              </w:rPr>
              <w:t>3.3</w:t>
            </w:r>
            <w:r w:rsidR="009E1BDE">
              <w:rPr>
                <w:rFonts w:eastAsiaTheme="minorEastAsia"/>
                <w:noProof/>
              </w:rPr>
              <w:tab/>
            </w:r>
            <w:r w:rsidR="009E1BDE" w:rsidRPr="00352131">
              <w:rPr>
                <w:rStyle w:val="Hyperlink"/>
                <w:rFonts w:ascii="Arial" w:hAnsi="Arial" w:cs="Arial"/>
                <w:noProof/>
              </w:rPr>
              <w:t>Follow-up Investigations</w:t>
            </w:r>
            <w:r w:rsidR="009E1BDE">
              <w:rPr>
                <w:noProof/>
                <w:webHidden/>
              </w:rPr>
              <w:tab/>
            </w:r>
            <w:r w:rsidR="009E1BDE">
              <w:rPr>
                <w:noProof/>
                <w:webHidden/>
              </w:rPr>
              <w:fldChar w:fldCharType="begin"/>
            </w:r>
            <w:r w:rsidR="009E1BDE">
              <w:rPr>
                <w:noProof/>
                <w:webHidden/>
              </w:rPr>
              <w:instrText xml:space="preserve"> PAGEREF _Toc158889575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76" w:history="1">
            <w:r w:rsidR="009E1BDE" w:rsidRPr="00352131">
              <w:rPr>
                <w:rStyle w:val="Hyperlink"/>
                <w:rFonts w:ascii="Arial" w:hAnsi="Arial" w:cs="Arial"/>
                <w:noProof/>
              </w:rPr>
              <w:t>3.4</w:t>
            </w:r>
            <w:r w:rsidR="009E1BDE">
              <w:rPr>
                <w:rFonts w:eastAsiaTheme="minorEastAsia"/>
                <w:noProof/>
              </w:rPr>
              <w:tab/>
            </w:r>
            <w:r w:rsidR="009E1BDE" w:rsidRPr="00352131">
              <w:rPr>
                <w:rStyle w:val="Hyperlink"/>
                <w:rFonts w:ascii="Arial" w:hAnsi="Arial" w:cs="Arial"/>
                <w:noProof/>
              </w:rPr>
              <w:t>Prioritized Outfall Monitoring</w:t>
            </w:r>
            <w:r w:rsidR="009E1BDE">
              <w:rPr>
                <w:noProof/>
                <w:webHidden/>
              </w:rPr>
              <w:tab/>
            </w:r>
            <w:r w:rsidR="009E1BDE">
              <w:rPr>
                <w:noProof/>
                <w:webHidden/>
              </w:rPr>
              <w:fldChar w:fldCharType="begin"/>
            </w:r>
            <w:r w:rsidR="009E1BDE">
              <w:rPr>
                <w:noProof/>
                <w:webHidden/>
              </w:rPr>
              <w:instrText xml:space="preserve"> PAGEREF _Toc158889576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77" w:history="1">
            <w:r w:rsidR="009E1BDE" w:rsidRPr="00352131">
              <w:rPr>
                <w:rStyle w:val="Hyperlink"/>
                <w:rFonts w:ascii="Arial" w:hAnsi="Arial" w:cs="Arial"/>
                <w:noProof/>
              </w:rPr>
              <w:t>3.5</w:t>
            </w:r>
            <w:r w:rsidR="009E1BDE">
              <w:rPr>
                <w:rFonts w:eastAsiaTheme="minorEastAsia"/>
                <w:noProof/>
              </w:rPr>
              <w:tab/>
            </w:r>
            <w:r w:rsidR="009E1BDE" w:rsidRPr="00352131">
              <w:rPr>
                <w:rStyle w:val="Hyperlink"/>
                <w:rFonts w:ascii="Arial" w:hAnsi="Arial" w:cs="Arial"/>
                <w:noProof/>
              </w:rPr>
              <w:t>Assessment and Priority Ranking of Catchments</w:t>
            </w:r>
            <w:r w:rsidR="009E1BDE">
              <w:rPr>
                <w:noProof/>
                <w:webHidden/>
              </w:rPr>
              <w:tab/>
            </w:r>
            <w:r w:rsidR="009E1BDE">
              <w:rPr>
                <w:noProof/>
                <w:webHidden/>
              </w:rPr>
              <w:fldChar w:fldCharType="begin"/>
            </w:r>
            <w:r w:rsidR="009E1BDE">
              <w:rPr>
                <w:noProof/>
                <w:webHidden/>
              </w:rPr>
              <w:instrText xml:space="preserve"> PAGEREF _Toc158889577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78" w:history="1">
            <w:r w:rsidR="009E1BDE" w:rsidRPr="00352131">
              <w:rPr>
                <w:rStyle w:val="Hyperlink"/>
                <w:rFonts w:ascii="Arial" w:hAnsi="Arial" w:cs="Arial"/>
                <w:noProof/>
              </w:rPr>
              <w:t>3.6</w:t>
            </w:r>
            <w:r w:rsidR="009E1BDE">
              <w:rPr>
                <w:rFonts w:eastAsiaTheme="minorEastAsia"/>
                <w:noProof/>
              </w:rPr>
              <w:tab/>
            </w:r>
            <w:r w:rsidR="009E1BDE" w:rsidRPr="00352131">
              <w:rPr>
                <w:rStyle w:val="Hyperlink"/>
                <w:rFonts w:ascii="Arial" w:hAnsi="Arial" w:cs="Arial"/>
                <w:noProof/>
              </w:rPr>
              <w:t>Outfall and Interconnection Screening and Sampling Data</w:t>
            </w:r>
            <w:r w:rsidR="009E1BDE">
              <w:rPr>
                <w:noProof/>
                <w:webHidden/>
              </w:rPr>
              <w:tab/>
            </w:r>
            <w:r w:rsidR="009E1BDE">
              <w:rPr>
                <w:noProof/>
                <w:webHidden/>
              </w:rPr>
              <w:fldChar w:fldCharType="begin"/>
            </w:r>
            <w:r w:rsidR="009E1BDE">
              <w:rPr>
                <w:noProof/>
                <w:webHidden/>
              </w:rPr>
              <w:instrText xml:space="preserve"> PAGEREF _Toc158889578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79" w:history="1">
            <w:r w:rsidR="009E1BDE" w:rsidRPr="00352131">
              <w:rPr>
                <w:rStyle w:val="Hyperlink"/>
                <w:rFonts w:ascii="Arial" w:hAnsi="Arial" w:cs="Arial"/>
                <w:noProof/>
              </w:rPr>
              <w:t>3.6.1</w:t>
            </w:r>
            <w:r w:rsidR="009E1BDE">
              <w:rPr>
                <w:rFonts w:eastAsiaTheme="minorEastAsia"/>
                <w:noProof/>
              </w:rPr>
              <w:tab/>
            </w:r>
            <w:r w:rsidR="009E1BDE" w:rsidRPr="00352131">
              <w:rPr>
                <w:rStyle w:val="Hyperlink"/>
                <w:rFonts w:ascii="Arial" w:hAnsi="Arial" w:cs="Arial"/>
                <w:noProof/>
              </w:rPr>
              <w:t>Dry Weather Screening and Sampling Data from Outfalls and Interconnections</w:t>
            </w:r>
            <w:r w:rsidR="009E1BDE">
              <w:rPr>
                <w:noProof/>
                <w:webHidden/>
              </w:rPr>
              <w:tab/>
            </w:r>
            <w:r w:rsidR="009E1BDE">
              <w:rPr>
                <w:noProof/>
                <w:webHidden/>
              </w:rPr>
              <w:fldChar w:fldCharType="begin"/>
            </w:r>
            <w:r w:rsidR="009E1BDE">
              <w:rPr>
                <w:noProof/>
                <w:webHidden/>
              </w:rPr>
              <w:instrText xml:space="preserve"> PAGEREF _Toc158889579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80" w:history="1">
            <w:r w:rsidR="009E1BDE" w:rsidRPr="00352131">
              <w:rPr>
                <w:rStyle w:val="Hyperlink"/>
                <w:rFonts w:ascii="Arial" w:hAnsi="Arial" w:cs="Arial"/>
                <w:noProof/>
              </w:rPr>
              <w:t>3.6.2</w:t>
            </w:r>
            <w:r w:rsidR="009E1BDE">
              <w:rPr>
                <w:rFonts w:eastAsiaTheme="minorEastAsia"/>
                <w:noProof/>
              </w:rPr>
              <w:tab/>
            </w:r>
            <w:r w:rsidR="009E1BDE" w:rsidRPr="00352131">
              <w:rPr>
                <w:rStyle w:val="Hyperlink"/>
                <w:rFonts w:ascii="Arial" w:hAnsi="Arial" w:cs="Arial"/>
                <w:noProof/>
              </w:rPr>
              <w:t>Wet Weather Sample and Inspection Data</w:t>
            </w:r>
            <w:r w:rsidR="009E1BDE">
              <w:rPr>
                <w:noProof/>
                <w:webHidden/>
              </w:rPr>
              <w:tab/>
            </w:r>
            <w:r w:rsidR="009E1BDE">
              <w:rPr>
                <w:noProof/>
                <w:webHidden/>
              </w:rPr>
              <w:fldChar w:fldCharType="begin"/>
            </w:r>
            <w:r w:rsidR="009E1BDE">
              <w:rPr>
                <w:noProof/>
                <w:webHidden/>
              </w:rPr>
              <w:instrText xml:space="preserve"> PAGEREF _Toc158889580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880"/>
              <w:tab w:val="right" w:leader="dot" w:pos="9350"/>
            </w:tabs>
            <w:rPr>
              <w:rFonts w:eastAsiaTheme="minorEastAsia"/>
              <w:noProof/>
            </w:rPr>
          </w:pPr>
          <w:hyperlink w:anchor="_Toc158889581" w:history="1">
            <w:r w:rsidR="009E1BDE" w:rsidRPr="00352131">
              <w:rPr>
                <w:rStyle w:val="Hyperlink"/>
                <w:rFonts w:ascii="Arial" w:hAnsi="Arial" w:cs="Arial"/>
                <w:noProof/>
              </w:rPr>
              <w:t>3.7</w:t>
            </w:r>
            <w:r w:rsidR="009E1BDE">
              <w:rPr>
                <w:rFonts w:eastAsiaTheme="minorEastAsia"/>
                <w:noProof/>
              </w:rPr>
              <w:tab/>
            </w:r>
            <w:r w:rsidR="009E1BDE" w:rsidRPr="00352131">
              <w:rPr>
                <w:rStyle w:val="Hyperlink"/>
                <w:rFonts w:ascii="Arial" w:hAnsi="Arial" w:cs="Arial"/>
                <w:noProof/>
              </w:rPr>
              <w:t>Catchment Investigation Data</w:t>
            </w:r>
            <w:r w:rsidR="009E1BDE">
              <w:rPr>
                <w:noProof/>
                <w:webHidden/>
              </w:rPr>
              <w:tab/>
            </w:r>
            <w:r w:rsidR="009E1BDE">
              <w:rPr>
                <w:noProof/>
                <w:webHidden/>
              </w:rPr>
              <w:fldChar w:fldCharType="begin"/>
            </w:r>
            <w:r w:rsidR="009E1BDE">
              <w:rPr>
                <w:noProof/>
                <w:webHidden/>
              </w:rPr>
              <w:instrText xml:space="preserve"> PAGEREF _Toc158889581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2"/>
            <w:tabs>
              <w:tab w:val="left" w:pos="1100"/>
              <w:tab w:val="right" w:leader="dot" w:pos="9350"/>
            </w:tabs>
            <w:rPr>
              <w:rFonts w:eastAsiaTheme="minorEastAsia"/>
              <w:noProof/>
            </w:rPr>
          </w:pPr>
          <w:hyperlink w:anchor="_Toc158889582" w:history="1">
            <w:r w:rsidR="009E1BDE" w:rsidRPr="00352131">
              <w:rPr>
                <w:rStyle w:val="Hyperlink"/>
                <w:rFonts w:ascii="Arial" w:hAnsi="Arial" w:cs="Arial"/>
                <w:noProof/>
              </w:rPr>
              <w:t>3.7.1</w:t>
            </w:r>
            <w:r w:rsidR="009E1BDE">
              <w:rPr>
                <w:rFonts w:eastAsiaTheme="minorEastAsia"/>
                <w:noProof/>
              </w:rPr>
              <w:tab/>
            </w:r>
            <w:r w:rsidR="009E1BDE" w:rsidRPr="00352131">
              <w:rPr>
                <w:rStyle w:val="Hyperlink"/>
                <w:rFonts w:ascii="Arial" w:hAnsi="Arial" w:cs="Arial"/>
                <w:noProof/>
              </w:rPr>
              <w:t>System Vulnerability Factor Summary</w:t>
            </w:r>
            <w:r w:rsidR="009E1BDE">
              <w:rPr>
                <w:noProof/>
                <w:webHidden/>
              </w:rPr>
              <w:tab/>
            </w:r>
            <w:r w:rsidR="009E1BDE">
              <w:rPr>
                <w:noProof/>
                <w:webHidden/>
              </w:rPr>
              <w:fldChar w:fldCharType="begin"/>
            </w:r>
            <w:r w:rsidR="009E1BDE">
              <w:rPr>
                <w:noProof/>
                <w:webHidden/>
              </w:rPr>
              <w:instrText xml:space="preserve"> PAGEREF _Toc158889582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9E1BDE" w:rsidRDefault="00DF14A6">
          <w:pPr>
            <w:pStyle w:val="TOC1"/>
            <w:tabs>
              <w:tab w:val="left" w:pos="660"/>
              <w:tab w:val="right" w:leader="dot" w:pos="9350"/>
            </w:tabs>
            <w:rPr>
              <w:rFonts w:eastAsiaTheme="minorEastAsia"/>
              <w:noProof/>
            </w:rPr>
          </w:pPr>
          <w:hyperlink w:anchor="_Toc158889583" w:history="1">
            <w:r w:rsidR="009E1BDE" w:rsidRPr="00352131">
              <w:rPr>
                <w:rStyle w:val="Hyperlink"/>
                <w:rFonts w:ascii="Arial" w:hAnsi="Arial" w:cs="Arial"/>
                <w:b/>
                <w:noProof/>
              </w:rPr>
              <w:t>4.0</w:t>
            </w:r>
            <w:r w:rsidR="009E1BDE">
              <w:rPr>
                <w:rFonts w:eastAsiaTheme="minorEastAsia"/>
                <w:noProof/>
              </w:rPr>
              <w:tab/>
            </w:r>
            <w:r w:rsidR="009E1BDE" w:rsidRPr="00352131">
              <w:rPr>
                <w:rStyle w:val="Hyperlink"/>
                <w:rFonts w:ascii="Arial" w:hAnsi="Arial" w:cs="Arial"/>
                <w:b/>
                <w:noProof/>
              </w:rPr>
              <w:t>Certification</w:t>
            </w:r>
            <w:r w:rsidR="009E1BDE">
              <w:rPr>
                <w:noProof/>
                <w:webHidden/>
              </w:rPr>
              <w:tab/>
            </w:r>
            <w:r w:rsidR="009E1BDE">
              <w:rPr>
                <w:noProof/>
                <w:webHidden/>
              </w:rPr>
              <w:fldChar w:fldCharType="begin"/>
            </w:r>
            <w:r w:rsidR="009E1BDE">
              <w:rPr>
                <w:noProof/>
                <w:webHidden/>
              </w:rPr>
              <w:instrText xml:space="preserve"> PAGEREF _Toc158889583 \h </w:instrText>
            </w:r>
            <w:r w:rsidR="009E1BDE">
              <w:rPr>
                <w:noProof/>
                <w:webHidden/>
              </w:rPr>
            </w:r>
            <w:r w:rsidR="009E1BDE">
              <w:rPr>
                <w:noProof/>
                <w:webHidden/>
              </w:rPr>
              <w:fldChar w:fldCharType="separate"/>
            </w:r>
            <w:r w:rsidR="00E37272">
              <w:rPr>
                <w:noProof/>
                <w:webHidden/>
              </w:rPr>
              <w:t>1</w:t>
            </w:r>
            <w:r w:rsidR="009E1BDE">
              <w:rPr>
                <w:noProof/>
                <w:webHidden/>
              </w:rPr>
              <w:fldChar w:fldCharType="end"/>
            </w:r>
          </w:hyperlink>
        </w:p>
        <w:p w:rsidR="00432C7B" w:rsidRPr="002D7DF7" w:rsidRDefault="00432C7B" w:rsidP="00432C7B">
          <w:pPr>
            <w:rPr>
              <w:rFonts w:ascii="Arial" w:hAnsi="Arial" w:cs="Arial"/>
              <w:b/>
              <w:bCs/>
              <w:noProof/>
            </w:rPr>
          </w:pPr>
          <w:r w:rsidRPr="002D7DF7">
            <w:rPr>
              <w:rFonts w:ascii="Arial" w:hAnsi="Arial" w:cs="Arial"/>
              <w:b/>
              <w:bCs/>
              <w:noProof/>
            </w:rPr>
            <w:fldChar w:fldCharType="end"/>
          </w:r>
        </w:p>
      </w:sdtContent>
    </w:sdt>
    <w:p w:rsidR="00432C7B" w:rsidRPr="002D7DF7" w:rsidRDefault="00432C7B" w:rsidP="00432C7B">
      <w:pPr>
        <w:rPr>
          <w:rFonts w:ascii="Arial" w:hAnsi="Arial" w:cs="Arial"/>
        </w:rPr>
      </w:pPr>
    </w:p>
    <w:p w:rsidR="00E07A54" w:rsidRDefault="00E07A54">
      <w:pPr>
        <w:rPr>
          <w:rFonts w:ascii="Arial" w:hAnsi="Arial" w:cs="Arial"/>
        </w:rPr>
      </w:pPr>
      <w:r>
        <w:rPr>
          <w:rFonts w:ascii="Arial" w:hAnsi="Arial" w:cs="Arial"/>
        </w:rPr>
        <w:br w:type="page"/>
      </w:r>
    </w:p>
    <w:p w:rsidR="00354725" w:rsidRPr="002D7DF7" w:rsidRDefault="00354725" w:rsidP="00354725">
      <w:pPr>
        <w:pStyle w:val="Heading1"/>
        <w:spacing w:before="120" w:after="120" w:line="276" w:lineRule="auto"/>
        <w:ind w:hanging="792"/>
        <w:jc w:val="both"/>
        <w:rPr>
          <w:rFonts w:ascii="Arial" w:hAnsi="Arial" w:cs="Arial"/>
          <w:b/>
          <w:u w:val="single"/>
        </w:rPr>
      </w:pPr>
      <w:bookmarkStart w:id="0" w:name="_Toc478389210"/>
      <w:bookmarkStart w:id="1" w:name="_Toc158889542"/>
      <w:r w:rsidRPr="002D7DF7">
        <w:rPr>
          <w:rFonts w:ascii="Arial" w:hAnsi="Arial" w:cs="Arial"/>
          <w:b/>
          <w:u w:val="single"/>
        </w:rPr>
        <w:t>Introduction</w:t>
      </w:r>
      <w:bookmarkEnd w:id="0"/>
      <w:bookmarkEnd w:id="1"/>
    </w:p>
    <w:p w:rsidR="00432C7B" w:rsidRPr="002D7DF7" w:rsidRDefault="00354725" w:rsidP="00BC7EC0">
      <w:pPr>
        <w:jc w:val="both"/>
        <w:rPr>
          <w:rFonts w:ascii="Arial" w:hAnsi="Arial" w:cs="Arial"/>
        </w:rPr>
      </w:pPr>
      <w:r w:rsidRPr="002D7DF7">
        <w:rPr>
          <w:rFonts w:ascii="Arial" w:hAnsi="Arial" w:cs="Arial"/>
        </w:rPr>
        <w:t xml:space="preserve">This Annual Report provides the public and regulators with the Town’s efforts to comply with the conditions of the Connecticut Department of </w:t>
      </w:r>
      <w:r w:rsidR="00BC7EC0" w:rsidRPr="002D7DF7">
        <w:rPr>
          <w:rFonts w:ascii="Arial" w:hAnsi="Arial" w:cs="Arial"/>
        </w:rPr>
        <w:t xml:space="preserve">Energy and Environmental Protection’s General Permit for the Discharge of Stormwater from Small Municipal Storm Sewer Systems (General Permit). </w:t>
      </w:r>
      <w:r w:rsidR="00432C7B" w:rsidRPr="002D7DF7">
        <w:rPr>
          <w:rFonts w:ascii="Arial" w:hAnsi="Arial" w:cs="Arial"/>
        </w:rPr>
        <w:t>In the following sections the Town will provide updates on activities performed associated with the 6 Minimum Control Measures (MCM).</w:t>
      </w:r>
      <w:r w:rsidR="00302154">
        <w:rPr>
          <w:rFonts w:ascii="Arial" w:hAnsi="Arial" w:cs="Arial"/>
        </w:rPr>
        <w:t xml:space="preserve">  </w:t>
      </w:r>
    </w:p>
    <w:tbl>
      <w:tblPr>
        <w:tblStyle w:val="TableGrid"/>
        <w:tblW w:w="0" w:type="auto"/>
        <w:tblLook w:val="04A0" w:firstRow="1" w:lastRow="0" w:firstColumn="1" w:lastColumn="0" w:noHBand="0" w:noVBand="1"/>
      </w:tblPr>
      <w:tblGrid>
        <w:gridCol w:w="4675"/>
        <w:gridCol w:w="4675"/>
      </w:tblGrid>
      <w:tr w:rsidR="00432C7B" w:rsidRPr="002D7DF7" w:rsidTr="00B8562E">
        <w:tc>
          <w:tcPr>
            <w:tcW w:w="9350" w:type="dxa"/>
            <w:gridSpan w:val="2"/>
            <w:shd w:val="clear" w:color="auto" w:fill="D9D9D9" w:themeFill="background1" w:themeFillShade="D9"/>
          </w:tcPr>
          <w:p w:rsidR="00432C7B" w:rsidRPr="002D7DF7" w:rsidRDefault="00432C7B" w:rsidP="00F00AAD">
            <w:pPr>
              <w:jc w:val="center"/>
              <w:rPr>
                <w:rFonts w:ascii="Arial" w:hAnsi="Arial" w:cs="Arial"/>
              </w:rPr>
            </w:pPr>
            <w:r w:rsidRPr="002D7DF7">
              <w:rPr>
                <w:rFonts w:ascii="Arial" w:hAnsi="Arial" w:cs="Arial"/>
              </w:rPr>
              <w:t>Stormwater Program Permit Information</w:t>
            </w:r>
          </w:p>
        </w:tc>
      </w:tr>
      <w:tr w:rsidR="00432C7B" w:rsidRPr="002D7DF7" w:rsidTr="00F00AAD">
        <w:tc>
          <w:tcPr>
            <w:tcW w:w="9350" w:type="dxa"/>
            <w:gridSpan w:val="2"/>
          </w:tcPr>
          <w:p w:rsidR="00432C7B" w:rsidRPr="002D7DF7" w:rsidRDefault="00432C7B" w:rsidP="00F00AAD">
            <w:pPr>
              <w:pStyle w:val="ListParagraph"/>
              <w:numPr>
                <w:ilvl w:val="0"/>
                <w:numId w:val="1"/>
              </w:numPr>
              <w:rPr>
                <w:rFonts w:ascii="Arial" w:hAnsi="Arial" w:cs="Arial"/>
              </w:rPr>
            </w:pPr>
            <w:r w:rsidRPr="002D7DF7">
              <w:rPr>
                <w:rFonts w:ascii="Arial" w:hAnsi="Arial" w:cs="Arial"/>
              </w:rPr>
              <w:t>Permitting Authority: State of CT Department of Energy &amp; Environmental Protection</w:t>
            </w:r>
          </w:p>
        </w:tc>
      </w:tr>
      <w:tr w:rsidR="00432C7B" w:rsidRPr="002D7DF7" w:rsidTr="00F00AAD">
        <w:tc>
          <w:tcPr>
            <w:tcW w:w="4675" w:type="dxa"/>
          </w:tcPr>
          <w:p w:rsidR="00432C7B" w:rsidRPr="00B8562E" w:rsidRDefault="00432C7B" w:rsidP="00F00AAD">
            <w:pPr>
              <w:pStyle w:val="ListParagraph"/>
              <w:numPr>
                <w:ilvl w:val="0"/>
                <w:numId w:val="1"/>
              </w:numPr>
              <w:rPr>
                <w:rFonts w:ascii="Arial" w:hAnsi="Arial" w:cs="Arial"/>
              </w:rPr>
            </w:pPr>
            <w:r w:rsidRPr="00B8562E">
              <w:rPr>
                <w:rFonts w:ascii="Arial" w:hAnsi="Arial" w:cs="Arial"/>
              </w:rPr>
              <w:t>Permit Number: GSM000116</w:t>
            </w:r>
          </w:p>
        </w:tc>
        <w:tc>
          <w:tcPr>
            <w:tcW w:w="4675" w:type="dxa"/>
          </w:tcPr>
          <w:p w:rsidR="00432C7B" w:rsidRPr="00B8562E" w:rsidRDefault="00432C7B" w:rsidP="00F00AAD">
            <w:pPr>
              <w:pStyle w:val="ListParagraph"/>
              <w:numPr>
                <w:ilvl w:val="0"/>
                <w:numId w:val="1"/>
              </w:numPr>
              <w:rPr>
                <w:rFonts w:ascii="Arial" w:hAnsi="Arial" w:cs="Arial"/>
              </w:rPr>
            </w:pPr>
            <w:r w:rsidRPr="00B8562E">
              <w:rPr>
                <w:rFonts w:ascii="Arial" w:hAnsi="Arial" w:cs="Arial"/>
              </w:rPr>
              <w:t>Permit Type: General</w:t>
            </w:r>
          </w:p>
        </w:tc>
      </w:tr>
      <w:tr w:rsidR="00432C7B" w:rsidRPr="002D7DF7" w:rsidTr="00F00AAD">
        <w:tc>
          <w:tcPr>
            <w:tcW w:w="9350" w:type="dxa"/>
            <w:gridSpan w:val="2"/>
          </w:tcPr>
          <w:p w:rsidR="00432C7B" w:rsidRPr="002F7E69" w:rsidRDefault="00432C7B" w:rsidP="00432C7B">
            <w:pPr>
              <w:pStyle w:val="ListParagraph"/>
              <w:numPr>
                <w:ilvl w:val="0"/>
                <w:numId w:val="1"/>
              </w:numPr>
              <w:rPr>
                <w:rFonts w:ascii="Arial" w:hAnsi="Arial" w:cs="Arial"/>
              </w:rPr>
            </w:pPr>
            <w:r w:rsidRPr="002F7E69">
              <w:rPr>
                <w:rFonts w:ascii="Arial" w:hAnsi="Arial" w:cs="Arial"/>
              </w:rPr>
              <w:t>Permit Name: General Permit for the Discharge of Stormwater from Small Municipal Separate Storm Sewer Systems</w:t>
            </w:r>
          </w:p>
        </w:tc>
      </w:tr>
      <w:tr w:rsidR="00432C7B" w:rsidRPr="002D7DF7" w:rsidTr="00F00AAD">
        <w:tc>
          <w:tcPr>
            <w:tcW w:w="4675" w:type="dxa"/>
          </w:tcPr>
          <w:p w:rsidR="00432C7B" w:rsidRPr="002F7E69" w:rsidRDefault="00432C7B" w:rsidP="00704F29">
            <w:pPr>
              <w:pStyle w:val="ListParagraph"/>
              <w:numPr>
                <w:ilvl w:val="0"/>
                <w:numId w:val="1"/>
              </w:numPr>
              <w:rPr>
                <w:rFonts w:ascii="Arial" w:hAnsi="Arial" w:cs="Arial"/>
              </w:rPr>
            </w:pPr>
            <w:r w:rsidRPr="002F7E69">
              <w:rPr>
                <w:rFonts w:ascii="Arial" w:hAnsi="Arial" w:cs="Arial"/>
              </w:rPr>
              <w:t xml:space="preserve">Date Issue: </w:t>
            </w:r>
            <w:r w:rsidR="00704F29" w:rsidRPr="002F7E69">
              <w:rPr>
                <w:rFonts w:ascii="Arial" w:hAnsi="Arial" w:cs="Arial"/>
              </w:rPr>
              <w:t>September 29, 2023</w:t>
            </w:r>
          </w:p>
        </w:tc>
        <w:tc>
          <w:tcPr>
            <w:tcW w:w="4675" w:type="dxa"/>
          </w:tcPr>
          <w:p w:rsidR="00432C7B" w:rsidRPr="002F7E69" w:rsidRDefault="00432C7B" w:rsidP="00704F29">
            <w:pPr>
              <w:pStyle w:val="ListParagraph"/>
              <w:numPr>
                <w:ilvl w:val="0"/>
                <w:numId w:val="1"/>
              </w:numPr>
              <w:rPr>
                <w:rFonts w:ascii="Arial" w:hAnsi="Arial" w:cs="Arial"/>
              </w:rPr>
            </w:pPr>
            <w:r w:rsidRPr="002F7E69">
              <w:rPr>
                <w:rFonts w:ascii="Arial" w:hAnsi="Arial" w:cs="Arial"/>
              </w:rPr>
              <w:t xml:space="preserve">Date Expire: </w:t>
            </w:r>
            <w:r w:rsidR="00704F29" w:rsidRPr="002F7E69">
              <w:rPr>
                <w:rFonts w:ascii="Arial" w:hAnsi="Arial" w:cs="Arial"/>
              </w:rPr>
              <w:t>September 30, 2025</w:t>
            </w:r>
            <w:r w:rsidR="00BF4774">
              <w:rPr>
                <w:rFonts w:ascii="Arial" w:hAnsi="Arial" w:cs="Arial"/>
              </w:rPr>
              <w:t xml:space="preserve"> (Extended Administratively)</w:t>
            </w:r>
          </w:p>
        </w:tc>
      </w:tr>
    </w:tbl>
    <w:p w:rsidR="00432C7B" w:rsidRPr="002D7DF7" w:rsidRDefault="00432C7B" w:rsidP="00432C7B">
      <w:pPr>
        <w:rPr>
          <w:rFonts w:ascii="Arial" w:hAnsi="Arial" w:cs="Arial"/>
        </w:rPr>
      </w:pPr>
    </w:p>
    <w:tbl>
      <w:tblPr>
        <w:tblStyle w:val="TableGrid"/>
        <w:tblW w:w="0" w:type="auto"/>
        <w:tblLook w:val="04A0" w:firstRow="1" w:lastRow="0" w:firstColumn="1" w:lastColumn="0" w:noHBand="0" w:noVBand="1"/>
      </w:tblPr>
      <w:tblGrid>
        <w:gridCol w:w="3235"/>
        <w:gridCol w:w="6115"/>
      </w:tblGrid>
      <w:tr w:rsidR="00432C7B" w:rsidRPr="002D7DF7" w:rsidTr="00B8562E">
        <w:tc>
          <w:tcPr>
            <w:tcW w:w="9350" w:type="dxa"/>
            <w:gridSpan w:val="2"/>
            <w:shd w:val="clear" w:color="auto" w:fill="D9D9D9" w:themeFill="background1" w:themeFillShade="D9"/>
          </w:tcPr>
          <w:p w:rsidR="00432C7B" w:rsidRPr="002D7DF7" w:rsidRDefault="00B8562E" w:rsidP="00B8562E">
            <w:pPr>
              <w:tabs>
                <w:tab w:val="left" w:pos="2113"/>
                <w:tab w:val="center" w:pos="4567"/>
              </w:tabs>
              <w:rPr>
                <w:rFonts w:ascii="Arial" w:hAnsi="Arial" w:cs="Arial"/>
              </w:rPr>
            </w:pPr>
            <w:r>
              <w:rPr>
                <w:rFonts w:ascii="Arial" w:hAnsi="Arial" w:cs="Arial"/>
              </w:rPr>
              <w:tab/>
            </w:r>
            <w:r>
              <w:rPr>
                <w:rFonts w:ascii="Arial" w:hAnsi="Arial" w:cs="Arial"/>
              </w:rPr>
              <w:tab/>
            </w:r>
            <w:r w:rsidR="00432C7B" w:rsidRPr="002D7DF7">
              <w:rPr>
                <w:rFonts w:ascii="Arial" w:hAnsi="Arial" w:cs="Arial"/>
              </w:rPr>
              <w:t>General Information for MS4 Operator</w:t>
            </w:r>
          </w:p>
        </w:tc>
      </w:tr>
      <w:tr w:rsidR="00432C7B" w:rsidRPr="002D7DF7" w:rsidTr="00F00AAD">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Operator Name:</w:t>
            </w:r>
          </w:p>
        </w:tc>
        <w:tc>
          <w:tcPr>
            <w:tcW w:w="6115" w:type="dxa"/>
          </w:tcPr>
          <w:p w:rsidR="00432C7B" w:rsidRPr="002D7DF7" w:rsidRDefault="00432C7B" w:rsidP="00F00AAD">
            <w:pPr>
              <w:rPr>
                <w:rFonts w:ascii="Arial" w:hAnsi="Arial" w:cs="Arial"/>
              </w:rPr>
            </w:pPr>
            <w:r w:rsidRPr="002D7DF7">
              <w:rPr>
                <w:rFonts w:ascii="Arial" w:hAnsi="Arial" w:cs="Arial"/>
              </w:rPr>
              <w:t>Town of Mansfield Department of Public Works</w:t>
            </w:r>
          </w:p>
        </w:tc>
      </w:tr>
      <w:tr w:rsidR="00432C7B" w:rsidRPr="002D7DF7" w:rsidTr="00F00AAD">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Represented Entity:</w:t>
            </w:r>
          </w:p>
        </w:tc>
        <w:tc>
          <w:tcPr>
            <w:tcW w:w="6115" w:type="dxa"/>
          </w:tcPr>
          <w:p w:rsidR="00432C7B" w:rsidRPr="002D7DF7" w:rsidRDefault="00432C7B" w:rsidP="00F00AAD">
            <w:pPr>
              <w:rPr>
                <w:rFonts w:ascii="Arial" w:hAnsi="Arial" w:cs="Arial"/>
              </w:rPr>
            </w:pPr>
          </w:p>
        </w:tc>
      </w:tr>
      <w:tr w:rsidR="00432C7B" w:rsidRPr="002D7DF7" w:rsidTr="00F00AAD">
        <w:trPr>
          <w:trHeight w:val="279"/>
        </w:trPr>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Mailing Address:</w:t>
            </w:r>
          </w:p>
        </w:tc>
        <w:tc>
          <w:tcPr>
            <w:tcW w:w="6115" w:type="dxa"/>
          </w:tcPr>
          <w:p w:rsidR="00432C7B" w:rsidRPr="002D7DF7" w:rsidRDefault="00432C7B" w:rsidP="00F00AAD">
            <w:pPr>
              <w:rPr>
                <w:rFonts w:ascii="Arial" w:hAnsi="Arial" w:cs="Arial"/>
              </w:rPr>
            </w:pPr>
            <w:r w:rsidRPr="002D7DF7">
              <w:rPr>
                <w:rFonts w:ascii="Arial" w:hAnsi="Arial" w:cs="Arial"/>
              </w:rPr>
              <w:t>4 South Eagleville Road</w:t>
            </w:r>
          </w:p>
        </w:tc>
      </w:tr>
      <w:tr w:rsidR="00432C7B" w:rsidRPr="002D7DF7" w:rsidTr="00F00AAD">
        <w:trPr>
          <w:trHeight w:val="277"/>
        </w:trPr>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Mail City, State, Zip:</w:t>
            </w:r>
          </w:p>
        </w:tc>
        <w:tc>
          <w:tcPr>
            <w:tcW w:w="6115" w:type="dxa"/>
          </w:tcPr>
          <w:p w:rsidR="00432C7B" w:rsidRPr="002D7DF7" w:rsidRDefault="00432C7B" w:rsidP="00F00AAD">
            <w:pPr>
              <w:rPr>
                <w:rFonts w:ascii="Arial" w:hAnsi="Arial" w:cs="Arial"/>
              </w:rPr>
            </w:pPr>
            <w:r w:rsidRPr="002D7DF7">
              <w:rPr>
                <w:rFonts w:ascii="Arial" w:hAnsi="Arial" w:cs="Arial"/>
              </w:rPr>
              <w:t>Mansfield, CT 06268</w:t>
            </w:r>
          </w:p>
        </w:tc>
      </w:tr>
      <w:tr w:rsidR="00432C7B" w:rsidRPr="002D7DF7" w:rsidTr="00F00AAD">
        <w:trPr>
          <w:trHeight w:val="277"/>
        </w:trPr>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Phone Number:</w:t>
            </w:r>
          </w:p>
        </w:tc>
        <w:tc>
          <w:tcPr>
            <w:tcW w:w="6115" w:type="dxa"/>
          </w:tcPr>
          <w:p w:rsidR="00432C7B" w:rsidRPr="002D7DF7" w:rsidRDefault="00432C7B" w:rsidP="00F00AAD">
            <w:pPr>
              <w:rPr>
                <w:rFonts w:ascii="Arial" w:hAnsi="Arial" w:cs="Arial"/>
              </w:rPr>
            </w:pPr>
            <w:r w:rsidRPr="002D7DF7">
              <w:rPr>
                <w:rFonts w:ascii="Arial" w:hAnsi="Arial" w:cs="Arial"/>
              </w:rPr>
              <w:t>(860)-429-3331</w:t>
            </w:r>
          </w:p>
        </w:tc>
      </w:tr>
      <w:tr w:rsidR="00432C7B" w:rsidRPr="002D7DF7" w:rsidTr="00F00AAD">
        <w:trPr>
          <w:trHeight w:val="277"/>
        </w:trPr>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Email Address:</w:t>
            </w:r>
          </w:p>
        </w:tc>
        <w:tc>
          <w:tcPr>
            <w:tcW w:w="6115" w:type="dxa"/>
          </w:tcPr>
          <w:p w:rsidR="00432C7B" w:rsidRPr="002D7DF7" w:rsidRDefault="00432C7B" w:rsidP="00F00AAD">
            <w:pPr>
              <w:rPr>
                <w:rFonts w:ascii="Arial" w:hAnsi="Arial" w:cs="Arial"/>
              </w:rPr>
            </w:pPr>
            <w:r w:rsidRPr="002D7DF7">
              <w:rPr>
                <w:rFonts w:ascii="Arial" w:hAnsi="Arial" w:cs="Arial"/>
              </w:rPr>
              <w:t>PublicWorks@mansfieldct.org</w:t>
            </w:r>
          </w:p>
        </w:tc>
      </w:tr>
      <w:tr w:rsidR="00432C7B" w:rsidRPr="002D7DF7" w:rsidTr="00F00AAD">
        <w:trPr>
          <w:trHeight w:val="277"/>
        </w:trPr>
        <w:tc>
          <w:tcPr>
            <w:tcW w:w="3235" w:type="dxa"/>
          </w:tcPr>
          <w:p w:rsidR="00432C7B" w:rsidRPr="002D7DF7" w:rsidRDefault="00432C7B" w:rsidP="006B0FBE">
            <w:pPr>
              <w:pStyle w:val="ListParagraph"/>
              <w:numPr>
                <w:ilvl w:val="0"/>
                <w:numId w:val="2"/>
              </w:numPr>
              <w:rPr>
                <w:rFonts w:ascii="Arial" w:hAnsi="Arial" w:cs="Arial"/>
              </w:rPr>
            </w:pPr>
            <w:r w:rsidRPr="002D7DF7">
              <w:rPr>
                <w:rFonts w:ascii="Arial" w:hAnsi="Arial" w:cs="Arial"/>
              </w:rPr>
              <w:t>Population: 2</w:t>
            </w:r>
            <w:r w:rsidR="006B0FBE">
              <w:rPr>
                <w:rFonts w:ascii="Arial" w:hAnsi="Arial" w:cs="Arial"/>
              </w:rPr>
              <w:t>5</w:t>
            </w:r>
            <w:r w:rsidRPr="002D7DF7">
              <w:rPr>
                <w:rFonts w:ascii="Arial" w:hAnsi="Arial" w:cs="Arial"/>
              </w:rPr>
              <w:t>,</w:t>
            </w:r>
            <w:r w:rsidR="006B0FBE">
              <w:rPr>
                <w:rFonts w:ascii="Arial" w:hAnsi="Arial" w:cs="Arial"/>
              </w:rPr>
              <w:t>853</w:t>
            </w:r>
          </w:p>
        </w:tc>
        <w:tc>
          <w:tcPr>
            <w:tcW w:w="611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Area (sq. mi): 45.5</w:t>
            </w:r>
          </w:p>
        </w:tc>
      </w:tr>
      <w:tr w:rsidR="00432C7B" w:rsidRPr="002D7DF7" w:rsidTr="00F00AAD">
        <w:trPr>
          <w:trHeight w:val="277"/>
        </w:trPr>
        <w:tc>
          <w:tcPr>
            <w:tcW w:w="3235" w:type="dxa"/>
          </w:tcPr>
          <w:p w:rsidR="00432C7B" w:rsidRPr="002D7DF7" w:rsidRDefault="00432C7B" w:rsidP="00F00AAD">
            <w:pPr>
              <w:pStyle w:val="ListParagraph"/>
              <w:numPr>
                <w:ilvl w:val="0"/>
                <w:numId w:val="2"/>
              </w:numPr>
              <w:rPr>
                <w:rFonts w:ascii="Arial" w:hAnsi="Arial" w:cs="Arial"/>
              </w:rPr>
            </w:pPr>
            <w:r w:rsidRPr="002D7DF7">
              <w:rPr>
                <w:rFonts w:ascii="Arial" w:hAnsi="Arial" w:cs="Arial"/>
              </w:rPr>
              <w:t>Official Website:</w:t>
            </w:r>
          </w:p>
        </w:tc>
        <w:tc>
          <w:tcPr>
            <w:tcW w:w="6115" w:type="dxa"/>
          </w:tcPr>
          <w:p w:rsidR="00432C7B" w:rsidRPr="002D7DF7" w:rsidRDefault="00432C7B" w:rsidP="00F00AAD">
            <w:pPr>
              <w:rPr>
                <w:rFonts w:ascii="Arial" w:hAnsi="Arial" w:cs="Arial"/>
              </w:rPr>
            </w:pPr>
            <w:r w:rsidRPr="002D7DF7">
              <w:rPr>
                <w:rFonts w:ascii="Arial" w:hAnsi="Arial" w:cs="Arial"/>
              </w:rPr>
              <w:t>http://www.mansfieldct.gov</w:t>
            </w:r>
          </w:p>
        </w:tc>
      </w:tr>
    </w:tbl>
    <w:p w:rsidR="00432C7B" w:rsidRPr="002D7DF7" w:rsidRDefault="00432C7B" w:rsidP="00432C7B">
      <w:pPr>
        <w:rPr>
          <w:rFonts w:ascii="Arial" w:hAnsi="Arial" w:cs="Arial"/>
        </w:rPr>
      </w:pPr>
    </w:p>
    <w:tbl>
      <w:tblPr>
        <w:tblStyle w:val="TableGrid"/>
        <w:tblW w:w="0" w:type="auto"/>
        <w:tblLook w:val="04A0" w:firstRow="1" w:lastRow="0" w:firstColumn="1" w:lastColumn="0" w:noHBand="0" w:noVBand="1"/>
      </w:tblPr>
      <w:tblGrid>
        <w:gridCol w:w="2425"/>
        <w:gridCol w:w="6925"/>
      </w:tblGrid>
      <w:tr w:rsidR="00432C7B" w:rsidRPr="002D7DF7" w:rsidTr="00B8562E">
        <w:tc>
          <w:tcPr>
            <w:tcW w:w="9350" w:type="dxa"/>
            <w:gridSpan w:val="2"/>
            <w:shd w:val="clear" w:color="auto" w:fill="D9D9D9" w:themeFill="background1" w:themeFillShade="D9"/>
          </w:tcPr>
          <w:p w:rsidR="00432C7B" w:rsidRPr="002D7DF7" w:rsidRDefault="00432C7B" w:rsidP="00F00AAD">
            <w:pPr>
              <w:jc w:val="center"/>
              <w:rPr>
                <w:rFonts w:ascii="Arial" w:hAnsi="Arial" w:cs="Arial"/>
              </w:rPr>
            </w:pPr>
            <w:r w:rsidRPr="002D7DF7">
              <w:rPr>
                <w:rFonts w:ascii="Arial" w:hAnsi="Arial" w:cs="Arial"/>
              </w:rPr>
              <w:t>General Information for Primary Contact Person</w:t>
            </w:r>
          </w:p>
        </w:tc>
      </w:tr>
      <w:tr w:rsidR="00432C7B" w:rsidRPr="002D7DF7" w:rsidTr="00F00AAD">
        <w:tc>
          <w:tcPr>
            <w:tcW w:w="2425" w:type="dxa"/>
          </w:tcPr>
          <w:p w:rsidR="00432C7B" w:rsidRPr="002D7DF7" w:rsidRDefault="00432C7B" w:rsidP="00F00AAD">
            <w:pPr>
              <w:pStyle w:val="ListParagraph"/>
              <w:numPr>
                <w:ilvl w:val="0"/>
                <w:numId w:val="3"/>
              </w:numPr>
              <w:rPr>
                <w:rFonts w:ascii="Arial" w:hAnsi="Arial" w:cs="Arial"/>
              </w:rPr>
            </w:pPr>
            <w:r w:rsidRPr="002D7DF7">
              <w:rPr>
                <w:rFonts w:ascii="Arial" w:hAnsi="Arial" w:cs="Arial"/>
              </w:rPr>
              <w:t>Name:</w:t>
            </w:r>
          </w:p>
        </w:tc>
        <w:tc>
          <w:tcPr>
            <w:tcW w:w="6925" w:type="dxa"/>
          </w:tcPr>
          <w:p w:rsidR="00432C7B" w:rsidRPr="00856F8C" w:rsidRDefault="00432C7B" w:rsidP="00F00AAD">
            <w:pPr>
              <w:rPr>
                <w:rFonts w:ascii="Arial" w:hAnsi="Arial" w:cs="Arial"/>
                <w:highlight w:val="cyan"/>
              </w:rPr>
            </w:pPr>
            <w:r w:rsidRPr="00856F8C">
              <w:rPr>
                <w:rFonts w:ascii="Arial" w:hAnsi="Arial" w:cs="Arial"/>
              </w:rPr>
              <w:t>Derek M. Dilaj, P.E.</w:t>
            </w:r>
          </w:p>
        </w:tc>
      </w:tr>
      <w:tr w:rsidR="00432C7B" w:rsidRPr="002D7DF7" w:rsidTr="00F00AAD">
        <w:tc>
          <w:tcPr>
            <w:tcW w:w="2425" w:type="dxa"/>
          </w:tcPr>
          <w:p w:rsidR="00432C7B" w:rsidRPr="002D7DF7" w:rsidRDefault="00432C7B" w:rsidP="00F00AAD">
            <w:pPr>
              <w:pStyle w:val="ListParagraph"/>
              <w:numPr>
                <w:ilvl w:val="0"/>
                <w:numId w:val="3"/>
              </w:numPr>
              <w:rPr>
                <w:rFonts w:ascii="Arial" w:hAnsi="Arial" w:cs="Arial"/>
              </w:rPr>
            </w:pPr>
            <w:r w:rsidRPr="002D7DF7">
              <w:rPr>
                <w:rFonts w:ascii="Arial" w:hAnsi="Arial" w:cs="Arial"/>
              </w:rPr>
              <w:t>Title:</w:t>
            </w:r>
          </w:p>
        </w:tc>
        <w:tc>
          <w:tcPr>
            <w:tcW w:w="6925" w:type="dxa"/>
          </w:tcPr>
          <w:p w:rsidR="00432C7B" w:rsidRPr="00C8165C" w:rsidRDefault="00BC73BB" w:rsidP="00B37DEA">
            <w:pPr>
              <w:rPr>
                <w:rFonts w:ascii="Arial" w:hAnsi="Arial" w:cs="Arial"/>
              </w:rPr>
            </w:pPr>
            <w:r w:rsidRPr="00C8165C">
              <w:rPr>
                <w:rFonts w:ascii="Arial" w:hAnsi="Arial" w:cs="Arial"/>
              </w:rPr>
              <w:t>Assistant Town Engineer</w:t>
            </w:r>
          </w:p>
        </w:tc>
      </w:tr>
      <w:tr w:rsidR="00432C7B" w:rsidRPr="002D7DF7" w:rsidTr="00F00AAD">
        <w:tc>
          <w:tcPr>
            <w:tcW w:w="2425" w:type="dxa"/>
          </w:tcPr>
          <w:p w:rsidR="00432C7B" w:rsidRPr="002D7DF7" w:rsidRDefault="00432C7B" w:rsidP="00F00AAD">
            <w:pPr>
              <w:pStyle w:val="ListParagraph"/>
              <w:numPr>
                <w:ilvl w:val="0"/>
                <w:numId w:val="3"/>
              </w:numPr>
              <w:rPr>
                <w:rFonts w:ascii="Arial" w:hAnsi="Arial" w:cs="Arial"/>
              </w:rPr>
            </w:pPr>
            <w:r w:rsidRPr="002D7DF7">
              <w:rPr>
                <w:rFonts w:ascii="Arial" w:hAnsi="Arial" w:cs="Arial"/>
              </w:rPr>
              <w:t>Phone Number:</w:t>
            </w:r>
          </w:p>
        </w:tc>
        <w:tc>
          <w:tcPr>
            <w:tcW w:w="6925" w:type="dxa"/>
          </w:tcPr>
          <w:p w:rsidR="00432C7B" w:rsidRPr="00856F8C" w:rsidRDefault="00432C7B" w:rsidP="00F00AAD">
            <w:pPr>
              <w:rPr>
                <w:rFonts w:ascii="Arial" w:hAnsi="Arial" w:cs="Arial"/>
              </w:rPr>
            </w:pPr>
            <w:r w:rsidRPr="00856F8C">
              <w:rPr>
                <w:rFonts w:ascii="Arial" w:hAnsi="Arial" w:cs="Arial"/>
              </w:rPr>
              <w:t>860-429-3334</w:t>
            </w:r>
          </w:p>
        </w:tc>
      </w:tr>
      <w:tr w:rsidR="00432C7B" w:rsidRPr="002D7DF7" w:rsidTr="00F00AAD">
        <w:tc>
          <w:tcPr>
            <w:tcW w:w="2425" w:type="dxa"/>
          </w:tcPr>
          <w:p w:rsidR="00432C7B" w:rsidRPr="002D7DF7" w:rsidRDefault="00432C7B" w:rsidP="00F00AAD">
            <w:pPr>
              <w:pStyle w:val="ListParagraph"/>
              <w:numPr>
                <w:ilvl w:val="0"/>
                <w:numId w:val="3"/>
              </w:numPr>
              <w:rPr>
                <w:rFonts w:ascii="Arial" w:hAnsi="Arial" w:cs="Arial"/>
              </w:rPr>
            </w:pPr>
            <w:r w:rsidRPr="002D7DF7">
              <w:rPr>
                <w:rFonts w:ascii="Arial" w:hAnsi="Arial" w:cs="Arial"/>
              </w:rPr>
              <w:t>E-Mail Address:</w:t>
            </w:r>
          </w:p>
        </w:tc>
        <w:tc>
          <w:tcPr>
            <w:tcW w:w="6925" w:type="dxa"/>
          </w:tcPr>
          <w:p w:rsidR="00432C7B" w:rsidRPr="00856F8C" w:rsidRDefault="00DF14A6" w:rsidP="00F00AAD">
            <w:pPr>
              <w:rPr>
                <w:rFonts w:ascii="Arial" w:hAnsi="Arial" w:cs="Arial"/>
              </w:rPr>
            </w:pPr>
            <w:hyperlink r:id="rId10" w:history="1">
              <w:r w:rsidR="002808C5" w:rsidRPr="00856F8C">
                <w:rPr>
                  <w:rStyle w:val="Hyperlink"/>
                  <w:rFonts w:ascii="Arial" w:hAnsi="Arial" w:cs="Arial"/>
                </w:rPr>
                <w:t>Derek.Dilaj@mansfieldct.org</w:t>
              </w:r>
            </w:hyperlink>
          </w:p>
        </w:tc>
      </w:tr>
    </w:tbl>
    <w:p w:rsidR="00432C7B" w:rsidRPr="002D7DF7" w:rsidRDefault="00432C7B" w:rsidP="00432C7B">
      <w:pPr>
        <w:rPr>
          <w:rFonts w:ascii="Arial" w:hAnsi="Arial" w:cs="Arial"/>
        </w:rPr>
      </w:pPr>
    </w:p>
    <w:tbl>
      <w:tblPr>
        <w:tblStyle w:val="TableGrid"/>
        <w:tblW w:w="0" w:type="auto"/>
        <w:tblLook w:val="04A0" w:firstRow="1" w:lastRow="0" w:firstColumn="1" w:lastColumn="0" w:noHBand="0" w:noVBand="1"/>
      </w:tblPr>
      <w:tblGrid>
        <w:gridCol w:w="2425"/>
        <w:gridCol w:w="6925"/>
      </w:tblGrid>
      <w:tr w:rsidR="00432C7B" w:rsidRPr="002D7DF7" w:rsidTr="00B8562E">
        <w:tc>
          <w:tcPr>
            <w:tcW w:w="9350" w:type="dxa"/>
            <w:gridSpan w:val="2"/>
            <w:shd w:val="clear" w:color="auto" w:fill="D9D9D9" w:themeFill="background1" w:themeFillShade="D9"/>
          </w:tcPr>
          <w:p w:rsidR="00432C7B" w:rsidRPr="002D7DF7" w:rsidRDefault="00432C7B" w:rsidP="00F00AAD">
            <w:pPr>
              <w:jc w:val="center"/>
              <w:rPr>
                <w:rFonts w:ascii="Arial" w:hAnsi="Arial" w:cs="Arial"/>
              </w:rPr>
            </w:pPr>
            <w:r w:rsidRPr="002D7DF7">
              <w:rPr>
                <w:rFonts w:ascii="Arial" w:hAnsi="Arial" w:cs="Arial"/>
              </w:rPr>
              <w:t>General Information for Secondary Contact Person</w:t>
            </w:r>
          </w:p>
        </w:tc>
      </w:tr>
      <w:tr w:rsidR="00432C7B" w:rsidRPr="002D7DF7" w:rsidTr="00F00AAD">
        <w:tc>
          <w:tcPr>
            <w:tcW w:w="2425" w:type="dxa"/>
          </w:tcPr>
          <w:p w:rsidR="00432C7B" w:rsidRPr="002D7DF7" w:rsidRDefault="00432C7B" w:rsidP="00F00AAD">
            <w:pPr>
              <w:pStyle w:val="ListParagraph"/>
              <w:numPr>
                <w:ilvl w:val="0"/>
                <w:numId w:val="4"/>
              </w:numPr>
              <w:rPr>
                <w:rFonts w:ascii="Arial" w:hAnsi="Arial" w:cs="Arial"/>
              </w:rPr>
            </w:pPr>
            <w:r w:rsidRPr="002D7DF7">
              <w:rPr>
                <w:rFonts w:ascii="Arial" w:hAnsi="Arial" w:cs="Arial"/>
              </w:rPr>
              <w:t>Name:</w:t>
            </w:r>
          </w:p>
        </w:tc>
        <w:tc>
          <w:tcPr>
            <w:tcW w:w="6925" w:type="dxa"/>
          </w:tcPr>
          <w:p w:rsidR="00432C7B" w:rsidRPr="002D7DF7" w:rsidRDefault="00432C7B" w:rsidP="00F00AAD">
            <w:pPr>
              <w:rPr>
                <w:rFonts w:ascii="Arial" w:hAnsi="Arial" w:cs="Arial"/>
              </w:rPr>
            </w:pPr>
            <w:r w:rsidRPr="002D7DF7">
              <w:rPr>
                <w:rFonts w:ascii="Arial" w:hAnsi="Arial" w:cs="Arial"/>
              </w:rPr>
              <w:t>John C. Carrington, P.E.</w:t>
            </w:r>
          </w:p>
        </w:tc>
      </w:tr>
      <w:tr w:rsidR="00432C7B" w:rsidRPr="002D7DF7" w:rsidTr="00F00AAD">
        <w:tc>
          <w:tcPr>
            <w:tcW w:w="2425" w:type="dxa"/>
          </w:tcPr>
          <w:p w:rsidR="00432C7B" w:rsidRPr="002D7DF7" w:rsidRDefault="00432C7B" w:rsidP="00F00AAD">
            <w:pPr>
              <w:pStyle w:val="ListParagraph"/>
              <w:numPr>
                <w:ilvl w:val="0"/>
                <w:numId w:val="4"/>
              </w:numPr>
              <w:rPr>
                <w:rFonts w:ascii="Arial" w:hAnsi="Arial" w:cs="Arial"/>
              </w:rPr>
            </w:pPr>
            <w:r w:rsidRPr="002D7DF7">
              <w:rPr>
                <w:rFonts w:ascii="Arial" w:hAnsi="Arial" w:cs="Arial"/>
              </w:rPr>
              <w:t>Title:</w:t>
            </w:r>
          </w:p>
        </w:tc>
        <w:tc>
          <w:tcPr>
            <w:tcW w:w="6925" w:type="dxa"/>
          </w:tcPr>
          <w:p w:rsidR="00432C7B" w:rsidRPr="002D7DF7" w:rsidRDefault="00BC73BB" w:rsidP="006D0F33">
            <w:pPr>
              <w:rPr>
                <w:rFonts w:ascii="Arial" w:hAnsi="Arial" w:cs="Arial"/>
              </w:rPr>
            </w:pPr>
            <w:r>
              <w:rPr>
                <w:rFonts w:ascii="Arial" w:hAnsi="Arial" w:cs="Arial"/>
              </w:rPr>
              <w:t>Public Works Director</w:t>
            </w:r>
          </w:p>
        </w:tc>
      </w:tr>
      <w:tr w:rsidR="00432C7B" w:rsidRPr="002D7DF7" w:rsidTr="00F00AAD">
        <w:tc>
          <w:tcPr>
            <w:tcW w:w="2425" w:type="dxa"/>
          </w:tcPr>
          <w:p w:rsidR="00432C7B" w:rsidRPr="002D7DF7" w:rsidRDefault="00432C7B" w:rsidP="00F00AAD">
            <w:pPr>
              <w:pStyle w:val="ListParagraph"/>
              <w:numPr>
                <w:ilvl w:val="0"/>
                <w:numId w:val="4"/>
              </w:numPr>
              <w:rPr>
                <w:rFonts w:ascii="Arial" w:hAnsi="Arial" w:cs="Arial"/>
              </w:rPr>
            </w:pPr>
            <w:r w:rsidRPr="002D7DF7">
              <w:rPr>
                <w:rFonts w:ascii="Arial" w:hAnsi="Arial" w:cs="Arial"/>
              </w:rPr>
              <w:t>Phone Number:</w:t>
            </w:r>
          </w:p>
        </w:tc>
        <w:tc>
          <w:tcPr>
            <w:tcW w:w="6925" w:type="dxa"/>
          </w:tcPr>
          <w:p w:rsidR="00432C7B" w:rsidRPr="002D7DF7" w:rsidRDefault="00115C41" w:rsidP="00F00AAD">
            <w:pPr>
              <w:rPr>
                <w:rFonts w:ascii="Arial" w:hAnsi="Arial" w:cs="Arial"/>
              </w:rPr>
            </w:pPr>
            <w:r>
              <w:rPr>
                <w:rFonts w:ascii="Arial" w:hAnsi="Arial" w:cs="Arial"/>
              </w:rPr>
              <w:t>860-429-3332</w:t>
            </w:r>
          </w:p>
        </w:tc>
      </w:tr>
      <w:tr w:rsidR="00432C7B" w:rsidRPr="002D7DF7" w:rsidTr="00F00AAD">
        <w:tc>
          <w:tcPr>
            <w:tcW w:w="2425" w:type="dxa"/>
          </w:tcPr>
          <w:p w:rsidR="00432C7B" w:rsidRPr="002D7DF7" w:rsidRDefault="00432C7B" w:rsidP="00F00AAD">
            <w:pPr>
              <w:pStyle w:val="ListParagraph"/>
              <w:numPr>
                <w:ilvl w:val="0"/>
                <w:numId w:val="4"/>
              </w:numPr>
              <w:rPr>
                <w:rFonts w:ascii="Arial" w:hAnsi="Arial" w:cs="Arial"/>
              </w:rPr>
            </w:pPr>
            <w:r w:rsidRPr="002D7DF7">
              <w:rPr>
                <w:rFonts w:ascii="Arial" w:hAnsi="Arial" w:cs="Arial"/>
              </w:rPr>
              <w:t>E-Mail Address:</w:t>
            </w:r>
          </w:p>
        </w:tc>
        <w:tc>
          <w:tcPr>
            <w:tcW w:w="6925" w:type="dxa"/>
          </w:tcPr>
          <w:p w:rsidR="00432C7B" w:rsidRPr="002D7DF7" w:rsidRDefault="00432C7B" w:rsidP="00F00AAD">
            <w:pPr>
              <w:rPr>
                <w:rFonts w:ascii="Arial" w:hAnsi="Arial" w:cs="Arial"/>
              </w:rPr>
            </w:pPr>
            <w:r w:rsidRPr="002D7DF7">
              <w:rPr>
                <w:rFonts w:ascii="Arial" w:hAnsi="Arial" w:cs="Arial"/>
              </w:rPr>
              <w:t>John.Carrington@mansfieldct.org</w:t>
            </w:r>
          </w:p>
        </w:tc>
      </w:tr>
    </w:tbl>
    <w:p w:rsidR="00432C7B" w:rsidRPr="002D7DF7" w:rsidRDefault="00432C7B" w:rsidP="00432C7B">
      <w:pPr>
        <w:rPr>
          <w:rFonts w:ascii="Arial" w:hAnsi="Arial" w:cs="Arial"/>
        </w:rPr>
      </w:pPr>
    </w:p>
    <w:p w:rsidR="00432C7B" w:rsidRPr="002D7DF7" w:rsidRDefault="00432C7B" w:rsidP="00BC7EC0">
      <w:pPr>
        <w:jc w:val="both"/>
        <w:rPr>
          <w:rFonts w:ascii="Arial" w:hAnsi="Arial" w:cs="Arial"/>
        </w:rPr>
      </w:pPr>
    </w:p>
    <w:p w:rsidR="00432C7B" w:rsidRPr="002D7DF7" w:rsidRDefault="00432C7B">
      <w:pPr>
        <w:rPr>
          <w:rFonts w:ascii="Arial" w:hAnsi="Arial" w:cs="Arial"/>
          <w:b/>
          <w:sz w:val="48"/>
          <w:szCs w:val="48"/>
        </w:rPr>
        <w:sectPr w:rsidR="00432C7B" w:rsidRPr="002D7DF7">
          <w:footerReference w:type="default" r:id="rId11"/>
          <w:pgSz w:w="12240" w:h="15840"/>
          <w:pgMar w:top="1440" w:right="1440" w:bottom="1440" w:left="1440" w:header="720" w:footer="720" w:gutter="0"/>
          <w:cols w:space="720"/>
          <w:docGrid w:linePitch="360"/>
        </w:sectPr>
      </w:pPr>
    </w:p>
    <w:p w:rsidR="0008446A" w:rsidRPr="002D7DF7" w:rsidRDefault="00D90EB6" w:rsidP="0008446A">
      <w:pPr>
        <w:pStyle w:val="Heading1"/>
        <w:spacing w:before="120" w:after="120" w:line="276" w:lineRule="auto"/>
        <w:ind w:hanging="792"/>
        <w:jc w:val="both"/>
        <w:rPr>
          <w:rFonts w:ascii="Arial" w:hAnsi="Arial" w:cs="Arial"/>
          <w:b/>
          <w:u w:val="single"/>
        </w:rPr>
      </w:pPr>
      <w:bookmarkStart w:id="2" w:name="_Toc158889543"/>
      <w:r w:rsidRPr="002D7DF7">
        <w:rPr>
          <w:rFonts w:ascii="Arial" w:hAnsi="Arial" w:cs="Arial"/>
          <w:b/>
          <w:u w:val="single"/>
        </w:rPr>
        <w:t xml:space="preserve">Part I - </w:t>
      </w:r>
      <w:r w:rsidR="0008446A" w:rsidRPr="002D7DF7">
        <w:rPr>
          <w:rFonts w:ascii="Arial" w:hAnsi="Arial" w:cs="Arial"/>
          <w:b/>
          <w:u w:val="single"/>
        </w:rPr>
        <w:t>Summary of Minimum Control Measure Activities</w:t>
      </w:r>
      <w:bookmarkEnd w:id="2"/>
    </w:p>
    <w:p w:rsidR="0008446A" w:rsidRPr="002D7DF7" w:rsidRDefault="008A1223" w:rsidP="007E5F34">
      <w:pPr>
        <w:spacing w:after="0" w:line="288" w:lineRule="auto"/>
        <w:contextualSpacing/>
        <w:jc w:val="both"/>
        <w:rPr>
          <w:rFonts w:ascii="Arial" w:hAnsi="Arial" w:cs="Arial"/>
        </w:rPr>
      </w:pPr>
      <w:r>
        <w:rPr>
          <w:rFonts w:ascii="Arial" w:hAnsi="Arial" w:cs="Arial"/>
        </w:rPr>
        <w:t>The T</w:t>
      </w:r>
      <w:r w:rsidR="0008446A" w:rsidRPr="002D7DF7">
        <w:rPr>
          <w:rFonts w:ascii="Arial" w:hAnsi="Arial" w:cs="Arial"/>
        </w:rPr>
        <w:t xml:space="preserve">own currently has many practices and programs in place relating to stormwater management and pollution prevention. </w:t>
      </w:r>
      <w:r>
        <w:rPr>
          <w:rFonts w:ascii="Arial" w:hAnsi="Arial" w:cs="Arial"/>
        </w:rPr>
        <w:t>This annual r</w:t>
      </w:r>
      <w:r w:rsidR="008E3695">
        <w:rPr>
          <w:rFonts w:ascii="Arial" w:hAnsi="Arial" w:cs="Arial"/>
        </w:rPr>
        <w:t xml:space="preserve">eport </w:t>
      </w:r>
      <w:r w:rsidR="00A03FF3">
        <w:rPr>
          <w:rFonts w:ascii="Arial" w:hAnsi="Arial" w:cs="Arial"/>
        </w:rPr>
        <w:t xml:space="preserve">provides an update on the </w:t>
      </w:r>
      <w:r w:rsidR="0008446A" w:rsidRPr="002D7DF7">
        <w:rPr>
          <w:rFonts w:ascii="Arial" w:hAnsi="Arial" w:cs="Arial"/>
        </w:rPr>
        <w:t xml:space="preserve">program </w:t>
      </w:r>
      <w:r w:rsidR="00A03FF3">
        <w:rPr>
          <w:rFonts w:ascii="Arial" w:hAnsi="Arial" w:cs="Arial"/>
        </w:rPr>
        <w:t>outlined in the Stormwater Management Plan (Plan) d</w:t>
      </w:r>
      <w:r w:rsidR="006D0F33">
        <w:rPr>
          <w:rFonts w:ascii="Arial" w:hAnsi="Arial" w:cs="Arial"/>
        </w:rPr>
        <w:t xml:space="preserve">rafted by the Town </w:t>
      </w:r>
      <w:r w:rsidR="00E252E9">
        <w:rPr>
          <w:rFonts w:ascii="Arial" w:hAnsi="Arial" w:cs="Arial"/>
        </w:rPr>
        <w:t>in</w:t>
      </w:r>
      <w:r w:rsidR="00F97A61">
        <w:rPr>
          <w:rFonts w:ascii="Arial" w:hAnsi="Arial" w:cs="Arial"/>
        </w:rPr>
        <w:t xml:space="preserve"> March 2017</w:t>
      </w:r>
      <w:r w:rsidR="00A03FF3">
        <w:rPr>
          <w:rFonts w:ascii="Arial" w:hAnsi="Arial" w:cs="Arial"/>
        </w:rPr>
        <w:t xml:space="preserve">. The Plan </w:t>
      </w:r>
      <w:r w:rsidR="00C43FB3">
        <w:rPr>
          <w:rFonts w:ascii="Arial" w:hAnsi="Arial" w:cs="Arial"/>
        </w:rPr>
        <w:t>identified</w:t>
      </w:r>
      <w:r w:rsidR="00A03FF3">
        <w:rPr>
          <w:rFonts w:ascii="Arial" w:hAnsi="Arial" w:cs="Arial"/>
        </w:rPr>
        <w:t xml:space="preserve"> </w:t>
      </w:r>
      <w:r w:rsidR="0008446A" w:rsidRPr="002D7DF7">
        <w:rPr>
          <w:rFonts w:ascii="Arial" w:hAnsi="Arial" w:cs="Arial"/>
        </w:rPr>
        <w:t>best management practices (BMPs) and measurable goals for the following six minimum control measures:</w:t>
      </w:r>
    </w:p>
    <w:p w:rsidR="0008446A" w:rsidRPr="002D7DF7" w:rsidRDefault="0008446A" w:rsidP="007E5F34">
      <w:pPr>
        <w:pStyle w:val="ListParagraph"/>
        <w:numPr>
          <w:ilvl w:val="0"/>
          <w:numId w:val="54"/>
        </w:numPr>
        <w:spacing w:after="0" w:line="288" w:lineRule="auto"/>
        <w:ind w:left="1080"/>
        <w:jc w:val="both"/>
        <w:rPr>
          <w:rFonts w:ascii="Arial" w:hAnsi="Arial" w:cs="Arial"/>
        </w:rPr>
      </w:pPr>
      <w:r w:rsidRPr="002D7DF7">
        <w:rPr>
          <w:rFonts w:ascii="Arial" w:hAnsi="Arial" w:cs="Arial"/>
        </w:rPr>
        <w:t>Public education and outreach</w:t>
      </w:r>
    </w:p>
    <w:p w:rsidR="0008446A" w:rsidRPr="002D7DF7" w:rsidRDefault="0008446A" w:rsidP="007E5F34">
      <w:pPr>
        <w:pStyle w:val="ListParagraph"/>
        <w:numPr>
          <w:ilvl w:val="0"/>
          <w:numId w:val="54"/>
        </w:numPr>
        <w:spacing w:after="0" w:line="288" w:lineRule="auto"/>
        <w:ind w:left="1080"/>
        <w:jc w:val="both"/>
        <w:rPr>
          <w:rFonts w:ascii="Arial" w:hAnsi="Arial" w:cs="Arial"/>
        </w:rPr>
      </w:pPr>
      <w:r w:rsidRPr="002D7DF7">
        <w:rPr>
          <w:rFonts w:ascii="Arial" w:hAnsi="Arial" w:cs="Arial"/>
        </w:rPr>
        <w:t>Public involvement / participation</w:t>
      </w:r>
    </w:p>
    <w:p w:rsidR="0008446A" w:rsidRPr="002D7DF7" w:rsidRDefault="0008446A" w:rsidP="007E5F34">
      <w:pPr>
        <w:pStyle w:val="ListParagraph"/>
        <w:numPr>
          <w:ilvl w:val="0"/>
          <w:numId w:val="54"/>
        </w:numPr>
        <w:spacing w:after="0" w:line="288" w:lineRule="auto"/>
        <w:ind w:left="1080"/>
        <w:jc w:val="both"/>
        <w:rPr>
          <w:rFonts w:ascii="Arial" w:hAnsi="Arial" w:cs="Arial"/>
        </w:rPr>
      </w:pPr>
      <w:r w:rsidRPr="002D7DF7">
        <w:rPr>
          <w:rFonts w:ascii="Arial" w:hAnsi="Arial" w:cs="Arial"/>
        </w:rPr>
        <w:t>Illicit discharge detection and elimination</w:t>
      </w:r>
    </w:p>
    <w:p w:rsidR="0008446A" w:rsidRPr="002D7DF7" w:rsidRDefault="0008446A" w:rsidP="007E5F34">
      <w:pPr>
        <w:pStyle w:val="ListParagraph"/>
        <w:numPr>
          <w:ilvl w:val="0"/>
          <w:numId w:val="54"/>
        </w:numPr>
        <w:spacing w:after="0" w:line="288" w:lineRule="auto"/>
        <w:ind w:left="1080"/>
        <w:jc w:val="both"/>
        <w:rPr>
          <w:rFonts w:ascii="Arial" w:hAnsi="Arial" w:cs="Arial"/>
        </w:rPr>
      </w:pPr>
      <w:r w:rsidRPr="002D7DF7">
        <w:rPr>
          <w:rFonts w:ascii="Arial" w:hAnsi="Arial" w:cs="Arial"/>
        </w:rPr>
        <w:t>Construction site stormwater runoff control</w:t>
      </w:r>
    </w:p>
    <w:p w:rsidR="0008446A" w:rsidRPr="002D7DF7" w:rsidRDefault="0008446A" w:rsidP="007E5F34">
      <w:pPr>
        <w:pStyle w:val="ListParagraph"/>
        <w:numPr>
          <w:ilvl w:val="0"/>
          <w:numId w:val="54"/>
        </w:numPr>
        <w:spacing w:after="0" w:line="288" w:lineRule="auto"/>
        <w:ind w:left="1080"/>
        <w:jc w:val="both"/>
        <w:rPr>
          <w:rFonts w:ascii="Arial" w:hAnsi="Arial" w:cs="Arial"/>
        </w:rPr>
      </w:pPr>
      <w:r w:rsidRPr="002D7DF7">
        <w:rPr>
          <w:rFonts w:ascii="Arial" w:hAnsi="Arial" w:cs="Arial"/>
        </w:rPr>
        <w:t>Post-construction stormwater management</w:t>
      </w:r>
    </w:p>
    <w:p w:rsidR="0008446A" w:rsidRPr="002D7DF7" w:rsidRDefault="0008446A" w:rsidP="007E5F34">
      <w:pPr>
        <w:pStyle w:val="ListParagraph"/>
        <w:numPr>
          <w:ilvl w:val="0"/>
          <w:numId w:val="54"/>
        </w:numPr>
        <w:spacing w:after="0" w:line="288" w:lineRule="auto"/>
        <w:ind w:left="1080"/>
        <w:jc w:val="both"/>
        <w:rPr>
          <w:rFonts w:ascii="Arial" w:hAnsi="Arial" w:cs="Arial"/>
        </w:rPr>
      </w:pPr>
      <w:r w:rsidRPr="002D7DF7">
        <w:rPr>
          <w:rFonts w:ascii="Arial" w:hAnsi="Arial" w:cs="Arial"/>
        </w:rPr>
        <w:t>Pollution prevention/good housekeeping</w:t>
      </w:r>
    </w:p>
    <w:p w:rsidR="0008446A" w:rsidRPr="002D7DF7" w:rsidRDefault="0008446A" w:rsidP="007E5F34">
      <w:pPr>
        <w:spacing w:after="0" w:line="288" w:lineRule="auto"/>
        <w:jc w:val="both"/>
        <w:rPr>
          <w:rFonts w:ascii="Arial" w:hAnsi="Arial" w:cs="Arial"/>
          <w:b/>
          <w:sz w:val="36"/>
          <w:szCs w:val="36"/>
        </w:rPr>
      </w:pPr>
      <w:r w:rsidRPr="002D7DF7">
        <w:rPr>
          <w:rFonts w:ascii="Arial" w:hAnsi="Arial" w:cs="Arial"/>
        </w:rPr>
        <w:t>For each minimum control measure, the Town will define appropriate BMP’s, designate a person(s) and job title responsible for each BMP, define a time frame for implementation for each BMP, and define measurable goals for each BMP.</w:t>
      </w:r>
    </w:p>
    <w:p w:rsidR="0008446A" w:rsidRPr="002D7DF7" w:rsidRDefault="0008446A" w:rsidP="0008446A">
      <w:pPr>
        <w:pStyle w:val="ListParagraph"/>
        <w:keepNext/>
        <w:keepLines/>
        <w:numPr>
          <w:ilvl w:val="0"/>
          <w:numId w:val="56"/>
        </w:numPr>
        <w:spacing w:before="120" w:after="120" w:line="288" w:lineRule="auto"/>
        <w:jc w:val="both"/>
        <w:outlineLvl w:val="1"/>
        <w:rPr>
          <w:rFonts w:ascii="Arial" w:eastAsiaTheme="majorEastAsia" w:hAnsi="Arial" w:cs="Arial"/>
          <w:i/>
          <w:vanish/>
          <w:color w:val="2E74B5" w:themeColor="accent1" w:themeShade="BF"/>
          <w:sz w:val="26"/>
          <w:szCs w:val="26"/>
          <w:u w:val="single"/>
        </w:rPr>
      </w:pPr>
      <w:bookmarkStart w:id="3" w:name="_Toc470792825"/>
      <w:bookmarkStart w:id="4" w:name="_Toc471201040"/>
      <w:bookmarkStart w:id="5" w:name="_Toc471204111"/>
      <w:bookmarkStart w:id="6" w:name="_Toc471204634"/>
      <w:bookmarkStart w:id="7" w:name="_Toc471204659"/>
      <w:bookmarkStart w:id="8" w:name="_Toc471215532"/>
      <w:bookmarkStart w:id="9" w:name="_Toc471456572"/>
      <w:bookmarkStart w:id="10" w:name="_Toc471456656"/>
      <w:bookmarkStart w:id="11" w:name="_Toc471456733"/>
      <w:bookmarkStart w:id="12" w:name="_Toc471722353"/>
      <w:bookmarkStart w:id="13" w:name="_Toc471800483"/>
      <w:bookmarkStart w:id="14" w:name="_Toc474231440"/>
      <w:bookmarkStart w:id="15" w:name="_Toc474231525"/>
      <w:bookmarkStart w:id="16" w:name="_Toc474231609"/>
      <w:bookmarkStart w:id="17" w:name="_Toc474231693"/>
      <w:bookmarkStart w:id="18" w:name="_Toc474231776"/>
      <w:bookmarkStart w:id="19" w:name="_Toc474234737"/>
      <w:bookmarkStart w:id="20" w:name="_Toc474234824"/>
      <w:bookmarkStart w:id="21" w:name="_Toc474236384"/>
      <w:bookmarkStart w:id="22" w:name="_Toc474236464"/>
      <w:bookmarkStart w:id="23" w:name="_Toc474237609"/>
      <w:bookmarkStart w:id="24" w:name="_Toc474238019"/>
      <w:bookmarkStart w:id="25" w:name="_Toc474238100"/>
      <w:bookmarkStart w:id="26" w:name="_Toc474238181"/>
      <w:bookmarkStart w:id="27" w:name="_Toc474238262"/>
      <w:bookmarkStart w:id="28" w:name="_Toc474242371"/>
      <w:bookmarkStart w:id="29" w:name="_Toc474242456"/>
      <w:bookmarkStart w:id="30" w:name="_Toc474248395"/>
      <w:bookmarkStart w:id="31" w:name="_Toc474304505"/>
      <w:bookmarkStart w:id="32" w:name="_Toc474304592"/>
      <w:bookmarkStart w:id="33" w:name="_Toc476033939"/>
      <w:bookmarkStart w:id="34" w:name="_Toc476034132"/>
      <w:bookmarkStart w:id="35" w:name="_Toc476034220"/>
      <w:bookmarkStart w:id="36" w:name="_Toc477966132"/>
      <w:bookmarkStart w:id="37" w:name="_Toc478371589"/>
      <w:bookmarkStart w:id="38" w:name="_Toc478389070"/>
      <w:bookmarkStart w:id="39" w:name="_Toc478389217"/>
      <w:bookmarkStart w:id="40" w:name="_Toc503366089"/>
      <w:bookmarkStart w:id="41" w:name="_Toc504126141"/>
      <w:bookmarkStart w:id="42" w:name="_Toc504383875"/>
      <w:bookmarkStart w:id="43" w:name="_Toc504399760"/>
      <w:bookmarkStart w:id="44" w:name="_Toc504640006"/>
      <w:bookmarkStart w:id="45" w:name="_Toc504643704"/>
      <w:bookmarkStart w:id="46" w:name="_Toc504730493"/>
      <w:bookmarkStart w:id="47" w:name="_Toc504730555"/>
      <w:bookmarkStart w:id="48" w:name="_Toc505026326"/>
      <w:bookmarkStart w:id="49" w:name="_Toc505086606"/>
      <w:bookmarkStart w:id="50" w:name="_Toc510019083"/>
      <w:bookmarkStart w:id="51" w:name="_Toc510019123"/>
      <w:bookmarkStart w:id="52" w:name="_Toc510019170"/>
      <w:bookmarkStart w:id="53" w:name="_Toc510019206"/>
      <w:bookmarkStart w:id="54" w:name="_Toc31356535"/>
      <w:bookmarkStart w:id="55" w:name="_Toc31356597"/>
      <w:bookmarkStart w:id="56" w:name="_Toc31357929"/>
      <w:bookmarkStart w:id="57" w:name="_Toc55372670"/>
      <w:bookmarkStart w:id="58" w:name="_Toc55372713"/>
      <w:bookmarkStart w:id="59" w:name="_Toc63323524"/>
      <w:bookmarkStart w:id="60" w:name="_Toc99032367"/>
      <w:bookmarkStart w:id="61" w:name="_Toc125040795"/>
      <w:bookmarkStart w:id="62" w:name="_Toc158889501"/>
      <w:bookmarkStart w:id="63" w:name="_Toc15888954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8446A" w:rsidRPr="002D7DF7" w:rsidRDefault="0008446A" w:rsidP="0008446A">
      <w:pPr>
        <w:pStyle w:val="ListParagraph"/>
        <w:keepNext/>
        <w:keepLines/>
        <w:numPr>
          <w:ilvl w:val="0"/>
          <w:numId w:val="56"/>
        </w:numPr>
        <w:spacing w:before="120" w:after="120" w:line="288" w:lineRule="auto"/>
        <w:jc w:val="both"/>
        <w:outlineLvl w:val="1"/>
        <w:rPr>
          <w:rFonts w:ascii="Arial" w:eastAsiaTheme="majorEastAsia" w:hAnsi="Arial" w:cs="Arial"/>
          <w:i/>
          <w:vanish/>
          <w:color w:val="2E74B5" w:themeColor="accent1" w:themeShade="BF"/>
          <w:sz w:val="26"/>
          <w:szCs w:val="26"/>
          <w:u w:val="single"/>
        </w:rPr>
      </w:pPr>
      <w:bookmarkStart w:id="64" w:name="_Toc471204635"/>
      <w:bookmarkStart w:id="65" w:name="_Toc471204660"/>
      <w:bookmarkStart w:id="66" w:name="_Toc471215533"/>
      <w:bookmarkStart w:id="67" w:name="_Toc471456573"/>
      <w:bookmarkStart w:id="68" w:name="_Toc471456657"/>
      <w:bookmarkStart w:id="69" w:name="_Toc471456734"/>
      <w:bookmarkStart w:id="70" w:name="_Toc471722354"/>
      <w:bookmarkStart w:id="71" w:name="_Toc471800484"/>
      <w:bookmarkStart w:id="72" w:name="_Toc474231441"/>
      <w:bookmarkStart w:id="73" w:name="_Toc474231526"/>
      <w:bookmarkStart w:id="74" w:name="_Toc474231610"/>
      <w:bookmarkStart w:id="75" w:name="_Toc474231694"/>
      <w:bookmarkStart w:id="76" w:name="_Toc474231777"/>
      <w:bookmarkStart w:id="77" w:name="_Toc474234738"/>
      <w:bookmarkStart w:id="78" w:name="_Toc474234825"/>
      <w:bookmarkStart w:id="79" w:name="_Toc474236385"/>
      <w:bookmarkStart w:id="80" w:name="_Toc474236465"/>
      <w:bookmarkStart w:id="81" w:name="_Toc474237610"/>
      <w:bookmarkStart w:id="82" w:name="_Toc474238020"/>
      <w:bookmarkStart w:id="83" w:name="_Toc474238101"/>
      <w:bookmarkStart w:id="84" w:name="_Toc474238182"/>
      <w:bookmarkStart w:id="85" w:name="_Toc474238263"/>
      <w:bookmarkStart w:id="86" w:name="_Toc474242372"/>
      <w:bookmarkStart w:id="87" w:name="_Toc474242457"/>
      <w:bookmarkStart w:id="88" w:name="_Toc474248396"/>
      <w:bookmarkStart w:id="89" w:name="_Toc474304506"/>
      <w:bookmarkStart w:id="90" w:name="_Toc474304593"/>
      <w:bookmarkStart w:id="91" w:name="_Toc476033940"/>
      <w:bookmarkStart w:id="92" w:name="_Toc476034133"/>
      <w:bookmarkStart w:id="93" w:name="_Toc476034221"/>
      <w:bookmarkStart w:id="94" w:name="_Toc477966133"/>
      <w:bookmarkStart w:id="95" w:name="_Toc478371590"/>
      <w:bookmarkStart w:id="96" w:name="_Toc478389071"/>
      <w:bookmarkStart w:id="97" w:name="_Toc478389218"/>
      <w:bookmarkStart w:id="98" w:name="_Toc503366090"/>
      <w:bookmarkStart w:id="99" w:name="_Toc504126142"/>
      <w:bookmarkStart w:id="100" w:name="_Toc504383876"/>
      <w:bookmarkStart w:id="101" w:name="_Toc504399761"/>
      <w:bookmarkStart w:id="102" w:name="_Toc504640007"/>
      <w:bookmarkStart w:id="103" w:name="_Toc504643705"/>
      <w:bookmarkStart w:id="104" w:name="_Toc504730494"/>
      <w:bookmarkStart w:id="105" w:name="_Toc504730556"/>
      <w:bookmarkStart w:id="106" w:name="_Toc505026327"/>
      <w:bookmarkStart w:id="107" w:name="_Toc505086607"/>
      <w:bookmarkStart w:id="108" w:name="_Toc510019084"/>
      <w:bookmarkStart w:id="109" w:name="_Toc510019124"/>
      <w:bookmarkStart w:id="110" w:name="_Toc510019171"/>
      <w:bookmarkStart w:id="111" w:name="_Toc510019207"/>
      <w:bookmarkStart w:id="112" w:name="_Toc31356536"/>
      <w:bookmarkStart w:id="113" w:name="_Toc31356598"/>
      <w:bookmarkStart w:id="114" w:name="_Toc31357930"/>
      <w:bookmarkStart w:id="115" w:name="_Toc55372671"/>
      <w:bookmarkStart w:id="116" w:name="_Toc55372714"/>
      <w:bookmarkStart w:id="117" w:name="_Toc63323525"/>
      <w:bookmarkStart w:id="118" w:name="_Toc99032368"/>
      <w:bookmarkStart w:id="119" w:name="_Toc125040796"/>
      <w:bookmarkStart w:id="120" w:name="_Toc158889502"/>
      <w:bookmarkStart w:id="121" w:name="_Toc15888954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B37DEA" w:rsidRDefault="00B37DEA">
      <w:pPr>
        <w:rPr>
          <w:rFonts w:ascii="Arial" w:hAnsi="Arial" w:cs="Arial"/>
        </w:rPr>
      </w:pPr>
    </w:p>
    <w:p w:rsidR="00B37DEA" w:rsidRPr="00B37DEA" w:rsidRDefault="00B37DEA" w:rsidP="00B37DEA">
      <w:pPr>
        <w:rPr>
          <w:rFonts w:ascii="Arial" w:hAnsi="Arial" w:cs="Arial"/>
        </w:rPr>
      </w:pPr>
    </w:p>
    <w:p w:rsidR="00B37DEA" w:rsidRDefault="00B37DEA" w:rsidP="00B37DEA">
      <w:pPr>
        <w:rPr>
          <w:rFonts w:ascii="Arial" w:hAnsi="Arial" w:cs="Arial"/>
        </w:rPr>
      </w:pPr>
    </w:p>
    <w:p w:rsidR="00B37DEA" w:rsidRDefault="00B37DEA" w:rsidP="00B37DEA">
      <w:pPr>
        <w:jc w:val="right"/>
        <w:rPr>
          <w:rFonts w:ascii="Arial" w:hAnsi="Arial" w:cs="Arial"/>
        </w:rPr>
      </w:pPr>
    </w:p>
    <w:p w:rsidR="00B37DEA" w:rsidRDefault="00B37DEA" w:rsidP="00B37DEA">
      <w:pPr>
        <w:rPr>
          <w:rFonts w:ascii="Arial" w:hAnsi="Arial" w:cs="Arial"/>
        </w:rPr>
      </w:pPr>
    </w:p>
    <w:p w:rsidR="007822D2" w:rsidRPr="00B37DEA" w:rsidRDefault="007822D2" w:rsidP="00B37DEA">
      <w:pPr>
        <w:rPr>
          <w:rFonts w:ascii="Arial" w:hAnsi="Arial" w:cs="Arial"/>
        </w:rPr>
        <w:sectPr w:rsidR="007822D2" w:rsidRPr="00B37DEA" w:rsidSect="00D90EB6">
          <w:pgSz w:w="12240" w:h="15840" w:code="1"/>
          <w:pgMar w:top="1440" w:right="1080" w:bottom="1440" w:left="1080" w:header="720" w:footer="720" w:gutter="0"/>
          <w:cols w:space="720"/>
          <w:docGrid w:linePitch="360"/>
        </w:sectPr>
      </w:pPr>
    </w:p>
    <w:p w:rsidR="00D90EB6" w:rsidRDefault="007822D2" w:rsidP="0008446A">
      <w:pPr>
        <w:pStyle w:val="Heading2"/>
        <w:numPr>
          <w:ilvl w:val="1"/>
          <w:numId w:val="56"/>
        </w:numPr>
        <w:spacing w:before="120" w:after="120" w:line="276" w:lineRule="auto"/>
        <w:jc w:val="both"/>
        <w:rPr>
          <w:rFonts w:ascii="Arial" w:hAnsi="Arial" w:cs="Arial"/>
        </w:rPr>
      </w:pPr>
      <w:bookmarkStart w:id="122" w:name="_Toc478389219"/>
      <w:r w:rsidRPr="002D7DF7">
        <w:rPr>
          <w:rFonts w:ascii="Arial" w:hAnsi="Arial" w:cs="Arial"/>
        </w:rPr>
        <w:t xml:space="preserve"> </w:t>
      </w:r>
      <w:bookmarkStart w:id="123" w:name="_Toc158889546"/>
      <w:r w:rsidRPr="002D7DF7">
        <w:rPr>
          <w:rFonts w:ascii="Arial" w:hAnsi="Arial" w:cs="Arial"/>
        </w:rPr>
        <w:t>MCM #1 - Public Education and Outreach</w:t>
      </w:r>
      <w:bookmarkEnd w:id="122"/>
      <w:bookmarkEnd w:id="123"/>
    </w:p>
    <w:p w:rsidR="009D685C" w:rsidRDefault="00AA70BA" w:rsidP="007E5F34">
      <w:pPr>
        <w:spacing w:line="288" w:lineRule="auto"/>
        <w:jc w:val="both"/>
        <w:rPr>
          <w:rFonts w:ascii="Arial" w:hAnsi="Arial" w:cs="Arial"/>
        </w:rPr>
      </w:pPr>
      <w:r w:rsidRPr="00AA70BA">
        <w:rPr>
          <w:rFonts w:ascii="Arial" w:hAnsi="Arial" w:cs="Arial"/>
        </w:rPr>
        <w:t xml:space="preserve">The Town </w:t>
      </w:r>
      <w:r>
        <w:rPr>
          <w:rFonts w:ascii="Arial" w:hAnsi="Arial" w:cs="Arial"/>
        </w:rPr>
        <w:t>initiated a program for educating a wide range of individuals, from elementary school children to developers. Programs included a tabletop demonstration for elementary school children to see how rainfall collects pollutants through various land uses and how it impacts the water bodies.</w:t>
      </w:r>
      <w:r w:rsidR="00A42240">
        <w:rPr>
          <w:rFonts w:ascii="Arial" w:hAnsi="Arial" w:cs="Arial"/>
        </w:rPr>
        <w:t xml:space="preserve">  This program </w:t>
      </w:r>
      <w:r w:rsidR="009D290B">
        <w:rPr>
          <w:rFonts w:ascii="Arial" w:hAnsi="Arial" w:cs="Arial"/>
        </w:rPr>
        <w:t>was completed last year by the Assistant Director of Public Works.</w:t>
      </w:r>
      <w:r w:rsidR="009D685C">
        <w:rPr>
          <w:rFonts w:ascii="Arial" w:hAnsi="Arial" w:cs="Arial"/>
        </w:rPr>
        <w:t xml:space="preserve"> </w:t>
      </w:r>
    </w:p>
    <w:p w:rsidR="009F0689" w:rsidRPr="002C44B9" w:rsidRDefault="009F0689" w:rsidP="007E5F34">
      <w:pPr>
        <w:spacing w:line="288" w:lineRule="auto"/>
        <w:jc w:val="both"/>
        <w:rPr>
          <w:rFonts w:ascii="Arial" w:hAnsi="Arial" w:cs="Arial"/>
        </w:rPr>
      </w:pPr>
      <w:r w:rsidRPr="002C44B9">
        <w:rPr>
          <w:rFonts w:ascii="Arial" w:hAnsi="Arial" w:cs="Arial"/>
        </w:rPr>
        <w:t xml:space="preserve">The Town publishes </w:t>
      </w:r>
      <w:r w:rsidR="009D685C" w:rsidRPr="002C44B9">
        <w:rPr>
          <w:rFonts w:ascii="Arial" w:hAnsi="Arial" w:cs="Arial"/>
        </w:rPr>
        <w:t xml:space="preserve">a </w:t>
      </w:r>
      <w:r w:rsidR="00302154" w:rsidRPr="002C44B9">
        <w:rPr>
          <w:rFonts w:ascii="Arial" w:hAnsi="Arial" w:cs="Arial"/>
        </w:rPr>
        <w:t>Quarterly</w:t>
      </w:r>
      <w:r w:rsidRPr="002C44B9">
        <w:rPr>
          <w:rFonts w:ascii="Arial" w:hAnsi="Arial" w:cs="Arial"/>
        </w:rPr>
        <w:t xml:space="preserve"> </w:t>
      </w:r>
      <w:r w:rsidR="003C5B1F" w:rsidRPr="002C44B9">
        <w:rPr>
          <w:rFonts w:ascii="Arial" w:hAnsi="Arial" w:cs="Arial"/>
        </w:rPr>
        <w:t>Newsletter</w:t>
      </w:r>
      <w:r w:rsidR="0046509D" w:rsidRPr="002C44B9">
        <w:rPr>
          <w:rFonts w:ascii="Arial" w:hAnsi="Arial" w:cs="Arial"/>
        </w:rPr>
        <w:t xml:space="preserve"> in which departments write articles covering various topics. </w:t>
      </w:r>
      <w:r w:rsidR="00C6569E">
        <w:rPr>
          <w:rFonts w:ascii="Arial" w:hAnsi="Arial" w:cs="Arial"/>
        </w:rPr>
        <w:t>Historically, the</w:t>
      </w:r>
      <w:r w:rsidR="009D685C" w:rsidRPr="002C44B9">
        <w:rPr>
          <w:rFonts w:ascii="Arial" w:hAnsi="Arial" w:cs="Arial"/>
        </w:rPr>
        <w:t xml:space="preserve"> Public Works </w:t>
      </w:r>
      <w:r w:rsidR="0046509D" w:rsidRPr="002C44B9">
        <w:rPr>
          <w:rFonts w:ascii="Arial" w:hAnsi="Arial" w:cs="Arial"/>
        </w:rPr>
        <w:t>wr</w:t>
      </w:r>
      <w:r w:rsidR="00C6569E">
        <w:rPr>
          <w:rFonts w:ascii="Arial" w:hAnsi="Arial" w:cs="Arial"/>
        </w:rPr>
        <w:t xml:space="preserve">ites articles and updates its website indicating </w:t>
      </w:r>
      <w:r w:rsidR="002C44B9" w:rsidRPr="002C44B9">
        <w:rPr>
          <w:rFonts w:ascii="Arial" w:hAnsi="Arial" w:cs="Arial"/>
        </w:rPr>
        <w:t xml:space="preserve">why untreated </w:t>
      </w:r>
      <w:r w:rsidR="00C6569E">
        <w:rPr>
          <w:rFonts w:ascii="Arial" w:hAnsi="Arial" w:cs="Arial"/>
        </w:rPr>
        <w:t>stormwater is problematic</w:t>
      </w:r>
      <w:r w:rsidR="00C65EF4" w:rsidRPr="002C44B9">
        <w:rPr>
          <w:rFonts w:ascii="Arial" w:hAnsi="Arial" w:cs="Arial"/>
        </w:rPr>
        <w:t>.</w:t>
      </w:r>
      <w:r w:rsidR="002F7E69">
        <w:rPr>
          <w:rFonts w:ascii="Arial" w:hAnsi="Arial" w:cs="Arial"/>
        </w:rPr>
        <w:t xml:space="preserve"> And further why actions taken at home or during their daily lives directly impact stormwater and the receiving waters.</w:t>
      </w:r>
      <w:r w:rsidR="00C6569E">
        <w:rPr>
          <w:rFonts w:ascii="Arial" w:hAnsi="Arial" w:cs="Arial"/>
        </w:rPr>
        <w:t xml:space="preserve"> The Town has continued replacing catch basin tops with new tops indicating “Drains to Waterway” reminding residents that anything entering the catch basin drains to a stream.</w:t>
      </w:r>
    </w:p>
    <w:p w:rsidR="00B17CF4" w:rsidRPr="00B17CF4" w:rsidRDefault="00B17CF4" w:rsidP="00B17CF4">
      <w:pPr>
        <w:pStyle w:val="Heading2"/>
        <w:numPr>
          <w:ilvl w:val="2"/>
          <w:numId w:val="56"/>
        </w:numPr>
        <w:spacing w:before="120" w:after="120" w:line="276" w:lineRule="auto"/>
        <w:jc w:val="both"/>
        <w:rPr>
          <w:rFonts w:ascii="Arial" w:hAnsi="Arial" w:cs="Arial"/>
        </w:rPr>
      </w:pPr>
      <w:bookmarkStart w:id="124" w:name="_Toc158889547"/>
      <w:r>
        <w:rPr>
          <w:rFonts w:ascii="Arial" w:hAnsi="Arial" w:cs="Arial"/>
        </w:rPr>
        <w:t>MCM #1 - BMP Summary</w:t>
      </w:r>
      <w:bookmarkEnd w:id="124"/>
    </w:p>
    <w:tbl>
      <w:tblPr>
        <w:tblStyle w:val="TableGridLight"/>
        <w:tblpPr w:leftFromText="180" w:rightFromText="180" w:vertAnchor="text" w:horzAnchor="margin" w:tblpXSpec="center" w:tblpY="61"/>
        <w:tblW w:w="14665" w:type="dxa"/>
        <w:tblLayout w:type="fixed"/>
        <w:tblLook w:val="04A0" w:firstRow="1" w:lastRow="0" w:firstColumn="1" w:lastColumn="0" w:noHBand="0" w:noVBand="1"/>
      </w:tblPr>
      <w:tblGrid>
        <w:gridCol w:w="1795"/>
        <w:gridCol w:w="1980"/>
        <w:gridCol w:w="1530"/>
        <w:gridCol w:w="2160"/>
        <w:gridCol w:w="2250"/>
        <w:gridCol w:w="1350"/>
        <w:gridCol w:w="2070"/>
        <w:gridCol w:w="1530"/>
      </w:tblGrid>
      <w:tr w:rsidR="00B17CF4" w:rsidRPr="002D7DF7" w:rsidTr="004A01DA">
        <w:trPr>
          <w:trHeight w:val="530"/>
        </w:trPr>
        <w:tc>
          <w:tcPr>
            <w:tcW w:w="1795" w:type="dxa"/>
            <w:shd w:val="clear" w:color="auto" w:fill="D9D9D9" w:themeFill="background1" w:themeFillShade="D9"/>
            <w:vAlign w:val="center"/>
          </w:tcPr>
          <w:p w:rsidR="00B17CF4" w:rsidRPr="00037F97" w:rsidRDefault="00B17CF4" w:rsidP="00B17CF4">
            <w:pPr>
              <w:jc w:val="center"/>
              <w:rPr>
                <w:rFonts w:ascii="Arial" w:hAnsi="Arial" w:cs="Arial"/>
                <w:b/>
                <w:sz w:val="18"/>
                <w:szCs w:val="18"/>
              </w:rPr>
            </w:pPr>
            <w:r w:rsidRPr="00037F97">
              <w:rPr>
                <w:rFonts w:ascii="Arial" w:hAnsi="Arial" w:cs="Arial"/>
                <w:b/>
                <w:sz w:val="18"/>
                <w:szCs w:val="18"/>
              </w:rPr>
              <w:t>BMP</w:t>
            </w:r>
          </w:p>
        </w:tc>
        <w:tc>
          <w:tcPr>
            <w:tcW w:w="1980" w:type="dxa"/>
            <w:shd w:val="clear" w:color="auto" w:fill="D9D9D9" w:themeFill="background1" w:themeFillShade="D9"/>
            <w:vAlign w:val="center"/>
          </w:tcPr>
          <w:p w:rsidR="00B17CF4" w:rsidRPr="00037F97" w:rsidRDefault="00B17CF4" w:rsidP="00B17CF4">
            <w:pPr>
              <w:jc w:val="center"/>
              <w:rPr>
                <w:rFonts w:ascii="Arial" w:hAnsi="Arial" w:cs="Arial"/>
                <w:b/>
                <w:sz w:val="18"/>
                <w:szCs w:val="18"/>
              </w:rPr>
            </w:pPr>
            <w:r w:rsidRPr="00037F97">
              <w:rPr>
                <w:rFonts w:ascii="Arial" w:hAnsi="Arial" w:cs="Arial"/>
                <w:b/>
                <w:sz w:val="18"/>
                <w:szCs w:val="18"/>
              </w:rPr>
              <w:t>Activities in current reporting period</w:t>
            </w:r>
          </w:p>
        </w:tc>
        <w:tc>
          <w:tcPr>
            <w:tcW w:w="1530" w:type="dxa"/>
            <w:shd w:val="clear" w:color="auto" w:fill="D9D9D9" w:themeFill="background1" w:themeFillShade="D9"/>
            <w:vAlign w:val="center"/>
          </w:tcPr>
          <w:p w:rsidR="00B17CF4" w:rsidRDefault="00B17CF4" w:rsidP="00B17CF4">
            <w:pPr>
              <w:jc w:val="center"/>
              <w:rPr>
                <w:rFonts w:ascii="Arial" w:hAnsi="Arial" w:cs="Arial"/>
                <w:b/>
                <w:sz w:val="18"/>
                <w:szCs w:val="18"/>
              </w:rPr>
            </w:pPr>
            <w:r>
              <w:rPr>
                <w:rFonts w:ascii="Arial" w:hAnsi="Arial" w:cs="Arial"/>
                <w:b/>
                <w:sz w:val="18"/>
                <w:szCs w:val="18"/>
              </w:rPr>
              <w:t>Sources Used</w:t>
            </w:r>
          </w:p>
          <w:p w:rsidR="00B17CF4" w:rsidRPr="00037F97" w:rsidRDefault="00B17CF4" w:rsidP="00B17CF4">
            <w:pPr>
              <w:jc w:val="center"/>
              <w:rPr>
                <w:rFonts w:ascii="Arial" w:hAnsi="Arial" w:cs="Arial"/>
                <w:b/>
                <w:sz w:val="18"/>
                <w:szCs w:val="18"/>
              </w:rPr>
            </w:pPr>
            <w:r>
              <w:rPr>
                <w:rFonts w:ascii="Arial" w:hAnsi="Arial" w:cs="Arial"/>
                <w:b/>
                <w:sz w:val="18"/>
                <w:szCs w:val="18"/>
              </w:rPr>
              <w:t>(if applicable)</w:t>
            </w:r>
          </w:p>
        </w:tc>
        <w:tc>
          <w:tcPr>
            <w:tcW w:w="2160" w:type="dxa"/>
            <w:shd w:val="clear" w:color="auto" w:fill="D9D9D9" w:themeFill="background1" w:themeFillShade="D9"/>
            <w:vAlign w:val="center"/>
          </w:tcPr>
          <w:p w:rsidR="00B17CF4" w:rsidRPr="00037F97" w:rsidRDefault="00B17CF4" w:rsidP="00B17CF4">
            <w:pPr>
              <w:jc w:val="center"/>
              <w:rPr>
                <w:rFonts w:ascii="Arial" w:hAnsi="Arial" w:cs="Arial"/>
                <w:b/>
                <w:sz w:val="18"/>
                <w:szCs w:val="18"/>
              </w:rPr>
            </w:pPr>
            <w:r>
              <w:rPr>
                <w:rFonts w:ascii="Arial" w:hAnsi="Arial" w:cs="Arial"/>
                <w:b/>
                <w:sz w:val="18"/>
                <w:szCs w:val="18"/>
              </w:rPr>
              <w:t>Method of Distribution</w:t>
            </w:r>
          </w:p>
        </w:tc>
        <w:tc>
          <w:tcPr>
            <w:tcW w:w="2250" w:type="dxa"/>
            <w:shd w:val="clear" w:color="auto" w:fill="D9D9D9" w:themeFill="background1" w:themeFillShade="D9"/>
            <w:vAlign w:val="center"/>
          </w:tcPr>
          <w:p w:rsidR="00B17CF4" w:rsidRPr="00037F97" w:rsidRDefault="00B17CF4" w:rsidP="00B17CF4">
            <w:pPr>
              <w:jc w:val="center"/>
              <w:rPr>
                <w:rFonts w:ascii="Arial" w:hAnsi="Arial" w:cs="Arial"/>
                <w:b/>
                <w:sz w:val="18"/>
                <w:szCs w:val="18"/>
              </w:rPr>
            </w:pPr>
            <w:r>
              <w:rPr>
                <w:rFonts w:ascii="Arial" w:hAnsi="Arial" w:cs="Arial"/>
                <w:b/>
                <w:sz w:val="18"/>
                <w:szCs w:val="18"/>
              </w:rPr>
              <w:t>Audience (and number of people reached)</w:t>
            </w:r>
          </w:p>
        </w:tc>
        <w:tc>
          <w:tcPr>
            <w:tcW w:w="1350" w:type="dxa"/>
            <w:shd w:val="clear" w:color="auto" w:fill="D9D9D9" w:themeFill="background1" w:themeFillShade="D9"/>
            <w:vAlign w:val="center"/>
          </w:tcPr>
          <w:p w:rsidR="00B17CF4" w:rsidRPr="00037F97" w:rsidRDefault="00B17CF4" w:rsidP="00B17CF4">
            <w:pPr>
              <w:jc w:val="center"/>
              <w:rPr>
                <w:rFonts w:ascii="Arial" w:hAnsi="Arial" w:cs="Arial"/>
                <w:b/>
                <w:sz w:val="18"/>
                <w:szCs w:val="18"/>
              </w:rPr>
            </w:pPr>
            <w:r w:rsidRPr="00037F97">
              <w:rPr>
                <w:rFonts w:ascii="Arial" w:hAnsi="Arial" w:cs="Arial"/>
                <w:b/>
                <w:sz w:val="18"/>
                <w:szCs w:val="18"/>
              </w:rPr>
              <w:t>Measurable goal</w:t>
            </w:r>
          </w:p>
        </w:tc>
        <w:tc>
          <w:tcPr>
            <w:tcW w:w="2070" w:type="dxa"/>
            <w:shd w:val="clear" w:color="auto" w:fill="D9D9D9" w:themeFill="background1" w:themeFillShade="D9"/>
            <w:vAlign w:val="center"/>
          </w:tcPr>
          <w:p w:rsidR="00B17CF4" w:rsidRPr="00037F97" w:rsidRDefault="00B17CF4" w:rsidP="00B17CF4">
            <w:pPr>
              <w:jc w:val="center"/>
              <w:rPr>
                <w:rFonts w:ascii="Arial" w:hAnsi="Arial" w:cs="Arial"/>
                <w:sz w:val="18"/>
                <w:szCs w:val="18"/>
              </w:rPr>
            </w:pPr>
            <w:r w:rsidRPr="00037F97">
              <w:rPr>
                <w:rFonts w:ascii="Arial" w:hAnsi="Arial" w:cs="Arial"/>
                <w:b/>
                <w:sz w:val="18"/>
                <w:szCs w:val="18"/>
              </w:rPr>
              <w:t>Department / Person Responsible</w:t>
            </w:r>
          </w:p>
        </w:tc>
        <w:tc>
          <w:tcPr>
            <w:tcW w:w="1530" w:type="dxa"/>
            <w:shd w:val="clear" w:color="auto" w:fill="D9D9D9" w:themeFill="background1" w:themeFillShade="D9"/>
            <w:vAlign w:val="center"/>
          </w:tcPr>
          <w:p w:rsidR="00B17CF4" w:rsidRPr="00037F97" w:rsidRDefault="00B17CF4" w:rsidP="00B17CF4">
            <w:pPr>
              <w:jc w:val="center"/>
              <w:rPr>
                <w:rFonts w:ascii="Arial" w:hAnsi="Arial" w:cs="Arial"/>
                <w:b/>
                <w:sz w:val="18"/>
                <w:szCs w:val="18"/>
              </w:rPr>
            </w:pPr>
            <w:r>
              <w:rPr>
                <w:rFonts w:ascii="Arial" w:hAnsi="Arial" w:cs="Arial"/>
                <w:b/>
                <w:sz w:val="18"/>
                <w:szCs w:val="18"/>
              </w:rPr>
              <w:t>Additional Details</w:t>
            </w:r>
          </w:p>
        </w:tc>
      </w:tr>
      <w:tr w:rsidR="00B17CF4" w:rsidRPr="002D7DF7" w:rsidTr="004A01DA">
        <w:trPr>
          <w:trHeight w:val="500"/>
        </w:trPr>
        <w:tc>
          <w:tcPr>
            <w:tcW w:w="1795" w:type="dxa"/>
            <w:vAlign w:val="center"/>
          </w:tcPr>
          <w:p w:rsidR="00B17CF4" w:rsidRPr="00037F97" w:rsidRDefault="00B17CF4" w:rsidP="00B17CF4">
            <w:pPr>
              <w:jc w:val="center"/>
              <w:rPr>
                <w:rFonts w:ascii="Arial" w:hAnsi="Arial" w:cs="Arial"/>
                <w:sz w:val="18"/>
                <w:szCs w:val="18"/>
              </w:rPr>
            </w:pPr>
            <w:r w:rsidRPr="00037F97">
              <w:rPr>
                <w:rFonts w:ascii="Arial" w:hAnsi="Arial" w:cs="Arial"/>
                <w:sz w:val="18"/>
                <w:szCs w:val="18"/>
              </w:rPr>
              <w:t>1-1 Launch of Webpage</w:t>
            </w:r>
          </w:p>
        </w:tc>
        <w:tc>
          <w:tcPr>
            <w:tcW w:w="198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Completed</w:t>
            </w:r>
          </w:p>
        </w:tc>
        <w:tc>
          <w:tcPr>
            <w:tcW w:w="1530" w:type="dxa"/>
            <w:vAlign w:val="center"/>
          </w:tcPr>
          <w:p w:rsidR="00B17CF4" w:rsidRPr="00B17CF4" w:rsidRDefault="00B17CF4" w:rsidP="00B17CF4">
            <w:pPr>
              <w:jc w:val="center"/>
              <w:rPr>
                <w:rFonts w:ascii="Arial" w:hAnsi="Arial" w:cs="Arial"/>
                <w:sz w:val="16"/>
                <w:szCs w:val="18"/>
              </w:rPr>
            </w:pPr>
          </w:p>
        </w:tc>
        <w:tc>
          <w:tcPr>
            <w:tcW w:w="2160" w:type="dxa"/>
            <w:vAlign w:val="center"/>
          </w:tcPr>
          <w:p w:rsidR="00B17CF4" w:rsidRPr="00B17CF4" w:rsidRDefault="00B17CF4" w:rsidP="00B17CF4">
            <w:pPr>
              <w:jc w:val="center"/>
              <w:rPr>
                <w:rFonts w:ascii="Arial" w:hAnsi="Arial" w:cs="Arial"/>
                <w:sz w:val="16"/>
                <w:szCs w:val="18"/>
              </w:rPr>
            </w:pPr>
          </w:p>
        </w:tc>
        <w:tc>
          <w:tcPr>
            <w:tcW w:w="2250" w:type="dxa"/>
          </w:tcPr>
          <w:p w:rsidR="00B17CF4" w:rsidRPr="00B17CF4" w:rsidRDefault="00B17CF4" w:rsidP="00B17CF4">
            <w:pPr>
              <w:jc w:val="center"/>
              <w:rPr>
                <w:rFonts w:ascii="Arial" w:hAnsi="Arial" w:cs="Arial"/>
                <w:sz w:val="16"/>
                <w:szCs w:val="18"/>
              </w:rPr>
            </w:pPr>
            <w:r w:rsidRPr="00B17CF4">
              <w:rPr>
                <w:rFonts w:ascii="Arial" w:hAnsi="Arial" w:cs="Arial"/>
                <w:sz w:val="16"/>
                <w:szCs w:val="18"/>
              </w:rPr>
              <w:t>Residents and Students with Web Access (13,000+)</w:t>
            </w:r>
          </w:p>
        </w:tc>
        <w:tc>
          <w:tcPr>
            <w:tcW w:w="135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Completion</w:t>
            </w:r>
          </w:p>
          <w:p w:rsidR="00B17CF4" w:rsidRPr="00B17CF4" w:rsidRDefault="00B17CF4" w:rsidP="00B17CF4">
            <w:pPr>
              <w:jc w:val="center"/>
              <w:rPr>
                <w:rFonts w:ascii="Arial" w:hAnsi="Arial" w:cs="Arial"/>
                <w:sz w:val="16"/>
                <w:szCs w:val="18"/>
              </w:rPr>
            </w:pPr>
          </w:p>
        </w:tc>
        <w:tc>
          <w:tcPr>
            <w:tcW w:w="207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Asst. Town Engineer/ IT</w:t>
            </w:r>
          </w:p>
        </w:tc>
        <w:tc>
          <w:tcPr>
            <w:tcW w:w="1530" w:type="dxa"/>
            <w:vAlign w:val="center"/>
          </w:tcPr>
          <w:p w:rsidR="00B17CF4" w:rsidRPr="00B17CF4" w:rsidRDefault="00B17CF4" w:rsidP="00B17CF4">
            <w:pPr>
              <w:jc w:val="center"/>
              <w:rPr>
                <w:rFonts w:ascii="Arial" w:hAnsi="Arial" w:cs="Arial"/>
                <w:sz w:val="16"/>
                <w:szCs w:val="18"/>
              </w:rPr>
            </w:pPr>
          </w:p>
        </w:tc>
      </w:tr>
      <w:tr w:rsidR="00B17CF4" w:rsidRPr="002D7DF7" w:rsidTr="004A01DA">
        <w:trPr>
          <w:trHeight w:val="818"/>
        </w:trPr>
        <w:tc>
          <w:tcPr>
            <w:tcW w:w="1795" w:type="dxa"/>
            <w:vAlign w:val="center"/>
          </w:tcPr>
          <w:p w:rsidR="00B17CF4" w:rsidRPr="00037F97" w:rsidRDefault="00B17CF4" w:rsidP="00B17CF4">
            <w:pPr>
              <w:jc w:val="center"/>
              <w:rPr>
                <w:rFonts w:ascii="Arial" w:hAnsi="Arial" w:cs="Arial"/>
                <w:sz w:val="18"/>
                <w:szCs w:val="18"/>
              </w:rPr>
            </w:pPr>
            <w:r w:rsidRPr="00037F97">
              <w:rPr>
                <w:rFonts w:ascii="Arial" w:hAnsi="Arial" w:cs="Arial"/>
                <w:sz w:val="18"/>
                <w:szCs w:val="18"/>
              </w:rPr>
              <w:t>1-2 Update Website as Appropriate</w:t>
            </w:r>
          </w:p>
        </w:tc>
        <w:tc>
          <w:tcPr>
            <w:tcW w:w="198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Updated Website to include Septic System Guidelines &amp; Pet Waste</w:t>
            </w:r>
          </w:p>
        </w:tc>
        <w:tc>
          <w:tcPr>
            <w:tcW w:w="153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NEMO Website and EPA MS4</w:t>
            </w:r>
          </w:p>
        </w:tc>
        <w:tc>
          <w:tcPr>
            <w:tcW w:w="216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Online, Paper and Electronic Newsletters</w:t>
            </w:r>
          </w:p>
        </w:tc>
        <w:tc>
          <w:tcPr>
            <w:tcW w:w="2250" w:type="dxa"/>
          </w:tcPr>
          <w:p w:rsidR="00B17CF4" w:rsidRPr="00B17CF4" w:rsidRDefault="00B17CF4" w:rsidP="00B17CF4">
            <w:pPr>
              <w:jc w:val="center"/>
              <w:rPr>
                <w:rFonts w:ascii="Arial" w:hAnsi="Arial" w:cs="Arial"/>
                <w:sz w:val="16"/>
                <w:szCs w:val="18"/>
              </w:rPr>
            </w:pPr>
          </w:p>
        </w:tc>
        <w:tc>
          <w:tcPr>
            <w:tcW w:w="135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Update twice per year</w:t>
            </w:r>
          </w:p>
        </w:tc>
        <w:tc>
          <w:tcPr>
            <w:tcW w:w="207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Asst. Town Engineer/ IT</w:t>
            </w:r>
          </w:p>
        </w:tc>
        <w:tc>
          <w:tcPr>
            <w:tcW w:w="1530" w:type="dxa"/>
            <w:vAlign w:val="center"/>
          </w:tcPr>
          <w:p w:rsidR="00B17CF4" w:rsidRPr="00B17CF4" w:rsidRDefault="00B17CF4" w:rsidP="00B17CF4">
            <w:pPr>
              <w:jc w:val="center"/>
              <w:rPr>
                <w:rFonts w:ascii="Arial" w:hAnsi="Arial" w:cs="Arial"/>
                <w:sz w:val="16"/>
                <w:szCs w:val="18"/>
              </w:rPr>
            </w:pPr>
          </w:p>
        </w:tc>
      </w:tr>
      <w:tr w:rsidR="00B17CF4" w:rsidRPr="002D7DF7" w:rsidTr="004A01DA">
        <w:trPr>
          <w:trHeight w:val="818"/>
        </w:trPr>
        <w:tc>
          <w:tcPr>
            <w:tcW w:w="1795" w:type="dxa"/>
            <w:vAlign w:val="center"/>
          </w:tcPr>
          <w:p w:rsidR="00B17CF4" w:rsidRPr="00037F97" w:rsidRDefault="00B17CF4" w:rsidP="00B17CF4">
            <w:pPr>
              <w:jc w:val="center"/>
              <w:rPr>
                <w:rFonts w:ascii="Arial" w:hAnsi="Arial" w:cs="Arial"/>
                <w:sz w:val="18"/>
                <w:szCs w:val="18"/>
              </w:rPr>
            </w:pPr>
            <w:r w:rsidRPr="00037F97">
              <w:rPr>
                <w:rFonts w:ascii="Arial" w:hAnsi="Arial" w:cs="Arial"/>
                <w:sz w:val="18"/>
                <w:szCs w:val="18"/>
              </w:rPr>
              <w:t>1-3 Accumulate Educational Materials</w:t>
            </w:r>
          </w:p>
        </w:tc>
        <w:tc>
          <w:tcPr>
            <w:tcW w:w="198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Identified potential ordinance for LID Maintenance</w:t>
            </w:r>
          </w:p>
        </w:tc>
        <w:tc>
          <w:tcPr>
            <w:tcW w:w="153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NEMO Website and EPA MS4</w:t>
            </w:r>
          </w:p>
        </w:tc>
        <w:tc>
          <w:tcPr>
            <w:tcW w:w="2160" w:type="dxa"/>
            <w:vAlign w:val="center"/>
          </w:tcPr>
          <w:p w:rsidR="00B17CF4" w:rsidRPr="00B17CF4" w:rsidRDefault="00B17CF4" w:rsidP="00B17CF4">
            <w:pPr>
              <w:jc w:val="center"/>
              <w:rPr>
                <w:rFonts w:ascii="Arial" w:hAnsi="Arial" w:cs="Arial"/>
                <w:sz w:val="16"/>
                <w:szCs w:val="18"/>
              </w:rPr>
            </w:pPr>
          </w:p>
        </w:tc>
        <w:tc>
          <w:tcPr>
            <w:tcW w:w="2250" w:type="dxa"/>
          </w:tcPr>
          <w:p w:rsidR="00B17CF4" w:rsidRPr="00B17CF4" w:rsidRDefault="00B17CF4" w:rsidP="00B17CF4">
            <w:pPr>
              <w:jc w:val="center"/>
              <w:rPr>
                <w:rFonts w:ascii="Arial" w:hAnsi="Arial" w:cs="Arial"/>
                <w:sz w:val="16"/>
                <w:szCs w:val="18"/>
              </w:rPr>
            </w:pPr>
          </w:p>
        </w:tc>
        <w:tc>
          <w:tcPr>
            <w:tcW w:w="135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Accumulate 5 materials per year</w:t>
            </w:r>
          </w:p>
        </w:tc>
        <w:tc>
          <w:tcPr>
            <w:tcW w:w="207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Asst. Town Engineer / Inland Wetlands Agent</w:t>
            </w:r>
          </w:p>
        </w:tc>
        <w:tc>
          <w:tcPr>
            <w:tcW w:w="1530" w:type="dxa"/>
            <w:vAlign w:val="center"/>
          </w:tcPr>
          <w:p w:rsidR="00B17CF4" w:rsidRPr="00B17CF4" w:rsidRDefault="00B17CF4" w:rsidP="00B17CF4">
            <w:pPr>
              <w:jc w:val="center"/>
              <w:rPr>
                <w:rFonts w:ascii="Arial" w:hAnsi="Arial" w:cs="Arial"/>
                <w:sz w:val="16"/>
                <w:szCs w:val="18"/>
              </w:rPr>
            </w:pPr>
          </w:p>
        </w:tc>
      </w:tr>
      <w:tr w:rsidR="00B17CF4" w:rsidRPr="002D7DF7" w:rsidTr="004A01DA">
        <w:trPr>
          <w:trHeight w:val="818"/>
        </w:trPr>
        <w:tc>
          <w:tcPr>
            <w:tcW w:w="1795" w:type="dxa"/>
            <w:vAlign w:val="center"/>
          </w:tcPr>
          <w:p w:rsidR="00B17CF4" w:rsidRPr="00037F97" w:rsidRDefault="00B17CF4" w:rsidP="00B17CF4">
            <w:pPr>
              <w:jc w:val="center"/>
              <w:rPr>
                <w:rFonts w:ascii="Arial" w:hAnsi="Arial" w:cs="Arial"/>
                <w:sz w:val="18"/>
                <w:szCs w:val="18"/>
              </w:rPr>
            </w:pPr>
            <w:r w:rsidRPr="00037F97">
              <w:rPr>
                <w:rFonts w:ascii="Arial" w:hAnsi="Arial" w:cs="Arial"/>
                <w:sz w:val="18"/>
                <w:szCs w:val="18"/>
              </w:rPr>
              <w:t>1-4 Begin Public Education Program</w:t>
            </w:r>
          </w:p>
        </w:tc>
        <w:tc>
          <w:tcPr>
            <w:tcW w:w="1980" w:type="dxa"/>
            <w:vAlign w:val="center"/>
          </w:tcPr>
          <w:p w:rsidR="004A01DA" w:rsidRDefault="004A01DA" w:rsidP="00B17CF4">
            <w:pPr>
              <w:jc w:val="center"/>
              <w:rPr>
                <w:rFonts w:ascii="Arial" w:hAnsi="Arial" w:cs="Arial"/>
                <w:sz w:val="16"/>
                <w:szCs w:val="18"/>
              </w:rPr>
            </w:pPr>
            <w:r>
              <w:rPr>
                <w:rFonts w:ascii="Arial" w:hAnsi="Arial" w:cs="Arial"/>
                <w:sz w:val="16"/>
                <w:szCs w:val="18"/>
              </w:rPr>
              <w:t xml:space="preserve">Drinking Water Watershed Health </w:t>
            </w:r>
          </w:p>
          <w:p w:rsidR="004A01DA" w:rsidRDefault="004A01DA" w:rsidP="00B17CF4">
            <w:pPr>
              <w:jc w:val="center"/>
              <w:rPr>
                <w:rFonts w:ascii="Arial" w:hAnsi="Arial" w:cs="Arial"/>
                <w:sz w:val="16"/>
                <w:szCs w:val="18"/>
              </w:rPr>
            </w:pPr>
          </w:p>
          <w:p w:rsidR="00B17CF4" w:rsidRDefault="00B17CF4" w:rsidP="00B17CF4">
            <w:pPr>
              <w:jc w:val="center"/>
              <w:rPr>
                <w:rFonts w:ascii="Arial" w:hAnsi="Arial" w:cs="Arial"/>
                <w:sz w:val="16"/>
                <w:szCs w:val="18"/>
              </w:rPr>
            </w:pPr>
            <w:r w:rsidRPr="00B17CF4">
              <w:rPr>
                <w:rFonts w:ascii="Arial" w:hAnsi="Arial" w:cs="Arial"/>
                <w:sz w:val="16"/>
                <w:szCs w:val="18"/>
              </w:rPr>
              <w:t>Stormwater Education Program for School Children</w:t>
            </w:r>
          </w:p>
          <w:p w:rsidR="00B17CF4" w:rsidRDefault="00B17CF4" w:rsidP="00B17CF4">
            <w:pPr>
              <w:jc w:val="center"/>
              <w:rPr>
                <w:rFonts w:ascii="Arial" w:hAnsi="Arial" w:cs="Arial"/>
                <w:sz w:val="16"/>
                <w:szCs w:val="18"/>
              </w:rPr>
            </w:pPr>
          </w:p>
          <w:p w:rsidR="00B17CF4" w:rsidRDefault="00B17CF4" w:rsidP="00B17CF4">
            <w:pPr>
              <w:jc w:val="center"/>
              <w:rPr>
                <w:rFonts w:ascii="Arial" w:hAnsi="Arial" w:cs="Arial"/>
                <w:sz w:val="16"/>
                <w:szCs w:val="18"/>
              </w:rPr>
            </w:pPr>
            <w:r>
              <w:rPr>
                <w:rFonts w:ascii="Arial" w:hAnsi="Arial" w:cs="Arial"/>
                <w:sz w:val="16"/>
                <w:szCs w:val="18"/>
              </w:rPr>
              <w:t>Rain Garden Installation Brochure</w:t>
            </w:r>
          </w:p>
          <w:p w:rsidR="00B17CF4" w:rsidRDefault="00B17CF4" w:rsidP="00B17CF4">
            <w:pPr>
              <w:jc w:val="center"/>
              <w:rPr>
                <w:rFonts w:ascii="Arial" w:hAnsi="Arial" w:cs="Arial"/>
                <w:sz w:val="16"/>
                <w:szCs w:val="18"/>
              </w:rPr>
            </w:pPr>
          </w:p>
          <w:p w:rsidR="00B17CF4" w:rsidRDefault="00B17CF4" w:rsidP="00B17CF4">
            <w:pPr>
              <w:jc w:val="center"/>
              <w:rPr>
                <w:rFonts w:ascii="Arial" w:hAnsi="Arial" w:cs="Arial"/>
                <w:sz w:val="16"/>
                <w:szCs w:val="18"/>
              </w:rPr>
            </w:pPr>
            <w:r>
              <w:rPr>
                <w:rFonts w:ascii="Arial" w:hAnsi="Arial" w:cs="Arial"/>
                <w:sz w:val="16"/>
                <w:szCs w:val="18"/>
              </w:rPr>
              <w:t>Water Quality Demonstration Projects</w:t>
            </w:r>
          </w:p>
          <w:p w:rsidR="00B17CF4" w:rsidRDefault="00B17CF4" w:rsidP="00B17CF4">
            <w:pPr>
              <w:jc w:val="center"/>
              <w:rPr>
                <w:rFonts w:ascii="Arial" w:hAnsi="Arial" w:cs="Arial"/>
                <w:sz w:val="16"/>
                <w:szCs w:val="18"/>
              </w:rPr>
            </w:pPr>
          </w:p>
          <w:p w:rsidR="00B17CF4" w:rsidRPr="00B17CF4" w:rsidRDefault="00B17CF4" w:rsidP="00B17CF4">
            <w:pPr>
              <w:jc w:val="center"/>
              <w:rPr>
                <w:rFonts w:ascii="Arial" w:hAnsi="Arial" w:cs="Arial"/>
                <w:sz w:val="16"/>
                <w:szCs w:val="18"/>
              </w:rPr>
            </w:pPr>
            <w:r>
              <w:rPr>
                <w:rFonts w:ascii="Arial" w:hAnsi="Arial" w:cs="Arial"/>
                <w:sz w:val="16"/>
                <w:szCs w:val="18"/>
              </w:rPr>
              <w:t>Quarterly Newsletter</w:t>
            </w:r>
          </w:p>
        </w:tc>
        <w:tc>
          <w:tcPr>
            <w:tcW w:w="1530" w:type="dxa"/>
            <w:vAlign w:val="center"/>
          </w:tcPr>
          <w:p w:rsidR="004A01DA" w:rsidRDefault="004A01DA" w:rsidP="00B17CF4">
            <w:pPr>
              <w:jc w:val="center"/>
              <w:rPr>
                <w:rFonts w:ascii="Arial" w:hAnsi="Arial" w:cs="Arial"/>
                <w:sz w:val="16"/>
                <w:szCs w:val="18"/>
              </w:rPr>
            </w:pPr>
            <w:r>
              <w:rPr>
                <w:rFonts w:ascii="Arial" w:hAnsi="Arial" w:cs="Arial"/>
                <w:sz w:val="16"/>
                <w:szCs w:val="18"/>
              </w:rPr>
              <w:t>Windham Water Works</w:t>
            </w:r>
          </w:p>
          <w:p w:rsidR="004A01DA" w:rsidRDefault="004A01DA" w:rsidP="00B17CF4">
            <w:pPr>
              <w:jc w:val="center"/>
              <w:rPr>
                <w:rFonts w:ascii="Arial" w:hAnsi="Arial" w:cs="Arial"/>
                <w:sz w:val="16"/>
                <w:szCs w:val="18"/>
              </w:rPr>
            </w:pPr>
          </w:p>
          <w:p w:rsidR="00B17CF4" w:rsidRDefault="00C63FE9" w:rsidP="00B17CF4">
            <w:pPr>
              <w:jc w:val="center"/>
              <w:rPr>
                <w:rFonts w:ascii="Arial" w:hAnsi="Arial" w:cs="Arial"/>
                <w:sz w:val="16"/>
                <w:szCs w:val="18"/>
              </w:rPr>
            </w:pPr>
            <w:r>
              <w:rPr>
                <w:rFonts w:ascii="Arial" w:hAnsi="Arial" w:cs="Arial"/>
                <w:sz w:val="16"/>
                <w:szCs w:val="18"/>
              </w:rPr>
              <w:t>Eastern Conservation District (ECD)</w:t>
            </w:r>
          </w:p>
          <w:p w:rsidR="00C63FE9" w:rsidRDefault="00C63FE9" w:rsidP="00B17CF4">
            <w:pPr>
              <w:jc w:val="center"/>
              <w:rPr>
                <w:rFonts w:ascii="Arial" w:hAnsi="Arial" w:cs="Arial"/>
                <w:sz w:val="16"/>
                <w:szCs w:val="18"/>
              </w:rPr>
            </w:pPr>
          </w:p>
          <w:p w:rsidR="00C63FE9" w:rsidRDefault="00C63FE9" w:rsidP="00B17CF4">
            <w:pPr>
              <w:jc w:val="center"/>
              <w:rPr>
                <w:rFonts w:ascii="Arial" w:hAnsi="Arial" w:cs="Arial"/>
                <w:sz w:val="16"/>
                <w:szCs w:val="18"/>
              </w:rPr>
            </w:pPr>
            <w:r>
              <w:rPr>
                <w:rFonts w:ascii="Arial" w:hAnsi="Arial" w:cs="Arial"/>
                <w:sz w:val="16"/>
                <w:szCs w:val="18"/>
              </w:rPr>
              <w:t>P&amp;Z Applicants</w:t>
            </w:r>
          </w:p>
          <w:p w:rsidR="00C63FE9" w:rsidRDefault="00C63FE9" w:rsidP="00B17CF4">
            <w:pPr>
              <w:jc w:val="center"/>
              <w:rPr>
                <w:rFonts w:ascii="Arial" w:hAnsi="Arial" w:cs="Arial"/>
                <w:sz w:val="16"/>
                <w:szCs w:val="18"/>
              </w:rPr>
            </w:pPr>
          </w:p>
          <w:p w:rsidR="00C63FE9" w:rsidRDefault="00C63FE9" w:rsidP="00B17CF4">
            <w:pPr>
              <w:jc w:val="center"/>
              <w:rPr>
                <w:rFonts w:ascii="Arial" w:hAnsi="Arial" w:cs="Arial"/>
                <w:sz w:val="16"/>
                <w:szCs w:val="18"/>
              </w:rPr>
            </w:pPr>
            <w:r>
              <w:rPr>
                <w:rFonts w:ascii="Arial" w:hAnsi="Arial" w:cs="Arial"/>
                <w:sz w:val="16"/>
                <w:szCs w:val="18"/>
              </w:rPr>
              <w:t>ECD, EPA, CTDEEP</w:t>
            </w:r>
          </w:p>
          <w:p w:rsidR="00C63FE9" w:rsidRDefault="00C63FE9" w:rsidP="00B17CF4">
            <w:pPr>
              <w:jc w:val="center"/>
              <w:rPr>
                <w:rFonts w:ascii="Arial" w:hAnsi="Arial" w:cs="Arial"/>
                <w:sz w:val="16"/>
                <w:szCs w:val="18"/>
              </w:rPr>
            </w:pPr>
          </w:p>
          <w:p w:rsidR="00C63FE9" w:rsidRPr="00B17CF4" w:rsidRDefault="00C63FE9" w:rsidP="00C63FE9">
            <w:pPr>
              <w:jc w:val="center"/>
              <w:rPr>
                <w:rFonts w:ascii="Arial" w:hAnsi="Arial" w:cs="Arial"/>
                <w:sz w:val="16"/>
                <w:szCs w:val="18"/>
              </w:rPr>
            </w:pPr>
            <w:r>
              <w:rPr>
                <w:rFonts w:ascii="Arial" w:hAnsi="Arial" w:cs="Arial"/>
                <w:sz w:val="16"/>
                <w:szCs w:val="18"/>
              </w:rPr>
              <w:t>ECD</w:t>
            </w:r>
          </w:p>
        </w:tc>
        <w:tc>
          <w:tcPr>
            <w:tcW w:w="2160" w:type="dxa"/>
            <w:vAlign w:val="center"/>
          </w:tcPr>
          <w:p w:rsidR="00B17CF4" w:rsidRPr="00B17CF4" w:rsidRDefault="003F52CD" w:rsidP="00B17CF4">
            <w:pPr>
              <w:jc w:val="center"/>
              <w:rPr>
                <w:rFonts w:ascii="Arial" w:hAnsi="Arial" w:cs="Arial"/>
                <w:sz w:val="16"/>
                <w:szCs w:val="18"/>
              </w:rPr>
            </w:pPr>
            <w:r>
              <w:rPr>
                <w:rFonts w:ascii="Arial" w:hAnsi="Arial" w:cs="Arial"/>
                <w:sz w:val="16"/>
                <w:szCs w:val="18"/>
              </w:rPr>
              <w:t>In-Person, Virtual, Physical and digital pamphlets</w:t>
            </w:r>
          </w:p>
        </w:tc>
        <w:tc>
          <w:tcPr>
            <w:tcW w:w="2250" w:type="dxa"/>
            <w:vAlign w:val="center"/>
          </w:tcPr>
          <w:p w:rsidR="003F52CD" w:rsidRDefault="003F52CD" w:rsidP="003F52CD">
            <w:pPr>
              <w:jc w:val="center"/>
              <w:rPr>
                <w:rFonts w:ascii="Arial" w:hAnsi="Arial" w:cs="Arial"/>
                <w:sz w:val="16"/>
                <w:szCs w:val="18"/>
              </w:rPr>
            </w:pPr>
          </w:p>
          <w:p w:rsidR="004A01DA" w:rsidRDefault="004A01DA" w:rsidP="003F52CD">
            <w:pPr>
              <w:jc w:val="center"/>
              <w:rPr>
                <w:rFonts w:ascii="Arial" w:hAnsi="Arial" w:cs="Arial"/>
                <w:sz w:val="16"/>
                <w:szCs w:val="18"/>
              </w:rPr>
            </w:pPr>
            <w:r>
              <w:rPr>
                <w:rFonts w:ascii="Arial" w:hAnsi="Arial" w:cs="Arial"/>
                <w:sz w:val="16"/>
                <w:szCs w:val="18"/>
              </w:rPr>
              <w:t>Students (150+)</w:t>
            </w:r>
          </w:p>
          <w:p w:rsidR="004A01DA" w:rsidRDefault="004A01DA" w:rsidP="003F52CD">
            <w:pPr>
              <w:jc w:val="center"/>
              <w:rPr>
                <w:rFonts w:ascii="Arial" w:hAnsi="Arial" w:cs="Arial"/>
                <w:sz w:val="16"/>
                <w:szCs w:val="18"/>
              </w:rPr>
            </w:pPr>
          </w:p>
          <w:p w:rsidR="00B17CF4" w:rsidRDefault="00C63FE9" w:rsidP="003F52CD">
            <w:pPr>
              <w:jc w:val="center"/>
              <w:rPr>
                <w:rFonts w:ascii="Arial" w:hAnsi="Arial" w:cs="Arial"/>
                <w:sz w:val="16"/>
                <w:szCs w:val="18"/>
              </w:rPr>
            </w:pPr>
            <w:r>
              <w:rPr>
                <w:rFonts w:ascii="Arial" w:hAnsi="Arial" w:cs="Arial"/>
                <w:sz w:val="16"/>
                <w:szCs w:val="18"/>
              </w:rPr>
              <w:t>Students (30+)</w:t>
            </w:r>
          </w:p>
          <w:p w:rsidR="003F52CD" w:rsidRDefault="003F52CD" w:rsidP="003F52CD">
            <w:pPr>
              <w:jc w:val="center"/>
              <w:rPr>
                <w:rFonts w:ascii="Arial" w:hAnsi="Arial" w:cs="Arial"/>
                <w:sz w:val="16"/>
                <w:szCs w:val="18"/>
              </w:rPr>
            </w:pPr>
          </w:p>
          <w:p w:rsidR="00C63FE9" w:rsidRDefault="003F52CD" w:rsidP="003F52CD">
            <w:pPr>
              <w:jc w:val="center"/>
              <w:rPr>
                <w:rFonts w:ascii="Arial" w:hAnsi="Arial" w:cs="Arial"/>
                <w:sz w:val="16"/>
                <w:szCs w:val="18"/>
              </w:rPr>
            </w:pPr>
            <w:r>
              <w:rPr>
                <w:rFonts w:ascii="Arial" w:hAnsi="Arial" w:cs="Arial"/>
                <w:sz w:val="16"/>
                <w:szCs w:val="18"/>
              </w:rPr>
              <w:t>Developers, Homeowners (100+)</w:t>
            </w:r>
          </w:p>
          <w:p w:rsidR="003F52CD" w:rsidRDefault="003F52CD" w:rsidP="003F52CD">
            <w:pPr>
              <w:jc w:val="center"/>
              <w:rPr>
                <w:rFonts w:ascii="Arial" w:hAnsi="Arial" w:cs="Arial"/>
                <w:sz w:val="16"/>
                <w:szCs w:val="18"/>
              </w:rPr>
            </w:pPr>
          </w:p>
          <w:p w:rsidR="003F52CD" w:rsidRDefault="003F52CD" w:rsidP="003F52CD">
            <w:pPr>
              <w:jc w:val="center"/>
              <w:rPr>
                <w:rFonts w:ascii="Arial" w:hAnsi="Arial" w:cs="Arial"/>
                <w:sz w:val="16"/>
                <w:szCs w:val="18"/>
              </w:rPr>
            </w:pPr>
            <w:r>
              <w:rPr>
                <w:rFonts w:ascii="Arial" w:hAnsi="Arial" w:cs="Arial"/>
                <w:sz w:val="16"/>
                <w:szCs w:val="18"/>
              </w:rPr>
              <w:t>Residents, Visitors (500+)</w:t>
            </w:r>
          </w:p>
          <w:p w:rsidR="003F52CD" w:rsidRDefault="003F52CD" w:rsidP="003F52CD">
            <w:pPr>
              <w:jc w:val="center"/>
              <w:rPr>
                <w:rFonts w:ascii="Arial" w:hAnsi="Arial" w:cs="Arial"/>
                <w:sz w:val="16"/>
                <w:szCs w:val="18"/>
              </w:rPr>
            </w:pPr>
          </w:p>
          <w:p w:rsidR="003F52CD" w:rsidRDefault="003F52CD" w:rsidP="003F52CD">
            <w:pPr>
              <w:jc w:val="center"/>
              <w:rPr>
                <w:rFonts w:ascii="Arial" w:hAnsi="Arial" w:cs="Arial"/>
                <w:sz w:val="16"/>
                <w:szCs w:val="18"/>
              </w:rPr>
            </w:pPr>
            <w:r>
              <w:rPr>
                <w:rFonts w:ascii="Arial" w:hAnsi="Arial" w:cs="Arial"/>
                <w:sz w:val="16"/>
                <w:szCs w:val="18"/>
              </w:rPr>
              <w:t>Residents (13,000+)</w:t>
            </w:r>
          </w:p>
          <w:p w:rsidR="00C63FE9" w:rsidRPr="00B17CF4" w:rsidRDefault="00C63FE9" w:rsidP="003F52CD">
            <w:pPr>
              <w:jc w:val="center"/>
              <w:rPr>
                <w:rFonts w:ascii="Arial" w:hAnsi="Arial" w:cs="Arial"/>
                <w:sz w:val="16"/>
                <w:szCs w:val="18"/>
              </w:rPr>
            </w:pPr>
          </w:p>
        </w:tc>
        <w:tc>
          <w:tcPr>
            <w:tcW w:w="135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Complete 2 Educational Programs per Year</w:t>
            </w:r>
          </w:p>
        </w:tc>
        <w:tc>
          <w:tcPr>
            <w:tcW w:w="2070" w:type="dxa"/>
            <w:vAlign w:val="center"/>
          </w:tcPr>
          <w:p w:rsidR="00B17CF4" w:rsidRPr="00B17CF4" w:rsidRDefault="00B17CF4" w:rsidP="00B17CF4">
            <w:pPr>
              <w:jc w:val="center"/>
              <w:rPr>
                <w:rFonts w:ascii="Arial" w:hAnsi="Arial" w:cs="Arial"/>
                <w:sz w:val="16"/>
                <w:szCs w:val="18"/>
              </w:rPr>
            </w:pPr>
            <w:r w:rsidRPr="00B17CF4">
              <w:rPr>
                <w:rFonts w:ascii="Arial" w:hAnsi="Arial" w:cs="Arial"/>
                <w:sz w:val="16"/>
                <w:szCs w:val="18"/>
              </w:rPr>
              <w:t>Asst. Town Engineer / Inland Wetlands Agent / EHHD Outreach</w:t>
            </w:r>
          </w:p>
        </w:tc>
        <w:tc>
          <w:tcPr>
            <w:tcW w:w="1530" w:type="dxa"/>
            <w:vAlign w:val="center"/>
          </w:tcPr>
          <w:p w:rsidR="00B17CF4" w:rsidRPr="00B17CF4" w:rsidRDefault="00B17CF4" w:rsidP="00B17CF4">
            <w:pPr>
              <w:jc w:val="center"/>
              <w:rPr>
                <w:rFonts w:ascii="Arial" w:hAnsi="Arial" w:cs="Arial"/>
                <w:sz w:val="16"/>
                <w:szCs w:val="18"/>
              </w:rPr>
            </w:pPr>
          </w:p>
        </w:tc>
      </w:tr>
      <w:tr w:rsidR="00B17CF4" w:rsidRPr="002D7DF7" w:rsidTr="004A01DA">
        <w:trPr>
          <w:trHeight w:val="818"/>
        </w:trPr>
        <w:tc>
          <w:tcPr>
            <w:tcW w:w="1795" w:type="dxa"/>
            <w:vAlign w:val="center"/>
          </w:tcPr>
          <w:p w:rsidR="00B17CF4" w:rsidRPr="00037F97" w:rsidRDefault="00B17CF4" w:rsidP="00B17CF4">
            <w:pPr>
              <w:jc w:val="center"/>
              <w:rPr>
                <w:rFonts w:ascii="Arial" w:hAnsi="Arial" w:cs="Arial"/>
                <w:color w:val="000000" w:themeColor="text1"/>
                <w:sz w:val="18"/>
                <w:szCs w:val="18"/>
              </w:rPr>
            </w:pPr>
            <w:r w:rsidRPr="00037F97">
              <w:rPr>
                <w:rFonts w:ascii="Arial" w:hAnsi="Arial" w:cs="Arial"/>
                <w:color w:val="000000" w:themeColor="text1"/>
                <w:sz w:val="18"/>
                <w:szCs w:val="18"/>
              </w:rPr>
              <w:t>1-5 Address Education for Pollutants of Special Concern</w:t>
            </w:r>
          </w:p>
        </w:tc>
        <w:tc>
          <w:tcPr>
            <w:tcW w:w="1980" w:type="dxa"/>
            <w:vAlign w:val="center"/>
          </w:tcPr>
          <w:p w:rsidR="00B17CF4" w:rsidRPr="00B17CF4" w:rsidRDefault="00B17CF4" w:rsidP="00B17CF4">
            <w:pPr>
              <w:jc w:val="center"/>
              <w:rPr>
                <w:rFonts w:ascii="Arial" w:hAnsi="Arial" w:cs="Arial"/>
                <w:color w:val="000000" w:themeColor="text1"/>
                <w:sz w:val="16"/>
                <w:szCs w:val="18"/>
              </w:rPr>
            </w:pPr>
            <w:r>
              <w:rPr>
                <w:rFonts w:ascii="Arial" w:hAnsi="Arial" w:cs="Arial"/>
                <w:color w:val="000000" w:themeColor="text1"/>
                <w:sz w:val="16"/>
                <w:szCs w:val="18"/>
              </w:rPr>
              <w:t>Quarterly Newsletter</w:t>
            </w:r>
          </w:p>
        </w:tc>
        <w:tc>
          <w:tcPr>
            <w:tcW w:w="1530" w:type="dxa"/>
            <w:vAlign w:val="center"/>
          </w:tcPr>
          <w:p w:rsidR="00B17CF4" w:rsidRPr="00B17CF4" w:rsidRDefault="00C63FE9" w:rsidP="00B17CF4">
            <w:pPr>
              <w:jc w:val="center"/>
              <w:rPr>
                <w:rFonts w:ascii="Arial" w:hAnsi="Arial" w:cs="Arial"/>
                <w:color w:val="000000" w:themeColor="text1"/>
                <w:sz w:val="16"/>
                <w:szCs w:val="18"/>
              </w:rPr>
            </w:pPr>
            <w:r>
              <w:rPr>
                <w:rFonts w:ascii="Arial" w:hAnsi="Arial" w:cs="Arial"/>
                <w:color w:val="000000" w:themeColor="text1"/>
                <w:sz w:val="16"/>
                <w:szCs w:val="18"/>
              </w:rPr>
              <w:t>EPA, ECD, Chesapeake</w:t>
            </w:r>
            <w:r w:rsidR="003F52CD">
              <w:rPr>
                <w:rFonts w:ascii="Arial" w:hAnsi="Arial" w:cs="Arial"/>
                <w:color w:val="000000" w:themeColor="text1"/>
                <w:sz w:val="16"/>
                <w:szCs w:val="18"/>
              </w:rPr>
              <w:t xml:space="preserve"> Bay Program</w:t>
            </w:r>
            <w:r>
              <w:rPr>
                <w:rFonts w:ascii="Arial" w:hAnsi="Arial" w:cs="Arial"/>
                <w:color w:val="000000" w:themeColor="text1"/>
                <w:sz w:val="16"/>
                <w:szCs w:val="18"/>
              </w:rPr>
              <w:t xml:space="preserve"> </w:t>
            </w:r>
          </w:p>
        </w:tc>
        <w:tc>
          <w:tcPr>
            <w:tcW w:w="2160" w:type="dxa"/>
            <w:vAlign w:val="center"/>
          </w:tcPr>
          <w:p w:rsidR="00B17CF4" w:rsidRPr="00B17CF4" w:rsidRDefault="001C7765" w:rsidP="00B17CF4">
            <w:pPr>
              <w:jc w:val="center"/>
              <w:rPr>
                <w:rFonts w:ascii="Arial" w:hAnsi="Arial" w:cs="Arial"/>
                <w:color w:val="000000" w:themeColor="text1"/>
                <w:sz w:val="16"/>
                <w:szCs w:val="18"/>
              </w:rPr>
            </w:pPr>
            <w:r>
              <w:rPr>
                <w:rFonts w:ascii="Arial" w:hAnsi="Arial" w:cs="Arial"/>
                <w:color w:val="000000" w:themeColor="text1"/>
                <w:sz w:val="16"/>
                <w:szCs w:val="18"/>
              </w:rPr>
              <w:t>Online, e-mail, social media, paper</w:t>
            </w:r>
          </w:p>
        </w:tc>
        <w:tc>
          <w:tcPr>
            <w:tcW w:w="2250" w:type="dxa"/>
            <w:vAlign w:val="center"/>
          </w:tcPr>
          <w:p w:rsidR="00B17CF4" w:rsidRPr="001C7765" w:rsidRDefault="001C7765" w:rsidP="001C7765">
            <w:pPr>
              <w:jc w:val="center"/>
              <w:rPr>
                <w:rFonts w:ascii="Arial" w:hAnsi="Arial" w:cs="Arial"/>
                <w:color w:val="000000" w:themeColor="text1"/>
                <w:sz w:val="16"/>
                <w:szCs w:val="18"/>
              </w:rPr>
            </w:pPr>
            <w:r w:rsidRPr="001C7765">
              <w:rPr>
                <w:rFonts w:ascii="Arial" w:hAnsi="Arial" w:cs="Arial"/>
                <w:i/>
                <w:sz w:val="16"/>
                <w:szCs w:val="18"/>
              </w:rPr>
              <w:t>Residents and Students with Web Access (13,000+)</w:t>
            </w:r>
          </w:p>
        </w:tc>
        <w:tc>
          <w:tcPr>
            <w:tcW w:w="1350" w:type="dxa"/>
            <w:vAlign w:val="center"/>
          </w:tcPr>
          <w:p w:rsidR="00B17CF4" w:rsidRPr="00B17CF4" w:rsidRDefault="00B17CF4" w:rsidP="00B17CF4">
            <w:pPr>
              <w:jc w:val="center"/>
              <w:rPr>
                <w:rFonts w:ascii="Arial" w:hAnsi="Arial" w:cs="Arial"/>
                <w:color w:val="000000" w:themeColor="text1"/>
                <w:sz w:val="16"/>
                <w:szCs w:val="18"/>
              </w:rPr>
            </w:pPr>
          </w:p>
        </w:tc>
        <w:tc>
          <w:tcPr>
            <w:tcW w:w="2070" w:type="dxa"/>
            <w:vAlign w:val="center"/>
          </w:tcPr>
          <w:p w:rsidR="00B17CF4" w:rsidRPr="00B17CF4" w:rsidRDefault="00B17CF4" w:rsidP="00B17CF4">
            <w:pPr>
              <w:jc w:val="center"/>
              <w:rPr>
                <w:rFonts w:ascii="Arial" w:hAnsi="Arial" w:cs="Arial"/>
                <w:i/>
                <w:color w:val="000000" w:themeColor="text1"/>
                <w:sz w:val="16"/>
                <w:szCs w:val="18"/>
              </w:rPr>
            </w:pPr>
            <w:r w:rsidRPr="00B17CF4">
              <w:rPr>
                <w:rFonts w:ascii="Arial" w:hAnsi="Arial" w:cs="Arial"/>
                <w:sz w:val="16"/>
                <w:szCs w:val="18"/>
              </w:rPr>
              <w:t>Asst. Town Engineer / Sustainability Coordinator / Inland Wetlands Agent</w:t>
            </w:r>
          </w:p>
        </w:tc>
        <w:tc>
          <w:tcPr>
            <w:tcW w:w="1530" w:type="dxa"/>
            <w:vAlign w:val="center"/>
          </w:tcPr>
          <w:p w:rsidR="00B17CF4" w:rsidRPr="00B17CF4" w:rsidRDefault="00B17CF4" w:rsidP="00B17CF4">
            <w:pPr>
              <w:jc w:val="center"/>
              <w:rPr>
                <w:rFonts w:ascii="Arial" w:hAnsi="Arial" w:cs="Arial"/>
                <w:sz w:val="16"/>
                <w:szCs w:val="18"/>
              </w:rPr>
            </w:pPr>
          </w:p>
        </w:tc>
      </w:tr>
    </w:tbl>
    <w:p w:rsidR="000B2C79" w:rsidRDefault="00B17CF4" w:rsidP="000B2C79">
      <w:pPr>
        <w:pStyle w:val="Heading2"/>
        <w:numPr>
          <w:ilvl w:val="2"/>
          <w:numId w:val="56"/>
        </w:numPr>
        <w:spacing w:before="120" w:after="120" w:line="276" w:lineRule="auto"/>
        <w:jc w:val="both"/>
        <w:rPr>
          <w:rFonts w:ascii="Arial" w:hAnsi="Arial" w:cs="Arial"/>
        </w:rPr>
      </w:pPr>
      <w:bookmarkStart w:id="125" w:name="_Toc158889548"/>
      <w:r>
        <w:rPr>
          <w:rFonts w:ascii="Arial" w:hAnsi="Arial" w:cs="Arial"/>
        </w:rPr>
        <w:t>Planned Public Education and Outreach Activities Planned</w:t>
      </w:r>
      <w:bookmarkEnd w:id="125"/>
    </w:p>
    <w:p w:rsidR="004A01DA" w:rsidRPr="000B2C79" w:rsidRDefault="001C7765" w:rsidP="003F52CD">
      <w:pPr>
        <w:spacing w:line="288" w:lineRule="auto"/>
        <w:jc w:val="both"/>
        <w:sectPr w:rsidR="004A01DA" w:rsidRPr="000B2C79" w:rsidSect="007822D2">
          <w:pgSz w:w="15840" w:h="12240" w:orient="landscape" w:code="1"/>
          <w:pgMar w:top="1080" w:right="1440" w:bottom="1080" w:left="1440" w:header="720" w:footer="720" w:gutter="0"/>
          <w:cols w:space="720"/>
          <w:docGrid w:linePitch="360"/>
        </w:sectPr>
      </w:pPr>
      <w:r w:rsidRPr="00973801">
        <w:rPr>
          <w:rFonts w:ascii="Arial" w:hAnsi="Arial" w:cs="Arial"/>
        </w:rPr>
        <w:t xml:space="preserve">The Town </w:t>
      </w:r>
      <w:r w:rsidR="003B4071" w:rsidRPr="00973801">
        <w:rPr>
          <w:rFonts w:ascii="Arial" w:hAnsi="Arial" w:cs="Arial"/>
        </w:rPr>
        <w:t xml:space="preserve">will continue </w:t>
      </w:r>
      <w:r w:rsidRPr="00973801">
        <w:rPr>
          <w:rFonts w:ascii="Arial" w:hAnsi="Arial" w:cs="Arial"/>
        </w:rPr>
        <w:t>publish</w:t>
      </w:r>
      <w:r w:rsidR="003B4071" w:rsidRPr="00973801">
        <w:rPr>
          <w:rFonts w:ascii="Arial" w:hAnsi="Arial" w:cs="Arial"/>
        </w:rPr>
        <w:t>ing the</w:t>
      </w:r>
      <w:r w:rsidRPr="00973801">
        <w:rPr>
          <w:rFonts w:ascii="Arial" w:hAnsi="Arial" w:cs="Arial"/>
        </w:rPr>
        <w:t xml:space="preserve"> Quarterly Newsletter </w:t>
      </w:r>
      <w:r w:rsidR="003B4071" w:rsidRPr="00973801">
        <w:rPr>
          <w:rFonts w:ascii="Arial" w:hAnsi="Arial" w:cs="Arial"/>
        </w:rPr>
        <w:t xml:space="preserve">which will provide the Department an opportunity to further explain septic system maintenance and cleaning up after pets all of which impact stormwater </w:t>
      </w:r>
      <w:r w:rsidR="00973801" w:rsidRPr="00973801">
        <w:rPr>
          <w:rFonts w:ascii="Arial" w:hAnsi="Arial" w:cs="Arial"/>
        </w:rPr>
        <w:t>quality.  These actions will assist in reducing bacteria loads to surface water bodies.</w:t>
      </w:r>
      <w:r w:rsidR="00F6149A">
        <w:rPr>
          <w:rFonts w:ascii="Arial" w:hAnsi="Arial" w:cs="Arial"/>
        </w:rPr>
        <w:t xml:space="preserve"> </w:t>
      </w:r>
      <w:r w:rsidR="001B03BB">
        <w:rPr>
          <w:rFonts w:ascii="Arial" w:hAnsi="Arial" w:cs="Arial"/>
        </w:rPr>
        <w:t xml:space="preserve">The Town is preparing signage for the </w:t>
      </w:r>
      <w:r w:rsidR="005E125C">
        <w:rPr>
          <w:rFonts w:ascii="Arial" w:hAnsi="Arial" w:cs="Arial"/>
        </w:rPr>
        <w:t>Mansfield</w:t>
      </w:r>
      <w:r w:rsidR="001B03BB">
        <w:rPr>
          <w:rFonts w:ascii="Arial" w:hAnsi="Arial" w:cs="Arial"/>
        </w:rPr>
        <w:t xml:space="preserve"> Elementary School providin</w:t>
      </w:r>
      <w:r w:rsidR="005E125C">
        <w:rPr>
          <w:rFonts w:ascii="Arial" w:hAnsi="Arial" w:cs="Arial"/>
        </w:rPr>
        <w:t xml:space="preserve">g the opportunity to educate passersby of the stormwater management systems being employed at the School to treat stormwater before being infiltrated. </w:t>
      </w:r>
      <w:r w:rsidR="004A01DA">
        <w:rPr>
          <w:rFonts w:ascii="Arial" w:hAnsi="Arial" w:cs="Arial"/>
        </w:rPr>
        <w:t xml:space="preserve">This past year the Town coordinated with the Windham Water Works and University of Connecticut to </w:t>
      </w:r>
      <w:r w:rsidR="006D36B7">
        <w:rPr>
          <w:rFonts w:ascii="Arial" w:hAnsi="Arial" w:cs="Arial"/>
        </w:rPr>
        <w:t>create opportunities for 7</w:t>
      </w:r>
      <w:r w:rsidR="006D36B7" w:rsidRPr="006D36B7">
        <w:rPr>
          <w:rFonts w:ascii="Arial" w:hAnsi="Arial" w:cs="Arial"/>
          <w:vertAlign w:val="superscript"/>
        </w:rPr>
        <w:t>th</w:t>
      </w:r>
      <w:r w:rsidR="006D36B7">
        <w:rPr>
          <w:rFonts w:ascii="Arial" w:hAnsi="Arial" w:cs="Arial"/>
        </w:rPr>
        <w:t xml:space="preserve"> grade students to visit the water treatment and wastewater treatment plants</w:t>
      </w:r>
      <w:r w:rsidR="00F6149A">
        <w:rPr>
          <w:rFonts w:ascii="Arial" w:hAnsi="Arial" w:cs="Arial"/>
        </w:rPr>
        <w:t>.  The students were exposed to the impacts of stormwater on our drinking water watersheds and the impacts of our actions within watersheds.</w:t>
      </w:r>
    </w:p>
    <w:p w:rsidR="00E72BC1" w:rsidRDefault="00E72BC1" w:rsidP="00E72BC1">
      <w:pPr>
        <w:pStyle w:val="Heading2"/>
        <w:numPr>
          <w:ilvl w:val="1"/>
          <w:numId w:val="56"/>
        </w:numPr>
        <w:spacing w:before="120" w:after="120" w:line="276" w:lineRule="auto"/>
        <w:jc w:val="both"/>
        <w:rPr>
          <w:rFonts w:ascii="Arial" w:hAnsi="Arial" w:cs="Arial"/>
        </w:rPr>
      </w:pPr>
      <w:bookmarkStart w:id="126" w:name="_Toc158889549"/>
      <w:r w:rsidRPr="002D7DF7">
        <w:rPr>
          <w:rFonts w:ascii="Arial" w:hAnsi="Arial" w:cs="Arial"/>
        </w:rPr>
        <w:t>MCM #</w:t>
      </w:r>
      <w:r>
        <w:rPr>
          <w:rFonts w:ascii="Arial" w:hAnsi="Arial" w:cs="Arial"/>
        </w:rPr>
        <w:t>2</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Public Involvement / Participation</w:t>
      </w:r>
      <w:bookmarkEnd w:id="126"/>
    </w:p>
    <w:p w:rsidR="00A42240" w:rsidRPr="00A42240" w:rsidRDefault="00BA50C9" w:rsidP="007E5F34">
      <w:pPr>
        <w:spacing w:line="288" w:lineRule="auto"/>
        <w:jc w:val="both"/>
        <w:rPr>
          <w:rFonts w:ascii="Arial" w:hAnsi="Arial" w:cs="Arial"/>
        </w:rPr>
      </w:pPr>
      <w:r w:rsidRPr="00956279">
        <w:rPr>
          <w:rFonts w:ascii="Arial" w:hAnsi="Arial" w:cs="Arial"/>
        </w:rPr>
        <w:t xml:space="preserve">The Town posted the Plan by March 31, 2017 for public comment and this annual report on </w:t>
      </w:r>
      <w:r w:rsidR="00F6149A">
        <w:rPr>
          <w:rFonts w:ascii="Arial" w:hAnsi="Arial" w:cs="Arial"/>
        </w:rPr>
        <w:t>March 2,</w:t>
      </w:r>
      <w:r w:rsidR="00B71F72">
        <w:rPr>
          <w:rFonts w:ascii="Arial" w:hAnsi="Arial" w:cs="Arial"/>
        </w:rPr>
        <w:t xml:space="preserve"> 202</w:t>
      </w:r>
      <w:r w:rsidR="00F6149A">
        <w:rPr>
          <w:rFonts w:ascii="Arial" w:hAnsi="Arial" w:cs="Arial"/>
        </w:rPr>
        <w:t>6</w:t>
      </w:r>
      <w:r w:rsidR="008A1223" w:rsidRPr="00956279">
        <w:rPr>
          <w:rFonts w:ascii="Arial" w:hAnsi="Arial" w:cs="Arial"/>
        </w:rPr>
        <w:t xml:space="preserve"> to provide adequate time for public c</w:t>
      </w:r>
      <w:r w:rsidRPr="00956279">
        <w:rPr>
          <w:rFonts w:ascii="Arial" w:hAnsi="Arial" w:cs="Arial"/>
        </w:rPr>
        <w:t xml:space="preserve">omment.  The Plan was presented to various commissions and committees for </w:t>
      </w:r>
      <w:r w:rsidR="005A5AFA" w:rsidRPr="00956279">
        <w:rPr>
          <w:rFonts w:ascii="Arial" w:hAnsi="Arial" w:cs="Arial"/>
        </w:rPr>
        <w:t>feedback. The annual report was made available through th</w:t>
      </w:r>
      <w:r w:rsidR="006C2CEA" w:rsidRPr="00956279">
        <w:rPr>
          <w:rFonts w:ascii="Arial" w:hAnsi="Arial" w:cs="Arial"/>
        </w:rPr>
        <w:t>e Town’s website and Town Hall.</w:t>
      </w:r>
    </w:p>
    <w:p w:rsidR="004E6638" w:rsidRPr="00673C32" w:rsidRDefault="009B7843" w:rsidP="004E6638">
      <w:pPr>
        <w:pStyle w:val="Heading2"/>
        <w:numPr>
          <w:ilvl w:val="2"/>
          <w:numId w:val="56"/>
        </w:numPr>
        <w:spacing w:before="120" w:after="120" w:line="276" w:lineRule="auto"/>
        <w:jc w:val="both"/>
        <w:rPr>
          <w:rFonts w:ascii="Arial" w:hAnsi="Arial" w:cs="Arial"/>
        </w:rPr>
      </w:pPr>
      <w:bookmarkStart w:id="127" w:name="_Toc158889550"/>
      <w:r>
        <w:rPr>
          <w:rFonts w:ascii="Arial" w:hAnsi="Arial" w:cs="Arial"/>
        </w:rPr>
        <w:t>MCM #2 - BMP Summary</w:t>
      </w:r>
      <w:bookmarkEnd w:id="127"/>
    </w:p>
    <w:tbl>
      <w:tblPr>
        <w:tblStyle w:val="TableGridLight"/>
        <w:tblpPr w:leftFromText="180" w:rightFromText="180" w:vertAnchor="text" w:horzAnchor="margin" w:tblpX="-815" w:tblpY="61"/>
        <w:tblW w:w="14395" w:type="dxa"/>
        <w:tblLayout w:type="fixed"/>
        <w:tblLook w:val="04A0" w:firstRow="1" w:lastRow="0" w:firstColumn="1" w:lastColumn="0" w:noHBand="0" w:noVBand="1"/>
      </w:tblPr>
      <w:tblGrid>
        <w:gridCol w:w="2065"/>
        <w:gridCol w:w="1080"/>
        <w:gridCol w:w="2520"/>
        <w:gridCol w:w="1260"/>
        <w:gridCol w:w="1980"/>
        <w:gridCol w:w="1620"/>
        <w:gridCol w:w="2430"/>
        <w:gridCol w:w="1440"/>
      </w:tblGrid>
      <w:tr w:rsidR="007679BE" w:rsidRPr="00037F97" w:rsidTr="00BE7E9C">
        <w:trPr>
          <w:trHeight w:val="764"/>
        </w:trPr>
        <w:tc>
          <w:tcPr>
            <w:tcW w:w="2065" w:type="dxa"/>
            <w:shd w:val="clear" w:color="auto" w:fill="D9D9D9" w:themeFill="background1" w:themeFillShade="D9"/>
            <w:vAlign w:val="center"/>
          </w:tcPr>
          <w:p w:rsidR="007679BE" w:rsidRPr="00037F97" w:rsidRDefault="007679BE" w:rsidP="007679BE">
            <w:pPr>
              <w:jc w:val="center"/>
              <w:rPr>
                <w:rFonts w:ascii="Arial" w:hAnsi="Arial" w:cs="Arial"/>
                <w:b/>
                <w:sz w:val="18"/>
                <w:szCs w:val="18"/>
              </w:rPr>
            </w:pPr>
            <w:r w:rsidRPr="00037F97">
              <w:rPr>
                <w:rFonts w:ascii="Arial" w:hAnsi="Arial" w:cs="Arial"/>
                <w:b/>
                <w:sz w:val="18"/>
                <w:szCs w:val="18"/>
              </w:rPr>
              <w:t>BMP</w:t>
            </w:r>
          </w:p>
        </w:tc>
        <w:tc>
          <w:tcPr>
            <w:tcW w:w="1080" w:type="dxa"/>
            <w:shd w:val="clear" w:color="auto" w:fill="D9D9D9" w:themeFill="background1" w:themeFillShade="D9"/>
            <w:vAlign w:val="center"/>
          </w:tcPr>
          <w:p w:rsidR="007679BE" w:rsidRPr="00037F97" w:rsidRDefault="007679BE" w:rsidP="007679BE">
            <w:pPr>
              <w:jc w:val="center"/>
              <w:rPr>
                <w:rFonts w:ascii="Arial" w:hAnsi="Arial" w:cs="Arial"/>
                <w:b/>
                <w:sz w:val="18"/>
                <w:szCs w:val="18"/>
              </w:rPr>
            </w:pPr>
            <w:r w:rsidRPr="00037F97">
              <w:rPr>
                <w:rFonts w:ascii="Arial" w:hAnsi="Arial" w:cs="Arial"/>
                <w:b/>
                <w:sz w:val="18"/>
                <w:szCs w:val="18"/>
              </w:rPr>
              <w:t>Status</w:t>
            </w:r>
          </w:p>
        </w:tc>
        <w:tc>
          <w:tcPr>
            <w:tcW w:w="2520" w:type="dxa"/>
            <w:shd w:val="clear" w:color="auto" w:fill="D9D9D9" w:themeFill="background1" w:themeFillShade="D9"/>
            <w:vAlign w:val="center"/>
          </w:tcPr>
          <w:p w:rsidR="007679BE" w:rsidRPr="00037F97" w:rsidRDefault="007679BE" w:rsidP="007679BE">
            <w:pPr>
              <w:jc w:val="center"/>
              <w:rPr>
                <w:rFonts w:ascii="Arial" w:hAnsi="Arial" w:cs="Arial"/>
                <w:b/>
                <w:sz w:val="18"/>
                <w:szCs w:val="18"/>
              </w:rPr>
            </w:pPr>
            <w:r w:rsidRPr="00037F97">
              <w:rPr>
                <w:rFonts w:ascii="Arial" w:hAnsi="Arial" w:cs="Arial"/>
                <w:b/>
                <w:sz w:val="18"/>
                <w:szCs w:val="18"/>
              </w:rPr>
              <w:t>Activities in current reporting period</w:t>
            </w:r>
          </w:p>
        </w:tc>
        <w:tc>
          <w:tcPr>
            <w:tcW w:w="1260" w:type="dxa"/>
            <w:shd w:val="clear" w:color="auto" w:fill="D9D9D9" w:themeFill="background1" w:themeFillShade="D9"/>
            <w:vAlign w:val="center"/>
          </w:tcPr>
          <w:p w:rsidR="007679BE" w:rsidRPr="00037F97" w:rsidRDefault="007679BE" w:rsidP="007679BE">
            <w:pPr>
              <w:jc w:val="center"/>
              <w:rPr>
                <w:rFonts w:ascii="Arial" w:hAnsi="Arial" w:cs="Arial"/>
                <w:b/>
                <w:sz w:val="18"/>
                <w:szCs w:val="18"/>
              </w:rPr>
            </w:pPr>
            <w:r w:rsidRPr="00037F97">
              <w:rPr>
                <w:rFonts w:ascii="Arial" w:hAnsi="Arial" w:cs="Arial"/>
                <w:b/>
                <w:sz w:val="18"/>
                <w:szCs w:val="18"/>
              </w:rPr>
              <w:t>Measurable goal</w:t>
            </w:r>
          </w:p>
        </w:tc>
        <w:tc>
          <w:tcPr>
            <w:tcW w:w="1980" w:type="dxa"/>
            <w:shd w:val="clear" w:color="auto" w:fill="D9D9D9" w:themeFill="background1" w:themeFillShade="D9"/>
            <w:vAlign w:val="center"/>
          </w:tcPr>
          <w:p w:rsidR="007679BE" w:rsidRPr="00037F97" w:rsidRDefault="007679BE" w:rsidP="007679BE">
            <w:pPr>
              <w:jc w:val="center"/>
              <w:rPr>
                <w:rFonts w:ascii="Arial" w:hAnsi="Arial" w:cs="Arial"/>
                <w:sz w:val="18"/>
                <w:szCs w:val="18"/>
              </w:rPr>
            </w:pPr>
            <w:r w:rsidRPr="00037F97">
              <w:rPr>
                <w:rFonts w:ascii="Arial" w:hAnsi="Arial" w:cs="Arial"/>
                <w:b/>
                <w:sz w:val="18"/>
                <w:szCs w:val="18"/>
              </w:rPr>
              <w:t>Department / Person Responsible</w:t>
            </w:r>
          </w:p>
        </w:tc>
        <w:tc>
          <w:tcPr>
            <w:tcW w:w="1620" w:type="dxa"/>
            <w:shd w:val="clear" w:color="auto" w:fill="D9D9D9" w:themeFill="background1" w:themeFillShade="D9"/>
            <w:vAlign w:val="center"/>
          </w:tcPr>
          <w:p w:rsidR="007679BE" w:rsidRPr="00037F97" w:rsidRDefault="00BE7E9C" w:rsidP="007679BE">
            <w:pPr>
              <w:jc w:val="center"/>
              <w:rPr>
                <w:rFonts w:ascii="Arial" w:hAnsi="Arial" w:cs="Arial"/>
                <w:b/>
                <w:sz w:val="18"/>
                <w:szCs w:val="18"/>
              </w:rPr>
            </w:pPr>
            <w:r>
              <w:rPr>
                <w:rFonts w:ascii="Arial" w:hAnsi="Arial" w:cs="Arial"/>
                <w:b/>
                <w:sz w:val="18"/>
                <w:szCs w:val="18"/>
              </w:rPr>
              <w:t>Date Completed or Projected Completion</w:t>
            </w:r>
          </w:p>
        </w:tc>
        <w:tc>
          <w:tcPr>
            <w:tcW w:w="2430" w:type="dxa"/>
            <w:shd w:val="clear" w:color="auto" w:fill="D9D9D9" w:themeFill="background1" w:themeFillShade="D9"/>
            <w:vAlign w:val="center"/>
          </w:tcPr>
          <w:p w:rsidR="007679BE" w:rsidRPr="00037F97" w:rsidRDefault="00BE7E9C" w:rsidP="007679BE">
            <w:pPr>
              <w:jc w:val="center"/>
              <w:rPr>
                <w:rFonts w:ascii="Arial" w:hAnsi="Arial" w:cs="Arial"/>
                <w:b/>
                <w:sz w:val="18"/>
                <w:szCs w:val="18"/>
              </w:rPr>
            </w:pPr>
            <w:r>
              <w:rPr>
                <w:rFonts w:ascii="Arial" w:hAnsi="Arial" w:cs="Arial"/>
                <w:b/>
                <w:sz w:val="18"/>
                <w:szCs w:val="18"/>
              </w:rPr>
              <w:t>Posted</w:t>
            </w:r>
          </w:p>
        </w:tc>
        <w:tc>
          <w:tcPr>
            <w:tcW w:w="1440" w:type="dxa"/>
            <w:shd w:val="clear" w:color="auto" w:fill="D9D9D9" w:themeFill="background1" w:themeFillShade="D9"/>
            <w:vAlign w:val="center"/>
          </w:tcPr>
          <w:p w:rsidR="007679BE" w:rsidRDefault="007679BE" w:rsidP="007679BE">
            <w:pPr>
              <w:jc w:val="center"/>
              <w:rPr>
                <w:rFonts w:ascii="Arial" w:hAnsi="Arial" w:cs="Arial"/>
                <w:b/>
                <w:sz w:val="18"/>
                <w:szCs w:val="18"/>
              </w:rPr>
            </w:pPr>
            <w:r>
              <w:rPr>
                <w:rFonts w:ascii="Arial" w:hAnsi="Arial" w:cs="Arial"/>
                <w:b/>
                <w:sz w:val="18"/>
                <w:szCs w:val="18"/>
              </w:rPr>
              <w:t>Additional Details</w:t>
            </w:r>
          </w:p>
        </w:tc>
      </w:tr>
      <w:tr w:rsidR="007679BE" w:rsidRPr="00037F97" w:rsidTr="00BE7E9C">
        <w:trPr>
          <w:trHeight w:val="500"/>
        </w:trPr>
        <w:tc>
          <w:tcPr>
            <w:tcW w:w="2065" w:type="dxa"/>
            <w:vAlign w:val="center"/>
          </w:tcPr>
          <w:p w:rsidR="007679BE" w:rsidRPr="007679BE" w:rsidRDefault="007679BE" w:rsidP="007679BE">
            <w:pPr>
              <w:jc w:val="center"/>
              <w:rPr>
                <w:rFonts w:ascii="Arial" w:hAnsi="Arial" w:cs="Arial"/>
                <w:sz w:val="16"/>
              </w:rPr>
            </w:pPr>
            <w:r w:rsidRPr="007679BE">
              <w:rPr>
                <w:rFonts w:ascii="Arial" w:hAnsi="Arial" w:cs="Arial"/>
                <w:sz w:val="16"/>
              </w:rPr>
              <w:t>2-1 Provide Notification and Obtain Public Comment for SWMP</w:t>
            </w:r>
          </w:p>
          <w:p w:rsidR="007679BE" w:rsidRPr="007679BE" w:rsidRDefault="007679BE" w:rsidP="007679BE">
            <w:pPr>
              <w:jc w:val="center"/>
              <w:rPr>
                <w:rFonts w:ascii="Arial" w:hAnsi="Arial" w:cs="Arial"/>
                <w:sz w:val="16"/>
              </w:rPr>
            </w:pPr>
          </w:p>
        </w:tc>
        <w:tc>
          <w:tcPr>
            <w:tcW w:w="1080" w:type="dxa"/>
            <w:vAlign w:val="center"/>
          </w:tcPr>
          <w:p w:rsidR="007679BE" w:rsidRPr="007679BE" w:rsidRDefault="007679BE" w:rsidP="007679BE">
            <w:pPr>
              <w:jc w:val="center"/>
              <w:rPr>
                <w:rFonts w:ascii="Arial" w:hAnsi="Arial" w:cs="Arial"/>
                <w:sz w:val="16"/>
              </w:rPr>
            </w:pPr>
            <w:r w:rsidRPr="007679BE">
              <w:rPr>
                <w:rFonts w:ascii="Arial" w:hAnsi="Arial" w:cs="Arial"/>
                <w:sz w:val="16"/>
              </w:rPr>
              <w:t>Complete</w:t>
            </w:r>
          </w:p>
        </w:tc>
        <w:tc>
          <w:tcPr>
            <w:tcW w:w="2520" w:type="dxa"/>
            <w:vAlign w:val="center"/>
          </w:tcPr>
          <w:p w:rsidR="007679BE" w:rsidRPr="007679BE" w:rsidRDefault="007679BE" w:rsidP="007679BE">
            <w:pPr>
              <w:jc w:val="center"/>
              <w:rPr>
                <w:rFonts w:ascii="Arial" w:hAnsi="Arial" w:cs="Arial"/>
                <w:sz w:val="16"/>
              </w:rPr>
            </w:pPr>
            <w:r w:rsidRPr="007679BE">
              <w:rPr>
                <w:rFonts w:ascii="Arial" w:hAnsi="Arial" w:cs="Arial"/>
                <w:sz w:val="16"/>
              </w:rPr>
              <w:t>Provide a Minimum 60 day Notice to the Public and Obtain Public Comment for SWMP</w:t>
            </w:r>
          </w:p>
        </w:tc>
        <w:tc>
          <w:tcPr>
            <w:tcW w:w="1260" w:type="dxa"/>
            <w:vAlign w:val="center"/>
          </w:tcPr>
          <w:p w:rsidR="007679BE" w:rsidRPr="007679BE" w:rsidRDefault="007679BE" w:rsidP="007679BE">
            <w:pPr>
              <w:jc w:val="center"/>
              <w:rPr>
                <w:rFonts w:ascii="Arial" w:hAnsi="Arial" w:cs="Arial"/>
                <w:sz w:val="16"/>
              </w:rPr>
            </w:pPr>
            <w:r w:rsidRPr="007679BE">
              <w:rPr>
                <w:rFonts w:ascii="Arial" w:hAnsi="Arial" w:cs="Arial"/>
                <w:sz w:val="16"/>
              </w:rPr>
              <w:t>Completion</w:t>
            </w:r>
          </w:p>
        </w:tc>
        <w:tc>
          <w:tcPr>
            <w:tcW w:w="1980" w:type="dxa"/>
            <w:vAlign w:val="center"/>
          </w:tcPr>
          <w:p w:rsidR="007679BE" w:rsidRPr="007679BE" w:rsidRDefault="007679BE" w:rsidP="007679BE">
            <w:pPr>
              <w:jc w:val="center"/>
              <w:rPr>
                <w:rFonts w:ascii="Arial" w:hAnsi="Arial" w:cs="Arial"/>
                <w:sz w:val="16"/>
              </w:rPr>
            </w:pPr>
            <w:r w:rsidRPr="007679BE">
              <w:rPr>
                <w:rFonts w:ascii="Arial" w:hAnsi="Arial" w:cs="Arial"/>
                <w:sz w:val="16"/>
              </w:rPr>
              <w:t>Public Works Specialist</w:t>
            </w:r>
          </w:p>
        </w:tc>
        <w:tc>
          <w:tcPr>
            <w:tcW w:w="1620" w:type="dxa"/>
            <w:vAlign w:val="center"/>
          </w:tcPr>
          <w:p w:rsidR="007679BE" w:rsidRPr="007679BE" w:rsidRDefault="007679BE" w:rsidP="007679BE">
            <w:pPr>
              <w:jc w:val="center"/>
              <w:rPr>
                <w:rFonts w:ascii="Arial" w:hAnsi="Arial" w:cs="Arial"/>
                <w:sz w:val="16"/>
              </w:rPr>
            </w:pPr>
            <w:r w:rsidRPr="007679BE">
              <w:rPr>
                <w:rFonts w:ascii="Arial" w:hAnsi="Arial" w:cs="Arial"/>
                <w:sz w:val="16"/>
              </w:rPr>
              <w:t>April 3, 2017</w:t>
            </w:r>
          </w:p>
        </w:tc>
        <w:tc>
          <w:tcPr>
            <w:tcW w:w="2430" w:type="dxa"/>
            <w:vAlign w:val="center"/>
          </w:tcPr>
          <w:p w:rsidR="00BE7E9C" w:rsidRPr="007679BE" w:rsidRDefault="00BE7E9C" w:rsidP="00673C32">
            <w:pPr>
              <w:jc w:val="center"/>
              <w:rPr>
                <w:rFonts w:ascii="Arial" w:hAnsi="Arial" w:cs="Arial"/>
                <w:sz w:val="16"/>
              </w:rPr>
            </w:pPr>
            <w:r>
              <w:rPr>
                <w:rFonts w:ascii="Arial" w:hAnsi="Arial" w:cs="Arial"/>
                <w:sz w:val="16"/>
              </w:rPr>
              <w:t xml:space="preserve">DPW Office / </w:t>
            </w:r>
            <w:r>
              <w:t xml:space="preserve"> </w:t>
            </w:r>
            <w:r w:rsidR="00673C32">
              <w:t xml:space="preserve"> </w:t>
            </w:r>
            <w:hyperlink r:id="rId12" w:history="1">
              <w:r w:rsidR="00673C32" w:rsidRPr="005915B5">
                <w:rPr>
                  <w:rStyle w:val="Hyperlink"/>
                  <w:rFonts w:ascii="Arial" w:hAnsi="Arial" w:cs="Arial"/>
                  <w:sz w:val="16"/>
                </w:rPr>
                <w:t>https://www.mansfieldct.gov/2015/Stormwater</w:t>
              </w:r>
            </w:hyperlink>
          </w:p>
        </w:tc>
        <w:tc>
          <w:tcPr>
            <w:tcW w:w="1440" w:type="dxa"/>
          </w:tcPr>
          <w:p w:rsidR="007679BE" w:rsidRPr="007679BE" w:rsidRDefault="007679BE" w:rsidP="007679BE">
            <w:pPr>
              <w:jc w:val="center"/>
              <w:rPr>
                <w:rFonts w:ascii="Arial" w:hAnsi="Arial" w:cs="Arial"/>
                <w:sz w:val="16"/>
              </w:rPr>
            </w:pPr>
          </w:p>
        </w:tc>
      </w:tr>
      <w:tr w:rsidR="007679BE" w:rsidRPr="00037F97" w:rsidTr="00BE7E9C">
        <w:trPr>
          <w:trHeight w:val="869"/>
        </w:trPr>
        <w:tc>
          <w:tcPr>
            <w:tcW w:w="2065" w:type="dxa"/>
            <w:vAlign w:val="center"/>
          </w:tcPr>
          <w:p w:rsidR="007679BE" w:rsidRPr="005E125C" w:rsidRDefault="007679BE" w:rsidP="007679BE">
            <w:pPr>
              <w:jc w:val="center"/>
              <w:rPr>
                <w:rFonts w:ascii="Arial" w:hAnsi="Arial" w:cs="Arial"/>
                <w:sz w:val="16"/>
              </w:rPr>
            </w:pPr>
            <w:r w:rsidRPr="005E125C">
              <w:rPr>
                <w:rFonts w:ascii="Arial" w:hAnsi="Arial" w:cs="Arial"/>
                <w:sz w:val="16"/>
              </w:rPr>
              <w:t>2-2 Provide Notification and Obtain Public Comment for Annual Reports</w:t>
            </w:r>
          </w:p>
        </w:tc>
        <w:tc>
          <w:tcPr>
            <w:tcW w:w="1080" w:type="dxa"/>
            <w:vAlign w:val="center"/>
          </w:tcPr>
          <w:p w:rsidR="007679BE" w:rsidRPr="005E125C" w:rsidRDefault="00FE2A21" w:rsidP="007679BE">
            <w:pPr>
              <w:jc w:val="center"/>
              <w:rPr>
                <w:rFonts w:ascii="Arial" w:hAnsi="Arial" w:cs="Arial"/>
                <w:sz w:val="16"/>
              </w:rPr>
            </w:pPr>
            <w:r w:rsidRPr="005E125C">
              <w:rPr>
                <w:rFonts w:ascii="Arial" w:hAnsi="Arial" w:cs="Arial"/>
                <w:sz w:val="16"/>
              </w:rPr>
              <w:t>Complete</w:t>
            </w:r>
          </w:p>
        </w:tc>
        <w:tc>
          <w:tcPr>
            <w:tcW w:w="2520" w:type="dxa"/>
            <w:vAlign w:val="center"/>
          </w:tcPr>
          <w:p w:rsidR="007679BE" w:rsidRPr="005E125C" w:rsidRDefault="007679BE" w:rsidP="007679BE">
            <w:pPr>
              <w:jc w:val="center"/>
              <w:rPr>
                <w:rFonts w:ascii="Arial" w:hAnsi="Arial" w:cs="Arial"/>
                <w:sz w:val="16"/>
              </w:rPr>
            </w:pPr>
            <w:r w:rsidRPr="005E125C">
              <w:rPr>
                <w:rFonts w:ascii="Arial" w:hAnsi="Arial" w:cs="Arial"/>
                <w:sz w:val="16"/>
              </w:rPr>
              <w:t>Noticed</w:t>
            </w:r>
          </w:p>
        </w:tc>
        <w:tc>
          <w:tcPr>
            <w:tcW w:w="1260" w:type="dxa"/>
            <w:vAlign w:val="center"/>
          </w:tcPr>
          <w:p w:rsidR="007679BE" w:rsidRPr="005E125C" w:rsidRDefault="007679BE" w:rsidP="007679BE">
            <w:pPr>
              <w:jc w:val="center"/>
              <w:rPr>
                <w:rFonts w:ascii="Arial" w:hAnsi="Arial" w:cs="Arial"/>
                <w:sz w:val="16"/>
              </w:rPr>
            </w:pPr>
            <w:r w:rsidRPr="005E125C">
              <w:rPr>
                <w:rFonts w:ascii="Arial" w:hAnsi="Arial" w:cs="Arial"/>
                <w:sz w:val="16"/>
              </w:rPr>
              <w:t>Completion</w:t>
            </w:r>
          </w:p>
        </w:tc>
        <w:tc>
          <w:tcPr>
            <w:tcW w:w="1980" w:type="dxa"/>
            <w:vAlign w:val="center"/>
          </w:tcPr>
          <w:p w:rsidR="007679BE" w:rsidRPr="005E125C" w:rsidRDefault="007679BE" w:rsidP="007679BE">
            <w:pPr>
              <w:jc w:val="center"/>
              <w:rPr>
                <w:rFonts w:ascii="Arial" w:hAnsi="Arial" w:cs="Arial"/>
                <w:sz w:val="16"/>
              </w:rPr>
            </w:pPr>
            <w:r w:rsidRPr="005E125C">
              <w:rPr>
                <w:rFonts w:ascii="Arial" w:hAnsi="Arial" w:cs="Arial"/>
                <w:sz w:val="16"/>
              </w:rPr>
              <w:t>Public Works Specialist</w:t>
            </w:r>
          </w:p>
        </w:tc>
        <w:tc>
          <w:tcPr>
            <w:tcW w:w="1620" w:type="dxa"/>
            <w:vAlign w:val="center"/>
          </w:tcPr>
          <w:p w:rsidR="007679BE" w:rsidRPr="005E125C" w:rsidRDefault="00F6149A" w:rsidP="00B71F72">
            <w:pPr>
              <w:jc w:val="center"/>
              <w:rPr>
                <w:rFonts w:ascii="Arial" w:hAnsi="Arial" w:cs="Arial"/>
                <w:sz w:val="16"/>
              </w:rPr>
            </w:pPr>
            <w:r>
              <w:rPr>
                <w:rFonts w:ascii="Arial" w:hAnsi="Arial" w:cs="Arial"/>
                <w:sz w:val="16"/>
              </w:rPr>
              <w:t>March 2, 2026</w:t>
            </w:r>
          </w:p>
        </w:tc>
        <w:tc>
          <w:tcPr>
            <w:tcW w:w="2430" w:type="dxa"/>
            <w:vAlign w:val="center"/>
          </w:tcPr>
          <w:p w:rsidR="00673C32" w:rsidRPr="005E125C" w:rsidRDefault="00BE7E9C" w:rsidP="00673C32">
            <w:pPr>
              <w:jc w:val="center"/>
              <w:rPr>
                <w:rFonts w:ascii="Arial" w:hAnsi="Arial" w:cs="Arial"/>
                <w:sz w:val="16"/>
              </w:rPr>
            </w:pPr>
            <w:r w:rsidRPr="005E125C">
              <w:rPr>
                <w:rFonts w:ascii="Arial" w:hAnsi="Arial" w:cs="Arial"/>
                <w:sz w:val="16"/>
              </w:rPr>
              <w:t xml:space="preserve">DPW Office / </w:t>
            </w:r>
            <w:r w:rsidR="00673C32" w:rsidRPr="005E125C">
              <w:rPr>
                <w:rFonts w:ascii="Arial" w:hAnsi="Arial" w:cs="Arial"/>
                <w:sz w:val="16"/>
              </w:rPr>
              <w:t xml:space="preserve"> </w:t>
            </w:r>
            <w:hyperlink r:id="rId13" w:history="1">
              <w:r w:rsidR="00673C32" w:rsidRPr="005E125C">
                <w:rPr>
                  <w:rStyle w:val="Hyperlink"/>
                  <w:rFonts w:ascii="Arial" w:hAnsi="Arial" w:cs="Arial"/>
                  <w:sz w:val="16"/>
                </w:rPr>
                <w:t>https://www.mansfieldct.gov/2017/MS4-Annual-Reports</w:t>
              </w:r>
            </w:hyperlink>
          </w:p>
        </w:tc>
        <w:tc>
          <w:tcPr>
            <w:tcW w:w="1440" w:type="dxa"/>
          </w:tcPr>
          <w:p w:rsidR="007679BE" w:rsidRPr="005E125C" w:rsidRDefault="007679BE" w:rsidP="007679BE">
            <w:pPr>
              <w:jc w:val="center"/>
              <w:rPr>
                <w:rFonts w:ascii="Arial" w:hAnsi="Arial" w:cs="Arial"/>
                <w:sz w:val="16"/>
              </w:rPr>
            </w:pPr>
          </w:p>
        </w:tc>
      </w:tr>
    </w:tbl>
    <w:p w:rsidR="00673C32" w:rsidRDefault="00673C32" w:rsidP="00673C32">
      <w:pPr>
        <w:pStyle w:val="Heading2"/>
        <w:numPr>
          <w:ilvl w:val="0"/>
          <w:numId w:val="0"/>
        </w:numPr>
        <w:spacing w:before="120" w:after="120" w:line="276" w:lineRule="auto"/>
        <w:ind w:left="720"/>
        <w:jc w:val="both"/>
        <w:rPr>
          <w:rFonts w:ascii="Arial" w:hAnsi="Arial" w:cs="Arial"/>
        </w:rPr>
      </w:pPr>
    </w:p>
    <w:p w:rsidR="00673C32" w:rsidRPr="00673C32" w:rsidRDefault="00673C32" w:rsidP="00673C32">
      <w:pPr>
        <w:pStyle w:val="Heading2"/>
        <w:numPr>
          <w:ilvl w:val="2"/>
          <w:numId w:val="56"/>
        </w:numPr>
        <w:spacing w:before="120" w:after="120" w:line="276" w:lineRule="auto"/>
        <w:jc w:val="both"/>
        <w:rPr>
          <w:rFonts w:ascii="Arial" w:hAnsi="Arial" w:cs="Arial"/>
        </w:rPr>
      </w:pPr>
      <w:bookmarkStart w:id="128" w:name="_Toc158889551"/>
      <w:r>
        <w:rPr>
          <w:rFonts w:ascii="Arial" w:hAnsi="Arial" w:cs="Arial"/>
        </w:rPr>
        <w:t>Public Involvement / Participation Activities Planned</w:t>
      </w:r>
      <w:bookmarkEnd w:id="128"/>
    </w:p>
    <w:p w:rsidR="00673C32" w:rsidRDefault="00973801">
      <w:pPr>
        <w:rPr>
          <w:rFonts w:ascii="Arial" w:eastAsiaTheme="majorEastAsia" w:hAnsi="Arial" w:cs="Arial"/>
          <w:color w:val="2E74B5" w:themeColor="accent1" w:themeShade="BF"/>
          <w:sz w:val="26"/>
          <w:szCs w:val="26"/>
        </w:rPr>
      </w:pPr>
      <w:r w:rsidRPr="00973801">
        <w:rPr>
          <w:rFonts w:ascii="Arial" w:hAnsi="Arial" w:cs="Arial"/>
        </w:rPr>
        <w:t xml:space="preserve">The Town continues working with the </w:t>
      </w:r>
      <w:r w:rsidR="00673C32" w:rsidRPr="00973801">
        <w:rPr>
          <w:rFonts w:ascii="Arial" w:hAnsi="Arial" w:cs="Arial"/>
        </w:rPr>
        <w:t>Town’s Con</w:t>
      </w:r>
      <w:r w:rsidRPr="00973801">
        <w:rPr>
          <w:rFonts w:ascii="Arial" w:hAnsi="Arial" w:cs="Arial"/>
        </w:rPr>
        <w:t>servation Commission</w:t>
      </w:r>
      <w:r w:rsidR="005E125C">
        <w:rPr>
          <w:rFonts w:ascii="Arial" w:hAnsi="Arial" w:cs="Arial"/>
        </w:rPr>
        <w:t xml:space="preserve"> and Planning and Zoning Commission</w:t>
      </w:r>
      <w:r w:rsidRPr="00973801">
        <w:rPr>
          <w:rFonts w:ascii="Arial" w:hAnsi="Arial" w:cs="Arial"/>
        </w:rPr>
        <w:t xml:space="preserve"> to actions for the MS4 permit and stormwater concerns.</w:t>
      </w:r>
    </w:p>
    <w:p w:rsidR="00973801" w:rsidRDefault="00973801">
      <w:pPr>
        <w:rPr>
          <w:rFonts w:ascii="Arial" w:eastAsiaTheme="majorEastAsia" w:hAnsi="Arial" w:cs="Arial"/>
          <w:color w:val="2E74B5" w:themeColor="accent1" w:themeShade="BF"/>
          <w:sz w:val="26"/>
          <w:szCs w:val="26"/>
        </w:rPr>
      </w:pPr>
      <w:r>
        <w:rPr>
          <w:rFonts w:ascii="Arial" w:hAnsi="Arial" w:cs="Arial"/>
        </w:rPr>
        <w:br w:type="page"/>
      </w:r>
    </w:p>
    <w:p w:rsidR="00783A12" w:rsidRDefault="00783A12" w:rsidP="00783A12">
      <w:pPr>
        <w:pStyle w:val="Heading2"/>
        <w:numPr>
          <w:ilvl w:val="1"/>
          <w:numId w:val="56"/>
        </w:numPr>
        <w:spacing w:before="120" w:after="120" w:line="276" w:lineRule="auto"/>
        <w:jc w:val="both"/>
        <w:rPr>
          <w:rFonts w:ascii="Arial" w:hAnsi="Arial" w:cs="Arial"/>
        </w:rPr>
      </w:pPr>
      <w:bookmarkStart w:id="129" w:name="_Toc158889552"/>
      <w:r w:rsidRPr="002D7DF7">
        <w:rPr>
          <w:rFonts w:ascii="Arial" w:hAnsi="Arial" w:cs="Arial"/>
        </w:rPr>
        <w:t>MCM #</w:t>
      </w:r>
      <w:r>
        <w:rPr>
          <w:rFonts w:ascii="Arial" w:hAnsi="Arial" w:cs="Arial"/>
        </w:rPr>
        <w:t>3</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Illicit Discharge Detection and Elimination</w:t>
      </w:r>
      <w:bookmarkEnd w:id="129"/>
    </w:p>
    <w:p w:rsidR="00BA14C8" w:rsidRPr="00BA14C8" w:rsidRDefault="00BA14C8" w:rsidP="007E5F34">
      <w:pPr>
        <w:spacing w:line="288" w:lineRule="auto"/>
        <w:jc w:val="both"/>
        <w:rPr>
          <w:rFonts w:ascii="Arial" w:hAnsi="Arial" w:cs="Arial"/>
        </w:rPr>
      </w:pPr>
      <w:r w:rsidRPr="00BA14C8">
        <w:rPr>
          <w:rFonts w:ascii="Arial" w:hAnsi="Arial" w:cs="Arial"/>
        </w:rPr>
        <w:t xml:space="preserve">This minimum control measure is critical to the success of the stormwater management program as it will identify and reduce untreated discharges that contribute high levels of pollutants, including heavy metals, toxic materials, oil and grease, solvents, nutrients, viruses and bacteria to receiving water bodies and prevent further illicit discharges in the future. </w:t>
      </w:r>
      <w:r w:rsidR="00F764B0">
        <w:rPr>
          <w:rFonts w:ascii="Arial" w:hAnsi="Arial" w:cs="Arial"/>
        </w:rPr>
        <w:t>The Town has initiated an IDDE tracking system to receive Citizen Concerns and monitor the status of known illicit discharges. For the upcoming year</w:t>
      </w:r>
      <w:r w:rsidR="002F7169">
        <w:rPr>
          <w:rFonts w:ascii="Arial" w:hAnsi="Arial" w:cs="Arial"/>
        </w:rPr>
        <w:t>,</w:t>
      </w:r>
      <w:r w:rsidR="00F764B0">
        <w:rPr>
          <w:rFonts w:ascii="Arial" w:hAnsi="Arial" w:cs="Arial"/>
        </w:rPr>
        <w:t xml:space="preserve"> the Town will be reviewing existing ordinances to verify that legal authority has been established over illicit discharges and utilize the IDDE plan template provided by CTDEEP to draft a written IDDE plan.</w:t>
      </w:r>
      <w:r w:rsidR="00233C05">
        <w:rPr>
          <w:rFonts w:ascii="Arial" w:hAnsi="Arial" w:cs="Arial"/>
        </w:rPr>
        <w:t xml:space="preserve"> In addition, the Town has initiated a program to map the MS4.</w:t>
      </w:r>
    </w:p>
    <w:p w:rsidR="00B94254" w:rsidRPr="00B94254" w:rsidRDefault="00B94254" w:rsidP="00B94254">
      <w:pPr>
        <w:pStyle w:val="Heading2"/>
        <w:numPr>
          <w:ilvl w:val="2"/>
          <w:numId w:val="56"/>
        </w:numPr>
        <w:spacing w:before="120" w:after="120" w:line="276" w:lineRule="auto"/>
        <w:jc w:val="both"/>
        <w:rPr>
          <w:rFonts w:ascii="Arial" w:hAnsi="Arial" w:cs="Arial"/>
        </w:rPr>
      </w:pPr>
      <w:bookmarkStart w:id="130" w:name="_Toc158889553"/>
      <w:r w:rsidRPr="002D7DF7">
        <w:rPr>
          <w:rFonts w:ascii="Arial" w:hAnsi="Arial" w:cs="Arial"/>
        </w:rPr>
        <w:t>MCM #</w:t>
      </w:r>
      <w:r>
        <w:rPr>
          <w:rFonts w:ascii="Arial" w:hAnsi="Arial" w:cs="Arial"/>
        </w:rPr>
        <w:t>3</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BMP Summary</w:t>
      </w:r>
      <w:bookmarkEnd w:id="130"/>
    </w:p>
    <w:tbl>
      <w:tblPr>
        <w:tblStyle w:val="TableGridLight"/>
        <w:tblpPr w:leftFromText="180" w:rightFromText="180" w:vertAnchor="text" w:horzAnchor="margin" w:tblpY="61"/>
        <w:tblW w:w="13765" w:type="dxa"/>
        <w:tblLayout w:type="fixed"/>
        <w:tblLook w:val="04A0" w:firstRow="1" w:lastRow="0" w:firstColumn="1" w:lastColumn="0" w:noHBand="0" w:noVBand="1"/>
      </w:tblPr>
      <w:tblGrid>
        <w:gridCol w:w="2065"/>
        <w:gridCol w:w="990"/>
        <w:gridCol w:w="2610"/>
        <w:gridCol w:w="2160"/>
        <w:gridCol w:w="1980"/>
        <w:gridCol w:w="1980"/>
        <w:gridCol w:w="1980"/>
      </w:tblGrid>
      <w:tr w:rsidR="00673C32" w:rsidRPr="002D7DF7" w:rsidTr="00673C32">
        <w:trPr>
          <w:trHeight w:val="620"/>
        </w:trPr>
        <w:tc>
          <w:tcPr>
            <w:tcW w:w="2065" w:type="dxa"/>
            <w:shd w:val="clear" w:color="auto" w:fill="D9D9D9" w:themeFill="background1" w:themeFillShade="D9"/>
            <w:vAlign w:val="center"/>
          </w:tcPr>
          <w:p w:rsidR="00673C32" w:rsidRPr="00037F97" w:rsidRDefault="00673C32" w:rsidP="00673C32">
            <w:pPr>
              <w:jc w:val="center"/>
              <w:rPr>
                <w:rFonts w:ascii="Arial" w:hAnsi="Arial" w:cs="Arial"/>
                <w:b/>
                <w:sz w:val="18"/>
                <w:szCs w:val="18"/>
              </w:rPr>
            </w:pPr>
            <w:r w:rsidRPr="00037F97">
              <w:rPr>
                <w:rFonts w:ascii="Arial" w:hAnsi="Arial" w:cs="Arial"/>
                <w:b/>
                <w:sz w:val="18"/>
                <w:szCs w:val="18"/>
              </w:rPr>
              <w:t>BMP</w:t>
            </w:r>
          </w:p>
        </w:tc>
        <w:tc>
          <w:tcPr>
            <w:tcW w:w="990" w:type="dxa"/>
            <w:shd w:val="clear" w:color="auto" w:fill="D9D9D9" w:themeFill="background1" w:themeFillShade="D9"/>
            <w:vAlign w:val="center"/>
          </w:tcPr>
          <w:p w:rsidR="00673C32" w:rsidRPr="00037F97" w:rsidRDefault="00673C32" w:rsidP="00673C32">
            <w:pPr>
              <w:jc w:val="center"/>
              <w:rPr>
                <w:rFonts w:ascii="Arial" w:hAnsi="Arial" w:cs="Arial"/>
                <w:b/>
                <w:sz w:val="18"/>
                <w:szCs w:val="18"/>
              </w:rPr>
            </w:pPr>
            <w:r w:rsidRPr="00037F97">
              <w:rPr>
                <w:rFonts w:ascii="Arial" w:hAnsi="Arial" w:cs="Arial"/>
                <w:b/>
                <w:sz w:val="18"/>
                <w:szCs w:val="18"/>
              </w:rPr>
              <w:t>Status</w:t>
            </w:r>
          </w:p>
        </w:tc>
        <w:tc>
          <w:tcPr>
            <w:tcW w:w="2610" w:type="dxa"/>
            <w:shd w:val="clear" w:color="auto" w:fill="D9D9D9" w:themeFill="background1" w:themeFillShade="D9"/>
            <w:vAlign w:val="center"/>
          </w:tcPr>
          <w:p w:rsidR="00673C32" w:rsidRPr="00037F97" w:rsidRDefault="00673C32" w:rsidP="00673C32">
            <w:pPr>
              <w:jc w:val="center"/>
              <w:rPr>
                <w:rFonts w:ascii="Arial" w:hAnsi="Arial" w:cs="Arial"/>
                <w:b/>
                <w:sz w:val="18"/>
                <w:szCs w:val="18"/>
              </w:rPr>
            </w:pPr>
            <w:r w:rsidRPr="00037F97">
              <w:rPr>
                <w:rFonts w:ascii="Arial" w:hAnsi="Arial" w:cs="Arial"/>
                <w:b/>
                <w:sz w:val="18"/>
                <w:szCs w:val="18"/>
              </w:rPr>
              <w:t>Activities in current reporting period</w:t>
            </w:r>
          </w:p>
        </w:tc>
        <w:tc>
          <w:tcPr>
            <w:tcW w:w="2160" w:type="dxa"/>
            <w:shd w:val="clear" w:color="auto" w:fill="D9D9D9" w:themeFill="background1" w:themeFillShade="D9"/>
            <w:vAlign w:val="center"/>
          </w:tcPr>
          <w:p w:rsidR="00673C32" w:rsidRPr="00037F97" w:rsidRDefault="00673C32" w:rsidP="00673C32">
            <w:pPr>
              <w:jc w:val="center"/>
              <w:rPr>
                <w:rFonts w:ascii="Arial" w:hAnsi="Arial" w:cs="Arial"/>
                <w:b/>
                <w:sz w:val="18"/>
                <w:szCs w:val="18"/>
              </w:rPr>
            </w:pPr>
            <w:r w:rsidRPr="00037F97">
              <w:rPr>
                <w:rFonts w:ascii="Arial" w:hAnsi="Arial" w:cs="Arial"/>
                <w:b/>
                <w:sz w:val="18"/>
                <w:szCs w:val="18"/>
              </w:rPr>
              <w:t>Measurable goal</w:t>
            </w:r>
          </w:p>
        </w:tc>
        <w:tc>
          <w:tcPr>
            <w:tcW w:w="1980" w:type="dxa"/>
            <w:shd w:val="clear" w:color="auto" w:fill="D9D9D9" w:themeFill="background1" w:themeFillShade="D9"/>
            <w:vAlign w:val="center"/>
          </w:tcPr>
          <w:p w:rsidR="00673C32" w:rsidRPr="00037F97" w:rsidRDefault="00673C32" w:rsidP="00673C32">
            <w:pPr>
              <w:jc w:val="center"/>
              <w:rPr>
                <w:rFonts w:ascii="Arial" w:hAnsi="Arial" w:cs="Arial"/>
                <w:sz w:val="18"/>
                <w:szCs w:val="18"/>
              </w:rPr>
            </w:pPr>
            <w:r w:rsidRPr="00037F97">
              <w:rPr>
                <w:rFonts w:ascii="Arial" w:hAnsi="Arial" w:cs="Arial"/>
                <w:b/>
                <w:sz w:val="18"/>
                <w:szCs w:val="18"/>
              </w:rPr>
              <w:t>Department / Person Responsible</w:t>
            </w:r>
          </w:p>
        </w:tc>
        <w:tc>
          <w:tcPr>
            <w:tcW w:w="1980" w:type="dxa"/>
            <w:shd w:val="clear" w:color="auto" w:fill="D9D9D9" w:themeFill="background1" w:themeFillShade="D9"/>
            <w:vAlign w:val="center"/>
          </w:tcPr>
          <w:p w:rsidR="00673C32" w:rsidRPr="00037F97" w:rsidRDefault="00673C32" w:rsidP="00673C32">
            <w:pPr>
              <w:jc w:val="center"/>
              <w:rPr>
                <w:rFonts w:ascii="Arial" w:hAnsi="Arial" w:cs="Arial"/>
                <w:b/>
                <w:sz w:val="18"/>
                <w:szCs w:val="18"/>
              </w:rPr>
            </w:pPr>
            <w:r w:rsidRPr="00037F97">
              <w:rPr>
                <w:rFonts w:ascii="Arial" w:hAnsi="Arial" w:cs="Arial"/>
                <w:b/>
                <w:sz w:val="18"/>
                <w:szCs w:val="18"/>
              </w:rPr>
              <w:t>Date completed or projected completion date</w:t>
            </w:r>
          </w:p>
        </w:tc>
        <w:tc>
          <w:tcPr>
            <w:tcW w:w="1980" w:type="dxa"/>
            <w:shd w:val="clear" w:color="auto" w:fill="D9D9D9" w:themeFill="background1" w:themeFillShade="D9"/>
            <w:vAlign w:val="center"/>
          </w:tcPr>
          <w:p w:rsidR="00673C32" w:rsidRPr="00037F97" w:rsidRDefault="00673C32" w:rsidP="00673C32">
            <w:pPr>
              <w:jc w:val="center"/>
              <w:rPr>
                <w:rFonts w:ascii="Arial" w:hAnsi="Arial" w:cs="Arial"/>
                <w:b/>
                <w:sz w:val="18"/>
                <w:szCs w:val="18"/>
              </w:rPr>
            </w:pPr>
            <w:r>
              <w:rPr>
                <w:rFonts w:ascii="Arial" w:hAnsi="Arial" w:cs="Arial"/>
                <w:b/>
                <w:sz w:val="18"/>
                <w:szCs w:val="18"/>
              </w:rPr>
              <w:t>Additional Details</w:t>
            </w:r>
          </w:p>
        </w:tc>
      </w:tr>
      <w:tr w:rsidR="00673C32" w:rsidRPr="002D7DF7" w:rsidTr="00673C32">
        <w:trPr>
          <w:trHeight w:val="500"/>
        </w:trPr>
        <w:tc>
          <w:tcPr>
            <w:tcW w:w="2065" w:type="dxa"/>
            <w:vAlign w:val="center"/>
          </w:tcPr>
          <w:p w:rsidR="00673C32" w:rsidRPr="00F34261" w:rsidRDefault="00673C32" w:rsidP="00B74547">
            <w:pPr>
              <w:jc w:val="center"/>
              <w:rPr>
                <w:rFonts w:ascii="Arial" w:hAnsi="Arial" w:cs="Arial"/>
                <w:sz w:val="18"/>
                <w:szCs w:val="18"/>
              </w:rPr>
            </w:pPr>
            <w:r w:rsidRPr="00F34261">
              <w:rPr>
                <w:rFonts w:ascii="Arial" w:hAnsi="Arial" w:cs="Arial"/>
                <w:sz w:val="18"/>
                <w:szCs w:val="18"/>
              </w:rPr>
              <w:t>3-1 Develop record keeping system for IDDE tracking</w:t>
            </w:r>
          </w:p>
        </w:tc>
        <w:tc>
          <w:tcPr>
            <w:tcW w:w="99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Complete</w:t>
            </w:r>
          </w:p>
        </w:tc>
        <w:tc>
          <w:tcPr>
            <w:tcW w:w="261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Utilizing Mobile311</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Asst. Town Engineer / EHHD Director of Health</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April 25, 2017</w:t>
            </w:r>
          </w:p>
        </w:tc>
        <w:tc>
          <w:tcPr>
            <w:tcW w:w="1980" w:type="dxa"/>
          </w:tcPr>
          <w:p w:rsidR="00673C32" w:rsidRPr="00673C32" w:rsidRDefault="00673C32" w:rsidP="00B74547">
            <w:pPr>
              <w:jc w:val="center"/>
              <w:rPr>
                <w:rFonts w:ascii="Arial" w:hAnsi="Arial" w:cs="Arial"/>
                <w:sz w:val="16"/>
                <w:szCs w:val="16"/>
              </w:rPr>
            </w:pPr>
          </w:p>
        </w:tc>
      </w:tr>
      <w:tr w:rsidR="00673C32" w:rsidRPr="002D7DF7" w:rsidTr="00673C32">
        <w:trPr>
          <w:trHeight w:val="647"/>
        </w:trPr>
        <w:tc>
          <w:tcPr>
            <w:tcW w:w="2065" w:type="dxa"/>
            <w:vAlign w:val="center"/>
          </w:tcPr>
          <w:p w:rsidR="00673C32" w:rsidRPr="00F34261" w:rsidRDefault="00673C32" w:rsidP="00B74547">
            <w:pPr>
              <w:jc w:val="center"/>
              <w:rPr>
                <w:rFonts w:ascii="Arial" w:hAnsi="Arial" w:cs="Arial"/>
                <w:sz w:val="18"/>
                <w:szCs w:val="18"/>
              </w:rPr>
            </w:pPr>
            <w:r w:rsidRPr="00F34261">
              <w:rPr>
                <w:rFonts w:ascii="Arial" w:hAnsi="Arial" w:cs="Arial"/>
                <w:sz w:val="18"/>
                <w:szCs w:val="18"/>
              </w:rPr>
              <w:t>3-2 Develop Citizen Reporting Program</w:t>
            </w:r>
          </w:p>
        </w:tc>
        <w:tc>
          <w:tcPr>
            <w:tcW w:w="99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Complete</w:t>
            </w:r>
          </w:p>
        </w:tc>
        <w:tc>
          <w:tcPr>
            <w:tcW w:w="261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Mobile 311 has now taken place of Q-Notify allowing for Public Works to be directly notified</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Initiate response to citizen concerns within 72 hours 95% of the time.</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Department of Public Works</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June 30, 2018</w:t>
            </w:r>
          </w:p>
        </w:tc>
        <w:tc>
          <w:tcPr>
            <w:tcW w:w="1980" w:type="dxa"/>
          </w:tcPr>
          <w:p w:rsidR="00673C32" w:rsidRPr="00673C32" w:rsidRDefault="00673C32" w:rsidP="00B74547">
            <w:pPr>
              <w:jc w:val="center"/>
              <w:rPr>
                <w:rFonts w:ascii="Arial" w:hAnsi="Arial" w:cs="Arial"/>
                <w:sz w:val="16"/>
                <w:szCs w:val="16"/>
              </w:rPr>
            </w:pPr>
          </w:p>
        </w:tc>
      </w:tr>
      <w:tr w:rsidR="00673C32" w:rsidRPr="002D7DF7" w:rsidTr="00673C32">
        <w:trPr>
          <w:trHeight w:val="683"/>
        </w:trPr>
        <w:tc>
          <w:tcPr>
            <w:tcW w:w="2065" w:type="dxa"/>
            <w:vAlign w:val="center"/>
          </w:tcPr>
          <w:p w:rsidR="00673C32" w:rsidRPr="00F34261" w:rsidRDefault="00673C32" w:rsidP="00B74547">
            <w:pPr>
              <w:jc w:val="center"/>
              <w:rPr>
                <w:rFonts w:ascii="Arial" w:hAnsi="Arial" w:cs="Arial"/>
                <w:sz w:val="18"/>
                <w:szCs w:val="18"/>
              </w:rPr>
            </w:pPr>
            <w:r w:rsidRPr="00F34261">
              <w:rPr>
                <w:rFonts w:ascii="Arial" w:hAnsi="Arial" w:cs="Arial"/>
                <w:sz w:val="18"/>
                <w:szCs w:val="18"/>
              </w:rPr>
              <w:t>3-3 Develop written IDDE</w:t>
            </w:r>
          </w:p>
        </w:tc>
        <w:tc>
          <w:tcPr>
            <w:tcW w:w="99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Complete</w:t>
            </w:r>
          </w:p>
        </w:tc>
        <w:tc>
          <w:tcPr>
            <w:tcW w:w="261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Plan is in use and being refined</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Completion</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Asst. Town Engineer / EHHD Director of Health</w:t>
            </w:r>
          </w:p>
        </w:tc>
        <w:tc>
          <w:tcPr>
            <w:tcW w:w="1980" w:type="dxa"/>
            <w:vAlign w:val="center"/>
          </w:tcPr>
          <w:p w:rsidR="00673C32" w:rsidRPr="00673C32" w:rsidRDefault="00673C32" w:rsidP="005A5AFA">
            <w:pPr>
              <w:jc w:val="center"/>
              <w:rPr>
                <w:rFonts w:ascii="Arial" w:hAnsi="Arial" w:cs="Arial"/>
                <w:sz w:val="16"/>
                <w:szCs w:val="16"/>
              </w:rPr>
            </w:pPr>
            <w:r w:rsidRPr="00673C32">
              <w:rPr>
                <w:rFonts w:ascii="Arial" w:hAnsi="Arial" w:cs="Arial"/>
                <w:sz w:val="16"/>
                <w:szCs w:val="16"/>
              </w:rPr>
              <w:t>June 30, 2019</w:t>
            </w:r>
          </w:p>
        </w:tc>
        <w:tc>
          <w:tcPr>
            <w:tcW w:w="1980" w:type="dxa"/>
          </w:tcPr>
          <w:p w:rsidR="00673C32" w:rsidRPr="00673C32" w:rsidRDefault="00673C32" w:rsidP="005A5AFA">
            <w:pPr>
              <w:jc w:val="center"/>
              <w:rPr>
                <w:rFonts w:ascii="Arial" w:hAnsi="Arial" w:cs="Arial"/>
                <w:sz w:val="16"/>
                <w:szCs w:val="16"/>
              </w:rPr>
            </w:pPr>
          </w:p>
        </w:tc>
      </w:tr>
      <w:tr w:rsidR="00673C32" w:rsidRPr="002D7DF7" w:rsidTr="00673C32">
        <w:trPr>
          <w:trHeight w:val="692"/>
        </w:trPr>
        <w:tc>
          <w:tcPr>
            <w:tcW w:w="2065" w:type="dxa"/>
            <w:vAlign w:val="center"/>
          </w:tcPr>
          <w:p w:rsidR="00673C32" w:rsidRPr="001C76E6" w:rsidRDefault="00673C32" w:rsidP="00B74547">
            <w:pPr>
              <w:jc w:val="center"/>
              <w:rPr>
                <w:rFonts w:ascii="Arial" w:hAnsi="Arial" w:cs="Arial"/>
                <w:sz w:val="18"/>
                <w:szCs w:val="18"/>
              </w:rPr>
            </w:pPr>
            <w:r w:rsidRPr="001C76E6">
              <w:rPr>
                <w:rFonts w:ascii="Arial" w:hAnsi="Arial" w:cs="Arial"/>
                <w:sz w:val="18"/>
                <w:szCs w:val="18"/>
              </w:rPr>
              <w:t>3-4 Establish legal authority to prohibit illicit discharges</w:t>
            </w:r>
          </w:p>
        </w:tc>
        <w:tc>
          <w:tcPr>
            <w:tcW w:w="99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Complete</w:t>
            </w:r>
          </w:p>
        </w:tc>
        <w:tc>
          <w:tcPr>
            <w:tcW w:w="261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Public Hearing and Approval at June 10, 2019</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Completion</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Town Council / Town Manager / Public Works Department</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color w:val="000000" w:themeColor="text1"/>
                <w:sz w:val="16"/>
                <w:szCs w:val="16"/>
              </w:rPr>
              <w:t>June 30, 2019</w:t>
            </w:r>
          </w:p>
        </w:tc>
        <w:tc>
          <w:tcPr>
            <w:tcW w:w="1980" w:type="dxa"/>
          </w:tcPr>
          <w:p w:rsidR="00673C32" w:rsidRPr="00673C32" w:rsidRDefault="00673C32" w:rsidP="00B74547">
            <w:pPr>
              <w:jc w:val="center"/>
              <w:rPr>
                <w:rFonts w:ascii="Arial" w:hAnsi="Arial" w:cs="Arial"/>
                <w:color w:val="000000" w:themeColor="text1"/>
                <w:sz w:val="16"/>
                <w:szCs w:val="16"/>
              </w:rPr>
            </w:pPr>
          </w:p>
        </w:tc>
      </w:tr>
      <w:tr w:rsidR="00673C32" w:rsidRPr="002D7DF7" w:rsidTr="00673C32">
        <w:trPr>
          <w:trHeight w:val="710"/>
        </w:trPr>
        <w:tc>
          <w:tcPr>
            <w:tcW w:w="2065" w:type="dxa"/>
            <w:vAlign w:val="center"/>
          </w:tcPr>
          <w:p w:rsidR="00673C32" w:rsidRPr="001C76E6" w:rsidRDefault="00673C32" w:rsidP="00B74547">
            <w:pPr>
              <w:jc w:val="center"/>
              <w:rPr>
                <w:rFonts w:ascii="Arial" w:hAnsi="Arial" w:cs="Arial"/>
                <w:sz w:val="18"/>
                <w:szCs w:val="18"/>
              </w:rPr>
            </w:pPr>
            <w:r w:rsidRPr="001C76E6">
              <w:rPr>
                <w:rFonts w:ascii="Arial" w:hAnsi="Arial" w:cs="Arial"/>
                <w:sz w:val="18"/>
                <w:szCs w:val="18"/>
              </w:rPr>
              <w:t>3-5 Initial Illicit Discharge Assessment and Prioritization</w:t>
            </w:r>
          </w:p>
        </w:tc>
        <w:tc>
          <w:tcPr>
            <w:tcW w:w="990" w:type="dxa"/>
            <w:vAlign w:val="center"/>
          </w:tcPr>
          <w:p w:rsidR="00673C32" w:rsidRPr="00673C32" w:rsidRDefault="00CA3C21" w:rsidP="00E87AAD">
            <w:pPr>
              <w:jc w:val="center"/>
              <w:rPr>
                <w:rFonts w:ascii="Arial" w:hAnsi="Arial" w:cs="Arial"/>
                <w:sz w:val="16"/>
                <w:szCs w:val="16"/>
              </w:rPr>
            </w:pPr>
            <w:r>
              <w:rPr>
                <w:rFonts w:ascii="Arial" w:hAnsi="Arial" w:cs="Arial"/>
                <w:sz w:val="16"/>
                <w:szCs w:val="16"/>
              </w:rPr>
              <w:t>Complete</w:t>
            </w:r>
          </w:p>
        </w:tc>
        <w:tc>
          <w:tcPr>
            <w:tcW w:w="2610" w:type="dxa"/>
            <w:vAlign w:val="center"/>
          </w:tcPr>
          <w:p w:rsidR="00673C32" w:rsidRPr="00673C32" w:rsidRDefault="00CA3C21" w:rsidP="003C5B1F">
            <w:pPr>
              <w:jc w:val="center"/>
              <w:rPr>
                <w:rFonts w:ascii="Arial" w:hAnsi="Arial" w:cs="Arial"/>
                <w:sz w:val="16"/>
                <w:szCs w:val="16"/>
              </w:rPr>
            </w:pPr>
            <w:r>
              <w:rPr>
                <w:rFonts w:ascii="Arial" w:hAnsi="Arial" w:cs="Arial"/>
                <w:sz w:val="16"/>
                <w:szCs w:val="16"/>
              </w:rPr>
              <w:t>Completed Priorization</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Completion</w:t>
            </w:r>
          </w:p>
        </w:tc>
        <w:tc>
          <w:tcPr>
            <w:tcW w:w="1980" w:type="dxa"/>
            <w:vAlign w:val="center"/>
          </w:tcPr>
          <w:p w:rsidR="00673C32" w:rsidRPr="00673C32" w:rsidRDefault="00673C32" w:rsidP="00B74547">
            <w:pPr>
              <w:jc w:val="center"/>
              <w:rPr>
                <w:rFonts w:ascii="Arial" w:hAnsi="Arial" w:cs="Arial"/>
                <w:i/>
                <w:sz w:val="16"/>
                <w:szCs w:val="16"/>
              </w:rPr>
            </w:pPr>
            <w:r w:rsidRPr="00673C32">
              <w:rPr>
                <w:rFonts w:ascii="Arial" w:hAnsi="Arial" w:cs="Arial"/>
                <w:sz w:val="16"/>
                <w:szCs w:val="16"/>
              </w:rPr>
              <w:t>Asst. Town Engineer / EHHD Director of Health</w:t>
            </w:r>
          </w:p>
        </w:tc>
        <w:tc>
          <w:tcPr>
            <w:tcW w:w="1980" w:type="dxa"/>
            <w:vAlign w:val="center"/>
          </w:tcPr>
          <w:p w:rsidR="00673C32" w:rsidRPr="00673C32" w:rsidRDefault="00673C32" w:rsidP="00B74547">
            <w:pPr>
              <w:jc w:val="center"/>
              <w:rPr>
                <w:rFonts w:ascii="Arial" w:hAnsi="Arial" w:cs="Arial"/>
                <w:color w:val="000000" w:themeColor="text1"/>
                <w:sz w:val="16"/>
                <w:szCs w:val="16"/>
              </w:rPr>
            </w:pPr>
            <w:r w:rsidRPr="00673C32">
              <w:rPr>
                <w:rFonts w:ascii="Arial" w:hAnsi="Arial" w:cs="Arial"/>
                <w:color w:val="000000" w:themeColor="text1"/>
                <w:sz w:val="16"/>
                <w:szCs w:val="16"/>
              </w:rPr>
              <w:t>June 30, 2019</w:t>
            </w:r>
          </w:p>
        </w:tc>
        <w:tc>
          <w:tcPr>
            <w:tcW w:w="1980" w:type="dxa"/>
          </w:tcPr>
          <w:p w:rsidR="00673C32" w:rsidRPr="00673C32" w:rsidRDefault="00673C32" w:rsidP="00B74547">
            <w:pPr>
              <w:jc w:val="center"/>
              <w:rPr>
                <w:rFonts w:ascii="Arial" w:hAnsi="Arial" w:cs="Arial"/>
                <w:color w:val="000000" w:themeColor="text1"/>
                <w:sz w:val="16"/>
                <w:szCs w:val="16"/>
              </w:rPr>
            </w:pPr>
          </w:p>
        </w:tc>
      </w:tr>
      <w:tr w:rsidR="00673C32" w:rsidRPr="002D7DF7" w:rsidTr="00673C32">
        <w:trPr>
          <w:trHeight w:val="710"/>
        </w:trPr>
        <w:tc>
          <w:tcPr>
            <w:tcW w:w="2065" w:type="dxa"/>
            <w:vAlign w:val="center"/>
          </w:tcPr>
          <w:p w:rsidR="00673C32" w:rsidRPr="001C76E6" w:rsidRDefault="00673C32" w:rsidP="00B74547">
            <w:pPr>
              <w:jc w:val="center"/>
              <w:rPr>
                <w:rFonts w:ascii="Arial" w:hAnsi="Arial" w:cs="Arial"/>
                <w:sz w:val="18"/>
                <w:szCs w:val="18"/>
              </w:rPr>
            </w:pPr>
            <w:r w:rsidRPr="001C76E6">
              <w:rPr>
                <w:rFonts w:ascii="Arial" w:hAnsi="Arial" w:cs="Arial"/>
                <w:sz w:val="18"/>
                <w:szCs w:val="18"/>
              </w:rPr>
              <w:t>3-6 Address IDDE in areas with pollutants of concern</w:t>
            </w:r>
          </w:p>
        </w:tc>
        <w:tc>
          <w:tcPr>
            <w:tcW w:w="99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Ongoing</w:t>
            </w:r>
          </w:p>
        </w:tc>
        <w:tc>
          <w:tcPr>
            <w:tcW w:w="261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Sampling is being conducted with priority to Impacted Water Bodies</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Completion</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Asst. Town Engineer / EHHD Director of Health</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June 30, 2019</w:t>
            </w:r>
          </w:p>
        </w:tc>
        <w:tc>
          <w:tcPr>
            <w:tcW w:w="1980" w:type="dxa"/>
          </w:tcPr>
          <w:p w:rsidR="00673C32" w:rsidRPr="00673C32" w:rsidRDefault="00673C32" w:rsidP="00B74547">
            <w:pPr>
              <w:jc w:val="center"/>
              <w:rPr>
                <w:rFonts w:ascii="Arial" w:hAnsi="Arial" w:cs="Arial"/>
                <w:sz w:val="16"/>
                <w:szCs w:val="16"/>
              </w:rPr>
            </w:pPr>
          </w:p>
        </w:tc>
      </w:tr>
      <w:tr w:rsidR="00673C32" w:rsidRPr="002D7DF7" w:rsidTr="00673C32">
        <w:trPr>
          <w:trHeight w:val="818"/>
        </w:trPr>
        <w:tc>
          <w:tcPr>
            <w:tcW w:w="2065" w:type="dxa"/>
            <w:vAlign w:val="center"/>
          </w:tcPr>
          <w:p w:rsidR="00673C32" w:rsidRPr="001C76E6" w:rsidRDefault="00673C32" w:rsidP="00B74547">
            <w:pPr>
              <w:jc w:val="center"/>
              <w:rPr>
                <w:rFonts w:ascii="Arial" w:hAnsi="Arial" w:cs="Arial"/>
                <w:sz w:val="18"/>
                <w:szCs w:val="18"/>
              </w:rPr>
            </w:pPr>
            <w:r w:rsidRPr="001C76E6">
              <w:rPr>
                <w:rFonts w:ascii="Arial" w:hAnsi="Arial" w:cs="Arial"/>
                <w:sz w:val="18"/>
                <w:szCs w:val="18"/>
              </w:rPr>
              <w:t>3-7 Develop list and maps of all MS4 stormwater outfalls in priority areas</w:t>
            </w:r>
          </w:p>
        </w:tc>
        <w:tc>
          <w:tcPr>
            <w:tcW w:w="99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Complete</w:t>
            </w:r>
          </w:p>
        </w:tc>
        <w:tc>
          <w:tcPr>
            <w:tcW w:w="261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Town has completed mapping</w:t>
            </w:r>
          </w:p>
        </w:tc>
        <w:tc>
          <w:tcPr>
            <w:tcW w:w="216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Completion</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Department of Public Works</w:t>
            </w:r>
          </w:p>
        </w:tc>
        <w:tc>
          <w:tcPr>
            <w:tcW w:w="1980" w:type="dxa"/>
            <w:vAlign w:val="center"/>
          </w:tcPr>
          <w:p w:rsidR="00673C32" w:rsidRPr="00673C32" w:rsidRDefault="00673C32" w:rsidP="00B74547">
            <w:pPr>
              <w:jc w:val="center"/>
              <w:rPr>
                <w:rFonts w:ascii="Arial" w:hAnsi="Arial" w:cs="Arial"/>
                <w:sz w:val="16"/>
                <w:szCs w:val="16"/>
              </w:rPr>
            </w:pPr>
            <w:r w:rsidRPr="00673C32">
              <w:rPr>
                <w:rFonts w:ascii="Arial" w:hAnsi="Arial" w:cs="Arial"/>
                <w:sz w:val="16"/>
                <w:szCs w:val="16"/>
              </w:rPr>
              <w:t>June 30, 2020</w:t>
            </w:r>
          </w:p>
        </w:tc>
        <w:tc>
          <w:tcPr>
            <w:tcW w:w="1980" w:type="dxa"/>
          </w:tcPr>
          <w:p w:rsidR="00673C32" w:rsidRPr="00673C32" w:rsidRDefault="00673C32" w:rsidP="00B74547">
            <w:pPr>
              <w:jc w:val="center"/>
              <w:rPr>
                <w:rFonts w:ascii="Arial" w:hAnsi="Arial" w:cs="Arial"/>
                <w:sz w:val="16"/>
                <w:szCs w:val="16"/>
              </w:rPr>
            </w:pPr>
          </w:p>
        </w:tc>
      </w:tr>
      <w:tr w:rsidR="00673C32" w:rsidRPr="002D7DF7" w:rsidTr="00673C32">
        <w:trPr>
          <w:trHeight w:val="818"/>
        </w:trPr>
        <w:tc>
          <w:tcPr>
            <w:tcW w:w="2065" w:type="dxa"/>
            <w:vAlign w:val="center"/>
          </w:tcPr>
          <w:p w:rsidR="00673C32" w:rsidRPr="00F34261" w:rsidRDefault="00673C32" w:rsidP="00B74547">
            <w:pPr>
              <w:jc w:val="center"/>
              <w:rPr>
                <w:rFonts w:ascii="Arial" w:hAnsi="Arial" w:cs="Arial"/>
                <w:sz w:val="18"/>
                <w:szCs w:val="18"/>
              </w:rPr>
            </w:pPr>
            <w:r w:rsidRPr="00F34261">
              <w:rPr>
                <w:rFonts w:ascii="Arial" w:hAnsi="Arial" w:cs="Arial"/>
                <w:sz w:val="18"/>
                <w:szCs w:val="18"/>
              </w:rPr>
              <w:t>3-8 Complete MS4 Mapping</w:t>
            </w:r>
          </w:p>
          <w:p w:rsidR="00673C32" w:rsidRPr="00F34261" w:rsidRDefault="00673C32" w:rsidP="00B74547">
            <w:pPr>
              <w:jc w:val="center"/>
              <w:rPr>
                <w:rFonts w:ascii="Arial" w:hAnsi="Arial" w:cs="Arial"/>
                <w:sz w:val="18"/>
                <w:szCs w:val="18"/>
              </w:rPr>
            </w:pPr>
          </w:p>
        </w:tc>
        <w:tc>
          <w:tcPr>
            <w:tcW w:w="990" w:type="dxa"/>
            <w:vAlign w:val="center"/>
          </w:tcPr>
          <w:p w:rsidR="00673C32" w:rsidRPr="00673C32" w:rsidRDefault="00673C32" w:rsidP="00B74547">
            <w:pPr>
              <w:jc w:val="center"/>
              <w:rPr>
                <w:rFonts w:ascii="Arial" w:hAnsi="Arial" w:cs="Arial"/>
                <w:sz w:val="16"/>
                <w:szCs w:val="18"/>
              </w:rPr>
            </w:pPr>
            <w:r w:rsidRPr="00673C32">
              <w:rPr>
                <w:rFonts w:ascii="Arial" w:hAnsi="Arial" w:cs="Arial"/>
                <w:sz w:val="16"/>
                <w:szCs w:val="18"/>
              </w:rPr>
              <w:t>On-Going with updates</w:t>
            </w:r>
          </w:p>
        </w:tc>
        <w:tc>
          <w:tcPr>
            <w:tcW w:w="2610" w:type="dxa"/>
            <w:vAlign w:val="center"/>
          </w:tcPr>
          <w:p w:rsidR="00673C32" w:rsidRPr="00673C32" w:rsidRDefault="00673C32" w:rsidP="003C5B1F">
            <w:pPr>
              <w:jc w:val="center"/>
              <w:rPr>
                <w:rFonts w:ascii="Arial" w:hAnsi="Arial" w:cs="Arial"/>
                <w:sz w:val="16"/>
                <w:szCs w:val="18"/>
              </w:rPr>
            </w:pPr>
            <w:r w:rsidRPr="00673C32">
              <w:rPr>
                <w:rFonts w:ascii="Arial" w:hAnsi="Arial" w:cs="Arial"/>
                <w:sz w:val="16"/>
                <w:szCs w:val="18"/>
              </w:rPr>
              <w:t>Town has mapped approximately 100% of the stormwater system</w:t>
            </w:r>
            <w:r w:rsidR="0094113F">
              <w:rPr>
                <w:rFonts w:ascii="Arial" w:hAnsi="Arial" w:cs="Arial"/>
                <w:sz w:val="16"/>
                <w:szCs w:val="18"/>
              </w:rPr>
              <w:t xml:space="preserve"> and updates as portions are repaired / replaced</w:t>
            </w:r>
          </w:p>
        </w:tc>
        <w:tc>
          <w:tcPr>
            <w:tcW w:w="2160" w:type="dxa"/>
            <w:vAlign w:val="center"/>
          </w:tcPr>
          <w:p w:rsidR="00673C32" w:rsidRPr="00673C32" w:rsidRDefault="00673C32" w:rsidP="00B74547">
            <w:pPr>
              <w:jc w:val="center"/>
              <w:rPr>
                <w:rFonts w:ascii="Arial" w:hAnsi="Arial" w:cs="Arial"/>
                <w:sz w:val="16"/>
                <w:szCs w:val="18"/>
              </w:rPr>
            </w:pPr>
            <w:r w:rsidRPr="00673C32">
              <w:rPr>
                <w:rFonts w:ascii="Arial" w:hAnsi="Arial" w:cs="Arial"/>
                <w:sz w:val="16"/>
                <w:szCs w:val="18"/>
              </w:rPr>
              <w:t>Inspect 30 miles of road per year</w:t>
            </w:r>
          </w:p>
        </w:tc>
        <w:tc>
          <w:tcPr>
            <w:tcW w:w="1980" w:type="dxa"/>
            <w:vAlign w:val="center"/>
          </w:tcPr>
          <w:p w:rsidR="00673C32" w:rsidRPr="00673C32" w:rsidRDefault="00673C32" w:rsidP="00B74547">
            <w:pPr>
              <w:jc w:val="center"/>
              <w:rPr>
                <w:rFonts w:ascii="Arial" w:hAnsi="Arial" w:cs="Arial"/>
                <w:sz w:val="16"/>
                <w:szCs w:val="18"/>
              </w:rPr>
            </w:pPr>
            <w:r w:rsidRPr="00673C32">
              <w:rPr>
                <w:rFonts w:ascii="Arial" w:hAnsi="Arial" w:cs="Arial"/>
                <w:sz w:val="16"/>
                <w:szCs w:val="18"/>
              </w:rPr>
              <w:t>Department of Public Works</w:t>
            </w:r>
          </w:p>
        </w:tc>
        <w:tc>
          <w:tcPr>
            <w:tcW w:w="1980" w:type="dxa"/>
            <w:vAlign w:val="center"/>
          </w:tcPr>
          <w:p w:rsidR="00673C32" w:rsidRPr="00673C32" w:rsidRDefault="00673C32" w:rsidP="00B74547">
            <w:pPr>
              <w:jc w:val="center"/>
              <w:rPr>
                <w:rFonts w:ascii="Arial" w:hAnsi="Arial" w:cs="Arial"/>
                <w:sz w:val="16"/>
                <w:szCs w:val="18"/>
              </w:rPr>
            </w:pPr>
            <w:r w:rsidRPr="00673C32">
              <w:rPr>
                <w:rFonts w:ascii="Arial" w:hAnsi="Arial" w:cs="Arial"/>
                <w:sz w:val="16"/>
                <w:szCs w:val="18"/>
              </w:rPr>
              <w:t>June 20, 2022</w:t>
            </w:r>
          </w:p>
        </w:tc>
        <w:tc>
          <w:tcPr>
            <w:tcW w:w="1980" w:type="dxa"/>
          </w:tcPr>
          <w:p w:rsidR="00673C32" w:rsidRPr="00673C32" w:rsidRDefault="00673C32" w:rsidP="00B74547">
            <w:pPr>
              <w:jc w:val="center"/>
              <w:rPr>
                <w:rFonts w:ascii="Arial" w:hAnsi="Arial" w:cs="Arial"/>
                <w:sz w:val="16"/>
                <w:szCs w:val="18"/>
              </w:rPr>
            </w:pPr>
          </w:p>
        </w:tc>
      </w:tr>
    </w:tbl>
    <w:p w:rsidR="00B94254" w:rsidRPr="00BA6290" w:rsidRDefault="00B94254" w:rsidP="00B94254">
      <w:pPr>
        <w:pStyle w:val="Heading2"/>
        <w:numPr>
          <w:ilvl w:val="2"/>
          <w:numId w:val="56"/>
        </w:numPr>
        <w:spacing w:before="120" w:after="120" w:line="276" w:lineRule="auto"/>
        <w:jc w:val="both"/>
        <w:rPr>
          <w:rFonts w:ascii="Arial" w:hAnsi="Arial" w:cs="Arial"/>
        </w:rPr>
      </w:pPr>
      <w:bookmarkStart w:id="131" w:name="_Toc158889554"/>
      <w:r w:rsidRPr="00BA6290">
        <w:rPr>
          <w:rFonts w:ascii="Arial" w:hAnsi="Arial" w:cs="Arial"/>
        </w:rPr>
        <w:t>List of Citizen Reports</w:t>
      </w:r>
      <w:bookmarkEnd w:id="131"/>
    </w:p>
    <w:tbl>
      <w:tblPr>
        <w:tblStyle w:val="TableGridLight"/>
        <w:tblW w:w="12933" w:type="dxa"/>
        <w:jc w:val="center"/>
        <w:tblLook w:val="04A0" w:firstRow="1" w:lastRow="0" w:firstColumn="1" w:lastColumn="0" w:noHBand="0" w:noVBand="1"/>
      </w:tblPr>
      <w:tblGrid>
        <w:gridCol w:w="2096"/>
        <w:gridCol w:w="3643"/>
        <w:gridCol w:w="7194"/>
      </w:tblGrid>
      <w:tr w:rsidR="00D24DA2" w:rsidRPr="002D7DF7" w:rsidTr="0056141A">
        <w:trPr>
          <w:trHeight w:val="432"/>
          <w:jc w:val="center"/>
        </w:trPr>
        <w:tc>
          <w:tcPr>
            <w:tcW w:w="2096" w:type="dxa"/>
            <w:shd w:val="clear" w:color="auto" w:fill="D9D9D9" w:themeFill="background1" w:themeFillShade="D9"/>
            <w:vAlign w:val="center"/>
          </w:tcPr>
          <w:p w:rsidR="00D24DA2" w:rsidRPr="0056141A" w:rsidRDefault="00D24DA2" w:rsidP="00F71FAC">
            <w:pPr>
              <w:rPr>
                <w:rFonts w:ascii="Arial" w:hAnsi="Arial" w:cs="Arial"/>
                <w:b/>
                <w:sz w:val="18"/>
              </w:rPr>
            </w:pPr>
            <w:r w:rsidRPr="0056141A">
              <w:rPr>
                <w:rFonts w:ascii="Arial" w:hAnsi="Arial" w:cs="Arial"/>
                <w:b/>
                <w:sz w:val="18"/>
              </w:rPr>
              <w:t>Date of Report</w:t>
            </w:r>
          </w:p>
        </w:tc>
        <w:tc>
          <w:tcPr>
            <w:tcW w:w="3643" w:type="dxa"/>
            <w:shd w:val="clear" w:color="auto" w:fill="D9D9D9" w:themeFill="background1" w:themeFillShade="D9"/>
            <w:vAlign w:val="center"/>
          </w:tcPr>
          <w:p w:rsidR="00D24DA2" w:rsidRPr="0056141A" w:rsidRDefault="00D24DA2" w:rsidP="00F71FAC">
            <w:pPr>
              <w:rPr>
                <w:rFonts w:ascii="Arial" w:hAnsi="Arial" w:cs="Arial"/>
                <w:b/>
                <w:sz w:val="18"/>
              </w:rPr>
            </w:pPr>
            <w:r w:rsidRPr="0056141A">
              <w:rPr>
                <w:rFonts w:ascii="Arial" w:hAnsi="Arial" w:cs="Arial"/>
                <w:b/>
                <w:sz w:val="18"/>
              </w:rPr>
              <w:t>Location / suspected source</w:t>
            </w:r>
          </w:p>
        </w:tc>
        <w:tc>
          <w:tcPr>
            <w:tcW w:w="7194" w:type="dxa"/>
            <w:shd w:val="clear" w:color="auto" w:fill="D9D9D9" w:themeFill="background1" w:themeFillShade="D9"/>
            <w:vAlign w:val="center"/>
          </w:tcPr>
          <w:p w:rsidR="00D24DA2" w:rsidRPr="0056141A" w:rsidRDefault="00D24DA2" w:rsidP="00F71FAC">
            <w:pPr>
              <w:rPr>
                <w:rFonts w:ascii="Arial" w:hAnsi="Arial" w:cs="Arial"/>
                <w:b/>
                <w:sz w:val="18"/>
              </w:rPr>
            </w:pPr>
            <w:r w:rsidRPr="0056141A">
              <w:rPr>
                <w:rFonts w:ascii="Arial" w:hAnsi="Arial" w:cs="Arial"/>
                <w:b/>
                <w:sz w:val="18"/>
              </w:rPr>
              <w:t>Response taken</w:t>
            </w:r>
          </w:p>
        </w:tc>
      </w:tr>
      <w:tr w:rsidR="00D24DA2" w:rsidRPr="002D7DF7" w:rsidTr="0056141A">
        <w:trPr>
          <w:trHeight w:val="465"/>
          <w:jc w:val="center"/>
        </w:trPr>
        <w:tc>
          <w:tcPr>
            <w:tcW w:w="2096" w:type="dxa"/>
            <w:vAlign w:val="center"/>
          </w:tcPr>
          <w:p w:rsidR="00D24DA2" w:rsidRPr="002D7DF7" w:rsidRDefault="00AC37A3" w:rsidP="00883675">
            <w:pPr>
              <w:jc w:val="center"/>
              <w:rPr>
                <w:rFonts w:ascii="Arial" w:hAnsi="Arial" w:cs="Arial"/>
                <w:sz w:val="18"/>
              </w:rPr>
            </w:pPr>
            <w:r>
              <w:rPr>
                <w:rFonts w:ascii="Arial" w:hAnsi="Arial" w:cs="Arial"/>
                <w:sz w:val="18"/>
              </w:rPr>
              <w:t>10/25/2017</w:t>
            </w:r>
          </w:p>
        </w:tc>
        <w:tc>
          <w:tcPr>
            <w:tcW w:w="3643" w:type="dxa"/>
            <w:vAlign w:val="center"/>
          </w:tcPr>
          <w:p w:rsidR="00D24DA2" w:rsidRPr="00DD559C" w:rsidRDefault="0005465C" w:rsidP="00883675">
            <w:pPr>
              <w:jc w:val="center"/>
              <w:rPr>
                <w:rFonts w:ascii="Arial" w:hAnsi="Arial" w:cs="Arial"/>
                <w:sz w:val="16"/>
              </w:rPr>
            </w:pPr>
            <w:r w:rsidRPr="00DD559C">
              <w:rPr>
                <w:rFonts w:ascii="Arial" w:hAnsi="Arial" w:cs="Arial"/>
                <w:sz w:val="16"/>
              </w:rPr>
              <w:t>24</w:t>
            </w:r>
            <w:r w:rsidR="0056141A" w:rsidRPr="00DD559C">
              <w:rPr>
                <w:rFonts w:ascii="Arial" w:hAnsi="Arial" w:cs="Arial"/>
                <w:sz w:val="16"/>
              </w:rPr>
              <w:t>” RCP outfall on eastern edge of Cedar Swamp Brook at Route 44</w:t>
            </w:r>
          </w:p>
        </w:tc>
        <w:tc>
          <w:tcPr>
            <w:tcW w:w="7194" w:type="dxa"/>
          </w:tcPr>
          <w:p w:rsidR="00D24DA2" w:rsidRPr="00DD559C" w:rsidRDefault="0056141A" w:rsidP="00883675">
            <w:pPr>
              <w:jc w:val="center"/>
              <w:rPr>
                <w:rFonts w:ascii="Arial" w:hAnsi="Arial" w:cs="Arial"/>
                <w:sz w:val="16"/>
              </w:rPr>
            </w:pPr>
            <w:r w:rsidRPr="00DD559C">
              <w:rPr>
                <w:rFonts w:ascii="Arial" w:hAnsi="Arial" w:cs="Arial"/>
                <w:sz w:val="16"/>
              </w:rPr>
              <w:t>Requested photo from citizen</w:t>
            </w:r>
            <w:r w:rsidR="00DC3C35" w:rsidRPr="00DD559C">
              <w:rPr>
                <w:rFonts w:ascii="Arial" w:hAnsi="Arial" w:cs="Arial"/>
                <w:sz w:val="16"/>
              </w:rPr>
              <w:t>, Citizen indicated cloudy appearance</w:t>
            </w:r>
            <w:r w:rsidRPr="00DD559C">
              <w:rPr>
                <w:rFonts w:ascii="Arial" w:hAnsi="Arial" w:cs="Arial"/>
                <w:sz w:val="16"/>
              </w:rPr>
              <w:t>, conducted field visit</w:t>
            </w:r>
            <w:r w:rsidR="00DC3C35" w:rsidRPr="00DD559C">
              <w:rPr>
                <w:rFonts w:ascii="Arial" w:hAnsi="Arial" w:cs="Arial"/>
                <w:sz w:val="16"/>
              </w:rPr>
              <w:t xml:space="preserve"> (water running clear)</w:t>
            </w:r>
            <w:r w:rsidR="00AC37A3" w:rsidRPr="00DD559C">
              <w:rPr>
                <w:rFonts w:ascii="Arial" w:hAnsi="Arial" w:cs="Arial"/>
                <w:sz w:val="16"/>
              </w:rPr>
              <w:t>, discussed with UConn since this outfall was replaced under the Discovery Drive Construction</w:t>
            </w:r>
            <w:r w:rsidRPr="00DD559C">
              <w:rPr>
                <w:rFonts w:ascii="Arial" w:hAnsi="Arial" w:cs="Arial"/>
                <w:sz w:val="16"/>
              </w:rPr>
              <w:t>.</w:t>
            </w:r>
          </w:p>
        </w:tc>
      </w:tr>
      <w:tr w:rsidR="00A867A3" w:rsidRPr="002D7DF7" w:rsidTr="00F71FAC">
        <w:trPr>
          <w:trHeight w:val="424"/>
          <w:jc w:val="center"/>
        </w:trPr>
        <w:tc>
          <w:tcPr>
            <w:tcW w:w="2096" w:type="dxa"/>
          </w:tcPr>
          <w:p w:rsidR="00A867A3" w:rsidRDefault="00A867A3" w:rsidP="00883675">
            <w:pPr>
              <w:jc w:val="center"/>
              <w:rPr>
                <w:rFonts w:ascii="Arial" w:hAnsi="Arial" w:cs="Arial"/>
                <w:sz w:val="18"/>
              </w:rPr>
            </w:pPr>
            <w:r>
              <w:rPr>
                <w:rFonts w:ascii="Arial" w:hAnsi="Arial" w:cs="Arial"/>
                <w:sz w:val="18"/>
              </w:rPr>
              <w:t>3/26/2018</w:t>
            </w:r>
          </w:p>
        </w:tc>
        <w:tc>
          <w:tcPr>
            <w:tcW w:w="3643" w:type="dxa"/>
          </w:tcPr>
          <w:p w:rsidR="00A867A3" w:rsidRPr="00DD559C" w:rsidRDefault="00A867A3" w:rsidP="00883675">
            <w:pPr>
              <w:jc w:val="center"/>
              <w:rPr>
                <w:rFonts w:ascii="Arial" w:hAnsi="Arial" w:cs="Arial"/>
                <w:sz w:val="16"/>
              </w:rPr>
            </w:pPr>
            <w:r w:rsidRPr="00DD559C">
              <w:rPr>
                <w:rFonts w:ascii="Arial" w:hAnsi="Arial" w:cs="Arial"/>
                <w:sz w:val="16"/>
              </w:rPr>
              <w:t>18” CMP outfall to unnamed stream to Sawmill Brook</w:t>
            </w:r>
          </w:p>
        </w:tc>
        <w:tc>
          <w:tcPr>
            <w:tcW w:w="7194" w:type="dxa"/>
          </w:tcPr>
          <w:p w:rsidR="00A867A3" w:rsidRPr="00DD559C" w:rsidRDefault="00883675" w:rsidP="00883675">
            <w:pPr>
              <w:jc w:val="center"/>
              <w:rPr>
                <w:rFonts w:ascii="Arial" w:hAnsi="Arial" w:cs="Arial"/>
                <w:sz w:val="16"/>
              </w:rPr>
            </w:pPr>
            <w:r w:rsidRPr="00DD559C">
              <w:rPr>
                <w:rFonts w:ascii="Arial" w:hAnsi="Arial" w:cs="Arial"/>
                <w:sz w:val="16"/>
              </w:rPr>
              <w:t>A white discharge was observed by a resident. The Town investigated upstream and noted a white discharge from a hose that was laid into a Town catch basin. The hose conveyed wash</w:t>
            </w:r>
            <w:r w:rsidR="000F2E2F" w:rsidRPr="00DD559C">
              <w:rPr>
                <w:rFonts w:ascii="Arial" w:hAnsi="Arial" w:cs="Arial"/>
                <w:sz w:val="16"/>
              </w:rPr>
              <w:t xml:space="preserve"> </w:t>
            </w:r>
            <w:r w:rsidRPr="00DD559C">
              <w:rPr>
                <w:rFonts w:ascii="Arial" w:hAnsi="Arial" w:cs="Arial"/>
                <w:sz w:val="16"/>
              </w:rPr>
              <w:t>water from the milking parlor of the dairy farm. This was due to a collapsed pipe in their system which was subsequently repaired.</w:t>
            </w:r>
          </w:p>
        </w:tc>
      </w:tr>
      <w:tr w:rsidR="00D24DA2" w:rsidRPr="002D7DF7" w:rsidTr="00302154">
        <w:trPr>
          <w:trHeight w:val="1151"/>
          <w:jc w:val="center"/>
        </w:trPr>
        <w:tc>
          <w:tcPr>
            <w:tcW w:w="2096" w:type="dxa"/>
          </w:tcPr>
          <w:p w:rsidR="00D24DA2" w:rsidRPr="002D7DF7" w:rsidRDefault="00654B42" w:rsidP="00883675">
            <w:pPr>
              <w:jc w:val="center"/>
              <w:rPr>
                <w:rFonts w:ascii="Arial" w:hAnsi="Arial" w:cs="Arial"/>
                <w:sz w:val="18"/>
              </w:rPr>
            </w:pPr>
            <w:r>
              <w:rPr>
                <w:rFonts w:ascii="Arial" w:hAnsi="Arial" w:cs="Arial"/>
                <w:sz w:val="18"/>
              </w:rPr>
              <w:t>10/14/2018</w:t>
            </w:r>
          </w:p>
        </w:tc>
        <w:tc>
          <w:tcPr>
            <w:tcW w:w="3643" w:type="dxa"/>
          </w:tcPr>
          <w:p w:rsidR="00D24DA2" w:rsidRPr="00DD559C" w:rsidRDefault="00654B42" w:rsidP="00883675">
            <w:pPr>
              <w:jc w:val="center"/>
              <w:rPr>
                <w:rFonts w:ascii="Arial" w:hAnsi="Arial" w:cs="Arial"/>
                <w:sz w:val="16"/>
              </w:rPr>
            </w:pPr>
            <w:r w:rsidRPr="00DD559C">
              <w:rPr>
                <w:rFonts w:ascii="Arial" w:hAnsi="Arial" w:cs="Arial"/>
                <w:sz w:val="16"/>
              </w:rPr>
              <w:t>6” PVC Pipe Discharging to Eagleville Brook adjacent to North Eagleville Road on UConn Property</w:t>
            </w:r>
          </w:p>
        </w:tc>
        <w:tc>
          <w:tcPr>
            <w:tcW w:w="7194" w:type="dxa"/>
          </w:tcPr>
          <w:p w:rsidR="00D24DA2" w:rsidRPr="00DD559C" w:rsidRDefault="00654B42" w:rsidP="00883675">
            <w:pPr>
              <w:jc w:val="center"/>
              <w:rPr>
                <w:rFonts w:ascii="Arial" w:hAnsi="Arial" w:cs="Arial"/>
                <w:sz w:val="16"/>
              </w:rPr>
            </w:pPr>
            <w:r w:rsidRPr="00DD559C">
              <w:rPr>
                <w:rFonts w:ascii="Arial" w:hAnsi="Arial" w:cs="Arial"/>
                <w:sz w:val="16"/>
              </w:rPr>
              <w:t>UConn was contacted for an odor complaint.</w:t>
            </w:r>
            <w:r w:rsidR="00875CB2" w:rsidRPr="00DD559C">
              <w:rPr>
                <w:rFonts w:ascii="Arial" w:hAnsi="Arial" w:cs="Arial"/>
                <w:sz w:val="16"/>
              </w:rPr>
              <w:t xml:space="preserve"> </w:t>
            </w:r>
            <w:r w:rsidRPr="00DD559C">
              <w:rPr>
                <w:rFonts w:ascii="Arial" w:hAnsi="Arial" w:cs="Arial"/>
                <w:sz w:val="16"/>
              </w:rPr>
              <w:t>UConn contacted the Town indicating they obtained sam</w:t>
            </w:r>
            <w:r w:rsidR="00875CB2" w:rsidRPr="00DD559C">
              <w:rPr>
                <w:rFonts w:ascii="Arial" w:hAnsi="Arial" w:cs="Arial"/>
                <w:sz w:val="16"/>
              </w:rPr>
              <w:t>ples from a 6” PVC pipe that discharges to a headwall with positive results of E-Coli and Coliform. Upon recommendation from EHHD samples for Phosphorous, Ammonia, and Surfactants were to be obtained however, when sample was attempted flow had ceased from the pipe.  Follow ups by UConn will occur.</w:t>
            </w:r>
            <w:r w:rsidR="00483357" w:rsidRPr="00DD559C">
              <w:rPr>
                <w:rFonts w:ascii="Arial" w:hAnsi="Arial" w:cs="Arial"/>
                <w:sz w:val="16"/>
              </w:rPr>
              <w:t xml:space="preserve"> </w:t>
            </w:r>
            <w:r w:rsidR="00302154" w:rsidRPr="00DD559C">
              <w:rPr>
                <w:rFonts w:ascii="Arial" w:hAnsi="Arial" w:cs="Arial"/>
                <w:sz w:val="16"/>
              </w:rPr>
              <w:t xml:space="preserve"> </w:t>
            </w:r>
          </w:p>
        </w:tc>
      </w:tr>
      <w:tr w:rsidR="003C5B1F" w:rsidRPr="002D7DF7" w:rsidTr="00F71FAC">
        <w:trPr>
          <w:trHeight w:val="424"/>
          <w:jc w:val="center"/>
        </w:trPr>
        <w:tc>
          <w:tcPr>
            <w:tcW w:w="2096" w:type="dxa"/>
          </w:tcPr>
          <w:p w:rsidR="003C5B1F" w:rsidRDefault="002533C1" w:rsidP="00883675">
            <w:pPr>
              <w:jc w:val="center"/>
              <w:rPr>
                <w:rFonts w:ascii="Arial" w:hAnsi="Arial" w:cs="Arial"/>
                <w:sz w:val="18"/>
              </w:rPr>
            </w:pPr>
            <w:r>
              <w:rPr>
                <w:rFonts w:ascii="Arial" w:hAnsi="Arial" w:cs="Arial"/>
                <w:sz w:val="18"/>
              </w:rPr>
              <w:t>12/27/2022</w:t>
            </w:r>
          </w:p>
        </w:tc>
        <w:tc>
          <w:tcPr>
            <w:tcW w:w="3643" w:type="dxa"/>
          </w:tcPr>
          <w:p w:rsidR="003C5B1F" w:rsidRPr="00DD559C" w:rsidRDefault="006F6654" w:rsidP="00883675">
            <w:pPr>
              <w:jc w:val="center"/>
              <w:rPr>
                <w:rFonts w:ascii="Arial" w:hAnsi="Arial" w:cs="Arial"/>
                <w:sz w:val="16"/>
              </w:rPr>
            </w:pPr>
            <w:r w:rsidRPr="00DD559C">
              <w:rPr>
                <w:rFonts w:ascii="Arial" w:hAnsi="Arial" w:cs="Arial"/>
                <w:sz w:val="16"/>
              </w:rPr>
              <w:t>Catch Basin at Corner of Route 195 &amp; Route 320 / Swale from Cumberland Farms</w:t>
            </w:r>
          </w:p>
        </w:tc>
        <w:tc>
          <w:tcPr>
            <w:tcW w:w="7194" w:type="dxa"/>
          </w:tcPr>
          <w:p w:rsidR="003C5B1F" w:rsidRPr="00DD559C" w:rsidRDefault="006F6654" w:rsidP="00883675">
            <w:pPr>
              <w:jc w:val="center"/>
              <w:rPr>
                <w:rFonts w:ascii="Arial" w:hAnsi="Arial" w:cs="Arial"/>
                <w:sz w:val="16"/>
              </w:rPr>
            </w:pPr>
            <w:r w:rsidRPr="00DD559C">
              <w:rPr>
                <w:rFonts w:ascii="Arial" w:hAnsi="Arial" w:cs="Arial"/>
                <w:sz w:val="16"/>
              </w:rPr>
              <w:t>EHHD completed inspection of the site based upon information from CTDOT.  Additional work documented below.</w:t>
            </w:r>
          </w:p>
        </w:tc>
      </w:tr>
      <w:tr w:rsidR="00552EE6" w:rsidRPr="002D7DF7" w:rsidTr="00F71FAC">
        <w:trPr>
          <w:trHeight w:val="424"/>
          <w:jc w:val="center"/>
        </w:trPr>
        <w:tc>
          <w:tcPr>
            <w:tcW w:w="2096" w:type="dxa"/>
          </w:tcPr>
          <w:p w:rsidR="00552EE6" w:rsidRDefault="00552EE6" w:rsidP="00883675">
            <w:pPr>
              <w:jc w:val="center"/>
              <w:rPr>
                <w:rFonts w:ascii="Arial" w:hAnsi="Arial" w:cs="Arial"/>
                <w:sz w:val="18"/>
              </w:rPr>
            </w:pPr>
            <w:r>
              <w:rPr>
                <w:rFonts w:ascii="Arial" w:hAnsi="Arial" w:cs="Arial"/>
                <w:sz w:val="18"/>
              </w:rPr>
              <w:t>11/20/2024</w:t>
            </w:r>
          </w:p>
        </w:tc>
        <w:tc>
          <w:tcPr>
            <w:tcW w:w="3643" w:type="dxa"/>
          </w:tcPr>
          <w:p w:rsidR="00552EE6" w:rsidRPr="00DD559C" w:rsidRDefault="00552EE6" w:rsidP="00883675">
            <w:pPr>
              <w:jc w:val="center"/>
              <w:rPr>
                <w:rFonts w:ascii="Arial" w:hAnsi="Arial" w:cs="Arial"/>
                <w:sz w:val="16"/>
              </w:rPr>
            </w:pPr>
            <w:r>
              <w:rPr>
                <w:rFonts w:ascii="Arial" w:hAnsi="Arial" w:cs="Arial"/>
                <w:sz w:val="16"/>
              </w:rPr>
              <w:t>Failed glue joint within the manhole structure at the White Oak Condominium Complex</w:t>
            </w:r>
          </w:p>
        </w:tc>
        <w:tc>
          <w:tcPr>
            <w:tcW w:w="7194" w:type="dxa"/>
          </w:tcPr>
          <w:p w:rsidR="00552EE6" w:rsidRPr="00DD559C" w:rsidRDefault="003A0726" w:rsidP="00883675">
            <w:pPr>
              <w:jc w:val="center"/>
              <w:rPr>
                <w:rFonts w:ascii="Arial" w:hAnsi="Arial" w:cs="Arial"/>
                <w:sz w:val="16"/>
              </w:rPr>
            </w:pPr>
            <w:r>
              <w:rPr>
                <w:rFonts w:ascii="Arial" w:hAnsi="Arial" w:cs="Arial"/>
                <w:sz w:val="16"/>
              </w:rPr>
              <w:t>Drainworks was able to identify the issue</w:t>
            </w:r>
          </w:p>
        </w:tc>
      </w:tr>
      <w:tr w:rsidR="00552EE6" w:rsidRPr="002D7DF7" w:rsidTr="00F71FAC">
        <w:trPr>
          <w:trHeight w:val="424"/>
          <w:jc w:val="center"/>
        </w:trPr>
        <w:tc>
          <w:tcPr>
            <w:tcW w:w="2096" w:type="dxa"/>
          </w:tcPr>
          <w:p w:rsidR="00552EE6" w:rsidRDefault="00552EE6" w:rsidP="00883675">
            <w:pPr>
              <w:jc w:val="center"/>
              <w:rPr>
                <w:rFonts w:ascii="Arial" w:hAnsi="Arial" w:cs="Arial"/>
                <w:sz w:val="18"/>
              </w:rPr>
            </w:pPr>
            <w:r>
              <w:rPr>
                <w:rFonts w:ascii="Arial" w:hAnsi="Arial" w:cs="Arial"/>
                <w:sz w:val="18"/>
              </w:rPr>
              <w:t>9/25/2024</w:t>
            </w:r>
          </w:p>
        </w:tc>
        <w:tc>
          <w:tcPr>
            <w:tcW w:w="3643" w:type="dxa"/>
          </w:tcPr>
          <w:p w:rsidR="00552EE6" w:rsidRDefault="00552EE6" w:rsidP="00883675">
            <w:pPr>
              <w:jc w:val="center"/>
              <w:rPr>
                <w:rFonts w:ascii="Arial" w:hAnsi="Arial" w:cs="Arial"/>
                <w:sz w:val="16"/>
              </w:rPr>
            </w:pPr>
            <w:r>
              <w:rPr>
                <w:rFonts w:ascii="Arial" w:hAnsi="Arial" w:cs="Arial"/>
                <w:sz w:val="16"/>
              </w:rPr>
              <w:t>Odor detected from Crane Hill Rd to Browns Rd.</w:t>
            </w:r>
          </w:p>
        </w:tc>
        <w:tc>
          <w:tcPr>
            <w:tcW w:w="7194" w:type="dxa"/>
          </w:tcPr>
          <w:p w:rsidR="00552EE6" w:rsidRPr="00DD559C" w:rsidRDefault="003A0726" w:rsidP="00883675">
            <w:pPr>
              <w:jc w:val="center"/>
              <w:rPr>
                <w:rFonts w:ascii="Arial" w:hAnsi="Arial" w:cs="Arial"/>
                <w:sz w:val="16"/>
              </w:rPr>
            </w:pPr>
            <w:r>
              <w:rPr>
                <w:rFonts w:ascii="Arial" w:hAnsi="Arial" w:cs="Arial"/>
                <w:sz w:val="16"/>
              </w:rPr>
              <w:t>Issue at hand: TBD</w:t>
            </w:r>
          </w:p>
        </w:tc>
      </w:tr>
      <w:tr w:rsidR="00552EE6" w:rsidRPr="001B116C" w:rsidTr="00F71FAC">
        <w:trPr>
          <w:trHeight w:val="424"/>
          <w:jc w:val="center"/>
        </w:trPr>
        <w:tc>
          <w:tcPr>
            <w:tcW w:w="2096" w:type="dxa"/>
          </w:tcPr>
          <w:p w:rsidR="00552EE6" w:rsidRPr="001B116C" w:rsidRDefault="00552EE6" w:rsidP="00883675">
            <w:pPr>
              <w:jc w:val="center"/>
              <w:rPr>
                <w:rFonts w:ascii="Arial" w:hAnsi="Arial" w:cs="Arial"/>
                <w:sz w:val="18"/>
              </w:rPr>
            </w:pPr>
            <w:r w:rsidRPr="001B116C">
              <w:rPr>
                <w:rFonts w:ascii="Arial" w:hAnsi="Arial" w:cs="Arial"/>
                <w:sz w:val="18"/>
              </w:rPr>
              <w:t>7/17/2024</w:t>
            </w:r>
          </w:p>
        </w:tc>
        <w:tc>
          <w:tcPr>
            <w:tcW w:w="3643" w:type="dxa"/>
          </w:tcPr>
          <w:p w:rsidR="00552EE6" w:rsidRPr="001B116C" w:rsidRDefault="00552EE6" w:rsidP="00883675">
            <w:pPr>
              <w:jc w:val="center"/>
              <w:rPr>
                <w:rFonts w:ascii="Arial" w:hAnsi="Arial" w:cs="Arial"/>
                <w:sz w:val="16"/>
              </w:rPr>
            </w:pPr>
            <w:r w:rsidRPr="001B116C">
              <w:rPr>
                <w:rFonts w:ascii="Arial" w:hAnsi="Arial" w:cs="Arial"/>
                <w:sz w:val="16"/>
              </w:rPr>
              <w:t>Inquiring to complete an application process to connect Cumberland Farms on 1660 Storrs Rd  to the public sewers</w:t>
            </w:r>
          </w:p>
        </w:tc>
        <w:tc>
          <w:tcPr>
            <w:tcW w:w="7194" w:type="dxa"/>
          </w:tcPr>
          <w:p w:rsidR="00552EE6" w:rsidRPr="001B116C" w:rsidRDefault="005E125C" w:rsidP="00883675">
            <w:pPr>
              <w:jc w:val="center"/>
              <w:rPr>
                <w:rFonts w:ascii="Arial" w:hAnsi="Arial" w:cs="Arial"/>
                <w:sz w:val="16"/>
              </w:rPr>
            </w:pPr>
            <w:r w:rsidRPr="001B116C">
              <w:rPr>
                <w:rFonts w:ascii="Arial" w:hAnsi="Arial" w:cs="Arial"/>
                <w:sz w:val="16"/>
              </w:rPr>
              <w:t>The property has now been connected to sanitary sewer and is considered closed.</w:t>
            </w:r>
          </w:p>
        </w:tc>
      </w:tr>
    </w:tbl>
    <w:p w:rsidR="00B94254" w:rsidRPr="001B116C" w:rsidRDefault="00B94254" w:rsidP="00B94254">
      <w:pPr>
        <w:pStyle w:val="Heading2"/>
        <w:numPr>
          <w:ilvl w:val="2"/>
          <w:numId w:val="56"/>
        </w:numPr>
        <w:spacing w:before="120" w:after="120" w:line="276" w:lineRule="auto"/>
        <w:jc w:val="both"/>
        <w:rPr>
          <w:rFonts w:ascii="Arial" w:hAnsi="Arial" w:cs="Arial"/>
        </w:rPr>
      </w:pPr>
      <w:bookmarkStart w:id="132" w:name="_Toc158889555"/>
      <w:r w:rsidRPr="001B116C">
        <w:rPr>
          <w:rFonts w:ascii="Arial" w:hAnsi="Arial" w:cs="Arial"/>
        </w:rPr>
        <w:t xml:space="preserve">Summary of Illicit Discharges and </w:t>
      </w:r>
      <w:r w:rsidR="001173AD" w:rsidRPr="001B116C">
        <w:rPr>
          <w:rFonts w:ascii="Arial" w:hAnsi="Arial" w:cs="Arial"/>
        </w:rPr>
        <w:t>SSOs</w:t>
      </w:r>
      <w:bookmarkEnd w:id="132"/>
    </w:p>
    <w:tbl>
      <w:tblPr>
        <w:tblStyle w:val="TableGridLight"/>
        <w:tblW w:w="12922" w:type="dxa"/>
        <w:jc w:val="center"/>
        <w:tblLook w:val="04A0" w:firstRow="1" w:lastRow="0" w:firstColumn="1" w:lastColumn="0" w:noHBand="0" w:noVBand="1"/>
      </w:tblPr>
      <w:tblGrid>
        <w:gridCol w:w="2077"/>
        <w:gridCol w:w="1401"/>
        <w:gridCol w:w="1273"/>
        <w:gridCol w:w="1298"/>
        <w:gridCol w:w="1434"/>
        <w:gridCol w:w="4149"/>
        <w:gridCol w:w="1290"/>
      </w:tblGrid>
      <w:tr w:rsidR="006876BA" w:rsidRPr="002D7DF7" w:rsidTr="006876BA">
        <w:trPr>
          <w:trHeight w:val="397"/>
          <w:jc w:val="center"/>
        </w:trPr>
        <w:tc>
          <w:tcPr>
            <w:tcW w:w="2077"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Location</w:t>
            </w:r>
          </w:p>
          <w:p w:rsidR="00D24DA2" w:rsidRPr="002D7DF7" w:rsidRDefault="00D24DA2" w:rsidP="00DC3C35">
            <w:pPr>
              <w:jc w:val="center"/>
              <w:rPr>
                <w:rFonts w:ascii="Arial" w:hAnsi="Arial" w:cs="Arial"/>
                <w:sz w:val="18"/>
              </w:rPr>
            </w:pPr>
            <w:r w:rsidRPr="002D7DF7">
              <w:rPr>
                <w:rFonts w:ascii="Arial" w:hAnsi="Arial" w:cs="Arial"/>
                <w:sz w:val="18"/>
              </w:rPr>
              <w:t>(Lat long/ street crossing /address and receiving water)</w:t>
            </w:r>
          </w:p>
        </w:tc>
        <w:tc>
          <w:tcPr>
            <w:tcW w:w="1401"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Date and duration of occurrence</w:t>
            </w:r>
          </w:p>
        </w:tc>
        <w:tc>
          <w:tcPr>
            <w:tcW w:w="1273"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Discharge to MS4 or surface water</w:t>
            </w:r>
          </w:p>
        </w:tc>
        <w:tc>
          <w:tcPr>
            <w:tcW w:w="1298"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Estimated volume discharged</w:t>
            </w:r>
          </w:p>
        </w:tc>
        <w:tc>
          <w:tcPr>
            <w:tcW w:w="1434"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Known or suspected cause / Responsible party</w:t>
            </w:r>
          </w:p>
        </w:tc>
        <w:tc>
          <w:tcPr>
            <w:tcW w:w="4149"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 xml:space="preserve">Corrective measures planned and completed </w:t>
            </w:r>
            <w:r w:rsidRPr="002D7DF7">
              <w:rPr>
                <w:rFonts w:ascii="Arial" w:hAnsi="Arial" w:cs="Arial"/>
                <w:sz w:val="18"/>
              </w:rPr>
              <w:t>(include dates)</w:t>
            </w:r>
          </w:p>
        </w:tc>
        <w:tc>
          <w:tcPr>
            <w:tcW w:w="1290" w:type="dxa"/>
            <w:shd w:val="clear" w:color="auto" w:fill="D9D9D9" w:themeFill="background1" w:themeFillShade="D9"/>
            <w:vAlign w:val="center"/>
          </w:tcPr>
          <w:p w:rsidR="00D24DA2" w:rsidRPr="002D7DF7" w:rsidRDefault="00D24DA2" w:rsidP="00DC3C35">
            <w:pPr>
              <w:jc w:val="center"/>
              <w:rPr>
                <w:rFonts w:ascii="Arial" w:hAnsi="Arial" w:cs="Arial"/>
                <w:b/>
                <w:sz w:val="18"/>
              </w:rPr>
            </w:pPr>
            <w:r w:rsidRPr="002D7DF7">
              <w:rPr>
                <w:rFonts w:ascii="Arial" w:hAnsi="Arial" w:cs="Arial"/>
                <w:b/>
                <w:sz w:val="18"/>
              </w:rPr>
              <w:t xml:space="preserve">Sampling data </w:t>
            </w:r>
            <w:r w:rsidRPr="002D7DF7">
              <w:rPr>
                <w:rFonts w:ascii="Arial" w:hAnsi="Arial" w:cs="Arial"/>
                <w:sz w:val="18"/>
              </w:rPr>
              <w:t>(if applicable)</w:t>
            </w:r>
          </w:p>
        </w:tc>
      </w:tr>
      <w:tr w:rsidR="006876BA" w:rsidRPr="002D7DF7" w:rsidTr="000844D4">
        <w:trPr>
          <w:trHeight w:val="611"/>
          <w:jc w:val="center"/>
        </w:trPr>
        <w:tc>
          <w:tcPr>
            <w:tcW w:w="2077" w:type="dxa"/>
            <w:vAlign w:val="center"/>
          </w:tcPr>
          <w:p w:rsidR="00D24DA2" w:rsidRPr="000844D4" w:rsidRDefault="00DC3C35" w:rsidP="000844D4">
            <w:pPr>
              <w:jc w:val="center"/>
              <w:rPr>
                <w:rFonts w:ascii="Arial" w:hAnsi="Arial" w:cs="Arial"/>
                <w:sz w:val="18"/>
                <w:szCs w:val="18"/>
              </w:rPr>
            </w:pPr>
            <w:r w:rsidRPr="000844D4">
              <w:rPr>
                <w:rFonts w:ascii="Arial" w:hAnsi="Arial" w:cs="Arial"/>
                <w:sz w:val="18"/>
                <w:szCs w:val="18"/>
              </w:rPr>
              <w:t>74°14’16”/41°48’16”</w:t>
            </w:r>
          </w:p>
        </w:tc>
        <w:tc>
          <w:tcPr>
            <w:tcW w:w="1401" w:type="dxa"/>
            <w:vAlign w:val="center"/>
          </w:tcPr>
          <w:p w:rsidR="006876BA" w:rsidRPr="000844D4" w:rsidRDefault="006876BA" w:rsidP="000844D4">
            <w:pPr>
              <w:jc w:val="center"/>
              <w:rPr>
                <w:rFonts w:ascii="Arial" w:hAnsi="Arial" w:cs="Arial"/>
                <w:sz w:val="18"/>
                <w:szCs w:val="18"/>
              </w:rPr>
            </w:pPr>
            <w:r w:rsidRPr="000844D4">
              <w:rPr>
                <w:rFonts w:ascii="Arial" w:hAnsi="Arial" w:cs="Arial"/>
                <w:sz w:val="18"/>
                <w:szCs w:val="18"/>
              </w:rPr>
              <w:t>Identified 4/18/15</w:t>
            </w:r>
          </w:p>
          <w:p w:rsidR="00D24DA2" w:rsidRPr="000844D4" w:rsidRDefault="006876BA" w:rsidP="000844D4">
            <w:pPr>
              <w:jc w:val="center"/>
              <w:rPr>
                <w:rFonts w:ascii="Arial" w:hAnsi="Arial" w:cs="Arial"/>
                <w:sz w:val="18"/>
                <w:szCs w:val="18"/>
              </w:rPr>
            </w:pPr>
            <w:r w:rsidRPr="000844D4">
              <w:rPr>
                <w:rFonts w:ascii="Arial" w:hAnsi="Arial" w:cs="Arial"/>
                <w:sz w:val="18"/>
                <w:szCs w:val="18"/>
              </w:rPr>
              <w:t>(7 Days)</w:t>
            </w:r>
          </w:p>
        </w:tc>
        <w:tc>
          <w:tcPr>
            <w:tcW w:w="1273" w:type="dxa"/>
            <w:vAlign w:val="center"/>
          </w:tcPr>
          <w:p w:rsidR="00D24DA2" w:rsidRPr="000844D4" w:rsidRDefault="008D03F0" w:rsidP="000844D4">
            <w:pPr>
              <w:jc w:val="center"/>
              <w:rPr>
                <w:rFonts w:ascii="Arial" w:hAnsi="Arial" w:cs="Arial"/>
                <w:sz w:val="18"/>
                <w:szCs w:val="18"/>
              </w:rPr>
            </w:pPr>
            <w:r w:rsidRPr="000844D4">
              <w:rPr>
                <w:rFonts w:ascii="Arial" w:hAnsi="Arial" w:cs="Arial"/>
                <w:sz w:val="18"/>
                <w:szCs w:val="18"/>
              </w:rPr>
              <w:t>MS4</w:t>
            </w:r>
          </w:p>
        </w:tc>
        <w:tc>
          <w:tcPr>
            <w:tcW w:w="1298" w:type="dxa"/>
            <w:vAlign w:val="center"/>
          </w:tcPr>
          <w:p w:rsidR="00D24DA2" w:rsidRPr="000844D4" w:rsidRDefault="00DC3C35" w:rsidP="000844D4">
            <w:pPr>
              <w:jc w:val="center"/>
              <w:rPr>
                <w:rFonts w:ascii="Arial" w:hAnsi="Arial" w:cs="Arial"/>
                <w:sz w:val="18"/>
                <w:szCs w:val="18"/>
              </w:rPr>
            </w:pPr>
            <w:r w:rsidRPr="000844D4">
              <w:rPr>
                <w:rFonts w:ascii="Arial" w:hAnsi="Arial" w:cs="Arial"/>
                <w:sz w:val="18"/>
                <w:szCs w:val="18"/>
              </w:rPr>
              <w:t>Unknown</w:t>
            </w:r>
          </w:p>
        </w:tc>
        <w:tc>
          <w:tcPr>
            <w:tcW w:w="1434" w:type="dxa"/>
            <w:vAlign w:val="center"/>
          </w:tcPr>
          <w:p w:rsidR="00D24DA2" w:rsidRPr="000844D4" w:rsidRDefault="008D03F0" w:rsidP="000844D4">
            <w:pPr>
              <w:jc w:val="center"/>
              <w:rPr>
                <w:rFonts w:ascii="Arial" w:hAnsi="Arial" w:cs="Arial"/>
                <w:sz w:val="18"/>
                <w:szCs w:val="18"/>
              </w:rPr>
            </w:pPr>
            <w:r w:rsidRPr="000844D4">
              <w:rPr>
                <w:rFonts w:ascii="Arial" w:hAnsi="Arial" w:cs="Arial"/>
                <w:sz w:val="18"/>
                <w:szCs w:val="18"/>
              </w:rPr>
              <w:t>Plumbing Contractor</w:t>
            </w:r>
          </w:p>
        </w:tc>
        <w:tc>
          <w:tcPr>
            <w:tcW w:w="4149" w:type="dxa"/>
            <w:vAlign w:val="center"/>
          </w:tcPr>
          <w:p w:rsidR="00D24DA2" w:rsidRPr="00DD559C" w:rsidRDefault="006876BA" w:rsidP="000844D4">
            <w:pPr>
              <w:jc w:val="center"/>
              <w:rPr>
                <w:rFonts w:ascii="Arial" w:hAnsi="Arial" w:cs="Arial"/>
                <w:sz w:val="16"/>
                <w:szCs w:val="18"/>
              </w:rPr>
            </w:pPr>
            <w:r w:rsidRPr="00DD559C">
              <w:rPr>
                <w:rFonts w:ascii="Arial" w:hAnsi="Arial" w:cs="Arial"/>
                <w:sz w:val="16"/>
                <w:szCs w:val="18"/>
              </w:rPr>
              <w:t>Ceased use of station and c</w:t>
            </w:r>
            <w:r w:rsidR="00DC3C35" w:rsidRPr="00DD559C">
              <w:rPr>
                <w:rFonts w:ascii="Arial" w:hAnsi="Arial" w:cs="Arial"/>
                <w:sz w:val="16"/>
                <w:szCs w:val="18"/>
              </w:rPr>
              <w:t>ompleted re-plumbing of hand wash station.</w:t>
            </w:r>
          </w:p>
        </w:tc>
        <w:tc>
          <w:tcPr>
            <w:tcW w:w="1290" w:type="dxa"/>
            <w:vAlign w:val="center"/>
          </w:tcPr>
          <w:p w:rsidR="00D24DA2" w:rsidRPr="00DD559C" w:rsidRDefault="00D24DA2" w:rsidP="000844D4">
            <w:pPr>
              <w:jc w:val="center"/>
              <w:rPr>
                <w:rFonts w:ascii="Arial" w:hAnsi="Arial" w:cs="Arial"/>
                <w:sz w:val="16"/>
                <w:szCs w:val="18"/>
              </w:rPr>
            </w:pPr>
          </w:p>
        </w:tc>
      </w:tr>
      <w:tr w:rsidR="006876BA" w:rsidRPr="002D7DF7" w:rsidTr="000844D4">
        <w:trPr>
          <w:trHeight w:val="410"/>
          <w:jc w:val="center"/>
        </w:trPr>
        <w:tc>
          <w:tcPr>
            <w:tcW w:w="2077" w:type="dxa"/>
            <w:vAlign w:val="center"/>
          </w:tcPr>
          <w:p w:rsidR="00D24DA2" w:rsidRPr="000844D4" w:rsidRDefault="00A62F75" w:rsidP="000844D4">
            <w:pPr>
              <w:jc w:val="center"/>
              <w:rPr>
                <w:rFonts w:ascii="Arial" w:hAnsi="Arial" w:cs="Arial"/>
                <w:sz w:val="18"/>
                <w:szCs w:val="18"/>
              </w:rPr>
            </w:pPr>
            <w:r w:rsidRPr="000844D4">
              <w:rPr>
                <w:rFonts w:ascii="Arial" w:hAnsi="Arial" w:cs="Arial"/>
                <w:sz w:val="18"/>
                <w:szCs w:val="18"/>
              </w:rPr>
              <w:t>72°12’08”/41°44’10”</w:t>
            </w:r>
          </w:p>
        </w:tc>
        <w:tc>
          <w:tcPr>
            <w:tcW w:w="1401" w:type="dxa"/>
            <w:vAlign w:val="center"/>
          </w:tcPr>
          <w:p w:rsidR="00D24DA2" w:rsidRPr="000844D4" w:rsidRDefault="003C67FA" w:rsidP="000844D4">
            <w:pPr>
              <w:jc w:val="center"/>
              <w:rPr>
                <w:rFonts w:ascii="Arial" w:hAnsi="Arial" w:cs="Arial"/>
                <w:sz w:val="18"/>
                <w:szCs w:val="18"/>
              </w:rPr>
            </w:pPr>
            <w:r w:rsidRPr="000844D4">
              <w:rPr>
                <w:rFonts w:ascii="Arial" w:hAnsi="Arial" w:cs="Arial"/>
                <w:sz w:val="18"/>
                <w:szCs w:val="18"/>
              </w:rPr>
              <w:t>Identified 7/25/17</w:t>
            </w:r>
          </w:p>
        </w:tc>
        <w:tc>
          <w:tcPr>
            <w:tcW w:w="1273" w:type="dxa"/>
            <w:vAlign w:val="center"/>
          </w:tcPr>
          <w:p w:rsidR="00D24DA2" w:rsidRPr="000844D4" w:rsidRDefault="003C67FA" w:rsidP="000844D4">
            <w:pPr>
              <w:jc w:val="center"/>
              <w:rPr>
                <w:rFonts w:ascii="Arial" w:hAnsi="Arial" w:cs="Arial"/>
                <w:sz w:val="18"/>
                <w:szCs w:val="18"/>
              </w:rPr>
            </w:pPr>
            <w:r w:rsidRPr="000844D4">
              <w:rPr>
                <w:rFonts w:ascii="Arial" w:hAnsi="Arial" w:cs="Arial"/>
                <w:sz w:val="18"/>
                <w:szCs w:val="18"/>
              </w:rPr>
              <w:t>Private</w:t>
            </w:r>
          </w:p>
        </w:tc>
        <w:tc>
          <w:tcPr>
            <w:tcW w:w="1298" w:type="dxa"/>
            <w:vAlign w:val="center"/>
          </w:tcPr>
          <w:p w:rsidR="00D24DA2" w:rsidRPr="000844D4" w:rsidRDefault="003C67FA" w:rsidP="000844D4">
            <w:pPr>
              <w:jc w:val="center"/>
              <w:rPr>
                <w:rFonts w:ascii="Arial" w:hAnsi="Arial" w:cs="Arial"/>
                <w:sz w:val="18"/>
                <w:szCs w:val="18"/>
              </w:rPr>
            </w:pPr>
            <w:r w:rsidRPr="000844D4">
              <w:rPr>
                <w:rFonts w:ascii="Arial" w:hAnsi="Arial" w:cs="Arial"/>
                <w:sz w:val="18"/>
                <w:szCs w:val="18"/>
              </w:rPr>
              <w:t>Unknown</w:t>
            </w:r>
          </w:p>
        </w:tc>
        <w:tc>
          <w:tcPr>
            <w:tcW w:w="1434" w:type="dxa"/>
            <w:vAlign w:val="center"/>
          </w:tcPr>
          <w:p w:rsidR="00D24DA2" w:rsidRPr="000844D4" w:rsidRDefault="003C67FA" w:rsidP="000844D4">
            <w:pPr>
              <w:jc w:val="center"/>
              <w:rPr>
                <w:rFonts w:ascii="Arial" w:hAnsi="Arial" w:cs="Arial"/>
                <w:sz w:val="18"/>
                <w:szCs w:val="18"/>
              </w:rPr>
            </w:pPr>
            <w:r w:rsidRPr="000844D4">
              <w:rPr>
                <w:rFonts w:ascii="Arial" w:hAnsi="Arial" w:cs="Arial"/>
                <w:sz w:val="18"/>
                <w:szCs w:val="18"/>
              </w:rPr>
              <w:t>Property Owner</w:t>
            </w:r>
          </w:p>
        </w:tc>
        <w:tc>
          <w:tcPr>
            <w:tcW w:w="4149" w:type="dxa"/>
            <w:vAlign w:val="center"/>
          </w:tcPr>
          <w:p w:rsidR="00D24DA2" w:rsidRPr="00DD559C" w:rsidRDefault="006876BA" w:rsidP="000844D4">
            <w:pPr>
              <w:jc w:val="center"/>
              <w:rPr>
                <w:rFonts w:ascii="Arial" w:hAnsi="Arial" w:cs="Arial"/>
                <w:sz w:val="16"/>
                <w:szCs w:val="18"/>
              </w:rPr>
            </w:pPr>
            <w:r w:rsidRPr="00DD559C">
              <w:rPr>
                <w:rFonts w:ascii="Arial" w:hAnsi="Arial" w:cs="Arial"/>
                <w:sz w:val="16"/>
                <w:szCs w:val="18"/>
              </w:rPr>
              <w:t>Ceased use of facilities and r</w:t>
            </w:r>
            <w:r w:rsidR="003C67FA" w:rsidRPr="00DD559C">
              <w:rPr>
                <w:rFonts w:ascii="Arial" w:hAnsi="Arial" w:cs="Arial"/>
                <w:sz w:val="16"/>
                <w:szCs w:val="18"/>
              </w:rPr>
              <w:t>eplaced failed pump</w:t>
            </w:r>
          </w:p>
        </w:tc>
        <w:tc>
          <w:tcPr>
            <w:tcW w:w="1290" w:type="dxa"/>
            <w:vAlign w:val="center"/>
          </w:tcPr>
          <w:p w:rsidR="00D24DA2" w:rsidRPr="00DD559C" w:rsidRDefault="00D24DA2" w:rsidP="000844D4">
            <w:pPr>
              <w:jc w:val="center"/>
              <w:rPr>
                <w:rFonts w:ascii="Arial" w:hAnsi="Arial" w:cs="Arial"/>
                <w:sz w:val="16"/>
                <w:szCs w:val="18"/>
              </w:rPr>
            </w:pPr>
          </w:p>
        </w:tc>
      </w:tr>
      <w:tr w:rsidR="00540455" w:rsidRPr="002D7DF7" w:rsidTr="000844D4">
        <w:trPr>
          <w:trHeight w:val="410"/>
          <w:jc w:val="center"/>
        </w:trPr>
        <w:tc>
          <w:tcPr>
            <w:tcW w:w="2077" w:type="dxa"/>
            <w:vAlign w:val="center"/>
          </w:tcPr>
          <w:p w:rsidR="00540455" w:rsidRPr="000844D4" w:rsidRDefault="00540455" w:rsidP="00540455">
            <w:pPr>
              <w:jc w:val="center"/>
              <w:rPr>
                <w:rFonts w:ascii="Arial" w:hAnsi="Arial" w:cs="Arial"/>
                <w:sz w:val="18"/>
                <w:szCs w:val="18"/>
              </w:rPr>
            </w:pPr>
            <w:r w:rsidRPr="000844D4">
              <w:rPr>
                <w:rFonts w:ascii="Arial" w:hAnsi="Arial" w:cs="Arial"/>
                <w:sz w:val="18"/>
                <w:szCs w:val="18"/>
              </w:rPr>
              <w:t>72°1</w:t>
            </w:r>
            <w:r>
              <w:rPr>
                <w:rFonts w:ascii="Arial" w:hAnsi="Arial" w:cs="Arial"/>
                <w:sz w:val="18"/>
                <w:szCs w:val="18"/>
              </w:rPr>
              <w:t>3</w:t>
            </w:r>
            <w:r w:rsidRPr="000844D4">
              <w:rPr>
                <w:rFonts w:ascii="Arial" w:hAnsi="Arial" w:cs="Arial"/>
                <w:sz w:val="18"/>
                <w:szCs w:val="18"/>
              </w:rPr>
              <w:t>’</w:t>
            </w:r>
            <w:r>
              <w:rPr>
                <w:rFonts w:ascii="Arial" w:hAnsi="Arial" w:cs="Arial"/>
                <w:sz w:val="18"/>
                <w:szCs w:val="18"/>
              </w:rPr>
              <w:t>55</w:t>
            </w:r>
            <w:r w:rsidRPr="000844D4">
              <w:rPr>
                <w:rFonts w:ascii="Arial" w:hAnsi="Arial" w:cs="Arial"/>
                <w:sz w:val="18"/>
                <w:szCs w:val="18"/>
              </w:rPr>
              <w:t>”/41°</w:t>
            </w:r>
            <w:r>
              <w:rPr>
                <w:rFonts w:ascii="Arial" w:hAnsi="Arial" w:cs="Arial"/>
                <w:sz w:val="18"/>
                <w:szCs w:val="18"/>
              </w:rPr>
              <w:t>45</w:t>
            </w:r>
            <w:r w:rsidRPr="000844D4">
              <w:rPr>
                <w:rFonts w:ascii="Arial" w:hAnsi="Arial" w:cs="Arial"/>
                <w:sz w:val="18"/>
                <w:szCs w:val="18"/>
              </w:rPr>
              <w:t>’</w:t>
            </w:r>
            <w:r>
              <w:rPr>
                <w:rFonts w:ascii="Arial" w:hAnsi="Arial" w:cs="Arial"/>
                <w:sz w:val="18"/>
                <w:szCs w:val="18"/>
              </w:rPr>
              <w:t>01</w:t>
            </w:r>
            <w:r w:rsidRPr="000844D4">
              <w:rPr>
                <w:rFonts w:ascii="Arial" w:hAnsi="Arial" w:cs="Arial"/>
                <w:sz w:val="18"/>
                <w:szCs w:val="18"/>
              </w:rPr>
              <w:t>”</w:t>
            </w:r>
          </w:p>
        </w:tc>
        <w:tc>
          <w:tcPr>
            <w:tcW w:w="1401" w:type="dxa"/>
            <w:vAlign w:val="center"/>
          </w:tcPr>
          <w:p w:rsidR="00540455" w:rsidRDefault="00540455" w:rsidP="00540455">
            <w:pPr>
              <w:jc w:val="center"/>
              <w:rPr>
                <w:rFonts w:ascii="Arial" w:hAnsi="Arial" w:cs="Arial"/>
                <w:sz w:val="18"/>
                <w:szCs w:val="18"/>
              </w:rPr>
            </w:pPr>
            <w:r w:rsidRPr="000844D4">
              <w:rPr>
                <w:rFonts w:ascii="Arial" w:hAnsi="Arial" w:cs="Arial"/>
                <w:sz w:val="18"/>
                <w:szCs w:val="18"/>
              </w:rPr>
              <w:t xml:space="preserve">Identified </w:t>
            </w:r>
            <w:r>
              <w:rPr>
                <w:rFonts w:ascii="Arial" w:hAnsi="Arial" w:cs="Arial"/>
                <w:sz w:val="18"/>
                <w:szCs w:val="18"/>
              </w:rPr>
              <w:t>3/26/2018</w:t>
            </w:r>
          </w:p>
          <w:p w:rsidR="00540455" w:rsidRPr="000844D4" w:rsidRDefault="00540455" w:rsidP="00540455">
            <w:pPr>
              <w:jc w:val="center"/>
              <w:rPr>
                <w:rFonts w:ascii="Arial" w:hAnsi="Arial" w:cs="Arial"/>
                <w:sz w:val="18"/>
                <w:szCs w:val="18"/>
              </w:rPr>
            </w:pPr>
            <w:r>
              <w:rPr>
                <w:rFonts w:ascii="Arial" w:hAnsi="Arial" w:cs="Arial"/>
                <w:sz w:val="18"/>
                <w:szCs w:val="18"/>
              </w:rPr>
              <w:t>(1 Day)</w:t>
            </w:r>
          </w:p>
        </w:tc>
        <w:tc>
          <w:tcPr>
            <w:tcW w:w="1273" w:type="dxa"/>
            <w:vAlign w:val="center"/>
          </w:tcPr>
          <w:p w:rsidR="00540455" w:rsidRPr="000844D4" w:rsidRDefault="00540455" w:rsidP="00540455">
            <w:pPr>
              <w:jc w:val="center"/>
              <w:rPr>
                <w:rFonts w:ascii="Arial" w:hAnsi="Arial" w:cs="Arial"/>
                <w:sz w:val="18"/>
                <w:szCs w:val="18"/>
              </w:rPr>
            </w:pPr>
            <w:r>
              <w:rPr>
                <w:rFonts w:ascii="Arial" w:hAnsi="Arial" w:cs="Arial"/>
                <w:sz w:val="18"/>
                <w:szCs w:val="18"/>
              </w:rPr>
              <w:t>MS4</w:t>
            </w:r>
          </w:p>
        </w:tc>
        <w:tc>
          <w:tcPr>
            <w:tcW w:w="1298" w:type="dxa"/>
            <w:vAlign w:val="center"/>
          </w:tcPr>
          <w:p w:rsidR="00540455" w:rsidRPr="000844D4" w:rsidRDefault="00540455" w:rsidP="00540455">
            <w:pPr>
              <w:jc w:val="center"/>
              <w:rPr>
                <w:rFonts w:ascii="Arial" w:hAnsi="Arial" w:cs="Arial"/>
                <w:sz w:val="18"/>
                <w:szCs w:val="18"/>
              </w:rPr>
            </w:pPr>
            <w:r>
              <w:rPr>
                <w:rFonts w:ascii="Arial" w:hAnsi="Arial" w:cs="Arial"/>
                <w:sz w:val="18"/>
                <w:szCs w:val="18"/>
              </w:rPr>
              <w:t>Unknown</w:t>
            </w:r>
          </w:p>
        </w:tc>
        <w:tc>
          <w:tcPr>
            <w:tcW w:w="1434" w:type="dxa"/>
            <w:vAlign w:val="center"/>
          </w:tcPr>
          <w:p w:rsidR="00540455" w:rsidRPr="000844D4" w:rsidRDefault="00540455" w:rsidP="00540455">
            <w:pPr>
              <w:jc w:val="center"/>
              <w:rPr>
                <w:rFonts w:ascii="Arial" w:hAnsi="Arial" w:cs="Arial"/>
                <w:sz w:val="18"/>
                <w:szCs w:val="18"/>
              </w:rPr>
            </w:pPr>
            <w:r>
              <w:rPr>
                <w:rFonts w:ascii="Arial" w:hAnsi="Arial" w:cs="Arial"/>
                <w:sz w:val="18"/>
                <w:szCs w:val="18"/>
              </w:rPr>
              <w:t>Property Owner</w:t>
            </w:r>
          </w:p>
        </w:tc>
        <w:tc>
          <w:tcPr>
            <w:tcW w:w="4149" w:type="dxa"/>
            <w:vAlign w:val="center"/>
          </w:tcPr>
          <w:p w:rsidR="00540455" w:rsidRPr="00DD559C" w:rsidRDefault="00540455" w:rsidP="00540455">
            <w:pPr>
              <w:jc w:val="center"/>
              <w:rPr>
                <w:rFonts w:ascii="Arial" w:hAnsi="Arial" w:cs="Arial"/>
                <w:sz w:val="16"/>
                <w:szCs w:val="18"/>
              </w:rPr>
            </w:pPr>
            <w:r w:rsidRPr="00DD559C">
              <w:rPr>
                <w:rFonts w:ascii="Arial" w:hAnsi="Arial" w:cs="Arial"/>
                <w:sz w:val="16"/>
                <w:szCs w:val="18"/>
              </w:rPr>
              <w:t>Repaired failed facility</w:t>
            </w:r>
          </w:p>
        </w:tc>
        <w:tc>
          <w:tcPr>
            <w:tcW w:w="1290" w:type="dxa"/>
            <w:vAlign w:val="center"/>
          </w:tcPr>
          <w:p w:rsidR="00540455" w:rsidRPr="00DD559C" w:rsidRDefault="00540455" w:rsidP="00540455">
            <w:pPr>
              <w:jc w:val="center"/>
              <w:rPr>
                <w:rFonts w:ascii="Arial" w:hAnsi="Arial" w:cs="Arial"/>
                <w:sz w:val="16"/>
                <w:szCs w:val="18"/>
              </w:rPr>
            </w:pPr>
          </w:p>
        </w:tc>
      </w:tr>
      <w:tr w:rsidR="003D6193" w:rsidRPr="002D7DF7" w:rsidTr="000844D4">
        <w:trPr>
          <w:trHeight w:val="410"/>
          <w:jc w:val="center"/>
        </w:trPr>
        <w:tc>
          <w:tcPr>
            <w:tcW w:w="2077" w:type="dxa"/>
            <w:vAlign w:val="center"/>
          </w:tcPr>
          <w:p w:rsidR="003D6193" w:rsidRPr="000844D4" w:rsidRDefault="00D92D9F" w:rsidP="00D92D9F">
            <w:pPr>
              <w:jc w:val="center"/>
              <w:rPr>
                <w:rFonts w:ascii="Arial" w:hAnsi="Arial" w:cs="Arial"/>
                <w:sz w:val="18"/>
                <w:szCs w:val="18"/>
              </w:rPr>
            </w:pPr>
            <w:r w:rsidRPr="000844D4">
              <w:rPr>
                <w:rFonts w:ascii="Arial" w:hAnsi="Arial" w:cs="Arial"/>
                <w:sz w:val="18"/>
                <w:szCs w:val="18"/>
              </w:rPr>
              <w:t>72°1</w:t>
            </w:r>
            <w:r>
              <w:rPr>
                <w:rFonts w:ascii="Arial" w:hAnsi="Arial" w:cs="Arial"/>
                <w:sz w:val="18"/>
                <w:szCs w:val="18"/>
              </w:rPr>
              <w:t>6</w:t>
            </w:r>
            <w:r w:rsidRPr="000844D4">
              <w:rPr>
                <w:rFonts w:ascii="Arial" w:hAnsi="Arial" w:cs="Arial"/>
                <w:sz w:val="18"/>
                <w:szCs w:val="18"/>
              </w:rPr>
              <w:t>’</w:t>
            </w:r>
            <w:r>
              <w:rPr>
                <w:rFonts w:ascii="Arial" w:hAnsi="Arial" w:cs="Arial"/>
                <w:sz w:val="18"/>
                <w:szCs w:val="18"/>
              </w:rPr>
              <w:t>01</w:t>
            </w:r>
            <w:r w:rsidRPr="000844D4">
              <w:rPr>
                <w:rFonts w:ascii="Arial" w:hAnsi="Arial" w:cs="Arial"/>
                <w:sz w:val="18"/>
                <w:szCs w:val="18"/>
              </w:rPr>
              <w:t>”/41°</w:t>
            </w:r>
            <w:r>
              <w:rPr>
                <w:rFonts w:ascii="Arial" w:hAnsi="Arial" w:cs="Arial"/>
                <w:sz w:val="18"/>
                <w:szCs w:val="18"/>
              </w:rPr>
              <w:t>49</w:t>
            </w:r>
            <w:r w:rsidRPr="000844D4">
              <w:rPr>
                <w:rFonts w:ascii="Arial" w:hAnsi="Arial" w:cs="Arial"/>
                <w:sz w:val="18"/>
                <w:szCs w:val="18"/>
              </w:rPr>
              <w:t>’</w:t>
            </w:r>
            <w:r>
              <w:rPr>
                <w:rFonts w:ascii="Arial" w:hAnsi="Arial" w:cs="Arial"/>
                <w:sz w:val="18"/>
                <w:szCs w:val="18"/>
              </w:rPr>
              <w:t>42</w:t>
            </w:r>
            <w:r w:rsidRPr="000844D4">
              <w:rPr>
                <w:rFonts w:ascii="Arial" w:hAnsi="Arial" w:cs="Arial"/>
                <w:sz w:val="18"/>
                <w:szCs w:val="18"/>
              </w:rPr>
              <w:t>”</w:t>
            </w:r>
          </w:p>
        </w:tc>
        <w:tc>
          <w:tcPr>
            <w:tcW w:w="1401" w:type="dxa"/>
            <w:vAlign w:val="center"/>
          </w:tcPr>
          <w:p w:rsidR="003D6193" w:rsidRDefault="00EE3C94" w:rsidP="00540455">
            <w:pPr>
              <w:jc w:val="center"/>
              <w:rPr>
                <w:rFonts w:ascii="Arial" w:hAnsi="Arial" w:cs="Arial"/>
                <w:sz w:val="18"/>
                <w:szCs w:val="18"/>
              </w:rPr>
            </w:pPr>
            <w:r>
              <w:rPr>
                <w:rFonts w:ascii="Arial" w:hAnsi="Arial" w:cs="Arial"/>
                <w:sz w:val="18"/>
                <w:szCs w:val="18"/>
              </w:rPr>
              <w:t xml:space="preserve">Identified </w:t>
            </w:r>
            <w:r w:rsidR="00D92D9F">
              <w:rPr>
                <w:rFonts w:ascii="Arial" w:hAnsi="Arial" w:cs="Arial"/>
                <w:sz w:val="18"/>
                <w:szCs w:val="18"/>
              </w:rPr>
              <w:t>12/27/2022</w:t>
            </w:r>
          </w:p>
          <w:p w:rsidR="00362B1F" w:rsidRPr="000844D4" w:rsidRDefault="00362B1F" w:rsidP="00540455">
            <w:pPr>
              <w:jc w:val="center"/>
              <w:rPr>
                <w:rFonts w:ascii="Arial" w:hAnsi="Arial" w:cs="Arial"/>
                <w:sz w:val="18"/>
                <w:szCs w:val="18"/>
              </w:rPr>
            </w:pPr>
            <w:r>
              <w:rPr>
                <w:rFonts w:ascii="Arial" w:hAnsi="Arial" w:cs="Arial"/>
                <w:sz w:val="18"/>
                <w:szCs w:val="18"/>
              </w:rPr>
              <w:t>(6 Days)</w:t>
            </w:r>
          </w:p>
        </w:tc>
        <w:tc>
          <w:tcPr>
            <w:tcW w:w="1273" w:type="dxa"/>
            <w:vAlign w:val="center"/>
          </w:tcPr>
          <w:p w:rsidR="003D6193" w:rsidRDefault="00EE3C94" w:rsidP="00540455">
            <w:pPr>
              <w:jc w:val="center"/>
              <w:rPr>
                <w:rFonts w:ascii="Arial" w:hAnsi="Arial" w:cs="Arial"/>
                <w:sz w:val="18"/>
                <w:szCs w:val="18"/>
              </w:rPr>
            </w:pPr>
            <w:r>
              <w:rPr>
                <w:rFonts w:ascii="Arial" w:hAnsi="Arial" w:cs="Arial"/>
                <w:sz w:val="18"/>
                <w:szCs w:val="18"/>
              </w:rPr>
              <w:t>MS4</w:t>
            </w:r>
          </w:p>
        </w:tc>
        <w:tc>
          <w:tcPr>
            <w:tcW w:w="1298" w:type="dxa"/>
            <w:vAlign w:val="center"/>
          </w:tcPr>
          <w:p w:rsidR="003D6193" w:rsidRDefault="00D92D9F" w:rsidP="00540455">
            <w:pPr>
              <w:jc w:val="center"/>
              <w:rPr>
                <w:rFonts w:ascii="Arial" w:hAnsi="Arial" w:cs="Arial"/>
                <w:sz w:val="18"/>
                <w:szCs w:val="18"/>
              </w:rPr>
            </w:pPr>
            <w:r>
              <w:rPr>
                <w:rFonts w:ascii="Arial" w:hAnsi="Arial" w:cs="Arial"/>
                <w:sz w:val="18"/>
                <w:szCs w:val="18"/>
              </w:rPr>
              <w:t>Unknown</w:t>
            </w:r>
          </w:p>
        </w:tc>
        <w:tc>
          <w:tcPr>
            <w:tcW w:w="1434" w:type="dxa"/>
            <w:vAlign w:val="center"/>
          </w:tcPr>
          <w:p w:rsidR="003D6193" w:rsidRDefault="00EE3C94" w:rsidP="00540455">
            <w:pPr>
              <w:jc w:val="center"/>
              <w:rPr>
                <w:rFonts w:ascii="Arial" w:hAnsi="Arial" w:cs="Arial"/>
                <w:sz w:val="18"/>
                <w:szCs w:val="18"/>
              </w:rPr>
            </w:pPr>
            <w:r>
              <w:rPr>
                <w:rFonts w:ascii="Arial" w:hAnsi="Arial" w:cs="Arial"/>
                <w:sz w:val="18"/>
                <w:szCs w:val="18"/>
              </w:rPr>
              <w:t>Property Owner</w:t>
            </w:r>
          </w:p>
        </w:tc>
        <w:tc>
          <w:tcPr>
            <w:tcW w:w="4149" w:type="dxa"/>
            <w:vAlign w:val="center"/>
          </w:tcPr>
          <w:p w:rsidR="003D6193" w:rsidRPr="00DD559C" w:rsidRDefault="00D92D9F" w:rsidP="00362B1F">
            <w:pPr>
              <w:jc w:val="center"/>
              <w:rPr>
                <w:rFonts w:ascii="Arial" w:hAnsi="Arial" w:cs="Arial"/>
                <w:sz w:val="16"/>
                <w:szCs w:val="18"/>
              </w:rPr>
            </w:pPr>
            <w:r w:rsidRPr="00DD559C">
              <w:rPr>
                <w:rFonts w:ascii="Arial" w:hAnsi="Arial" w:cs="Arial"/>
                <w:sz w:val="16"/>
                <w:szCs w:val="18"/>
              </w:rPr>
              <w:t xml:space="preserve">Leaching Field is failing and property owner is moving to connect to public sanitary sewer </w:t>
            </w:r>
            <w:r w:rsidR="00362B1F" w:rsidRPr="00DD559C">
              <w:rPr>
                <w:rFonts w:ascii="Arial" w:hAnsi="Arial" w:cs="Arial"/>
                <w:sz w:val="16"/>
                <w:szCs w:val="18"/>
              </w:rPr>
              <w:t xml:space="preserve">however, </w:t>
            </w:r>
            <w:r w:rsidRPr="00DD559C">
              <w:rPr>
                <w:rFonts w:ascii="Arial" w:hAnsi="Arial" w:cs="Arial"/>
                <w:sz w:val="16"/>
                <w:szCs w:val="18"/>
              </w:rPr>
              <w:t xml:space="preserve">EHHD is requiring regular pumping of septic tank </w:t>
            </w:r>
            <w:r w:rsidR="00362B1F" w:rsidRPr="00DD559C">
              <w:rPr>
                <w:rFonts w:ascii="Arial" w:hAnsi="Arial" w:cs="Arial"/>
                <w:sz w:val="16"/>
                <w:szCs w:val="18"/>
              </w:rPr>
              <w:t xml:space="preserve">which is </w:t>
            </w:r>
            <w:r w:rsidRPr="00DD559C">
              <w:rPr>
                <w:rFonts w:ascii="Arial" w:hAnsi="Arial" w:cs="Arial"/>
                <w:sz w:val="16"/>
                <w:szCs w:val="18"/>
              </w:rPr>
              <w:t>being used as holding tank</w:t>
            </w:r>
          </w:p>
        </w:tc>
        <w:tc>
          <w:tcPr>
            <w:tcW w:w="1290" w:type="dxa"/>
            <w:vAlign w:val="center"/>
          </w:tcPr>
          <w:p w:rsidR="003D6193" w:rsidRPr="00DD559C" w:rsidRDefault="003D6193" w:rsidP="00540455">
            <w:pPr>
              <w:jc w:val="center"/>
              <w:rPr>
                <w:rFonts w:ascii="Arial" w:hAnsi="Arial" w:cs="Arial"/>
                <w:sz w:val="16"/>
                <w:szCs w:val="18"/>
              </w:rPr>
            </w:pPr>
          </w:p>
        </w:tc>
      </w:tr>
      <w:tr w:rsidR="00101F64" w:rsidRPr="002D7DF7" w:rsidTr="000844D4">
        <w:trPr>
          <w:trHeight w:val="410"/>
          <w:jc w:val="center"/>
        </w:trPr>
        <w:tc>
          <w:tcPr>
            <w:tcW w:w="2077" w:type="dxa"/>
            <w:vAlign w:val="center"/>
          </w:tcPr>
          <w:p w:rsidR="00101F64" w:rsidRPr="000844D4" w:rsidRDefault="00915825" w:rsidP="00915825">
            <w:pPr>
              <w:jc w:val="center"/>
              <w:rPr>
                <w:rFonts w:ascii="Arial" w:hAnsi="Arial" w:cs="Arial"/>
                <w:sz w:val="18"/>
                <w:szCs w:val="18"/>
              </w:rPr>
            </w:pPr>
            <w:r w:rsidRPr="000844D4">
              <w:rPr>
                <w:rFonts w:ascii="Arial" w:hAnsi="Arial" w:cs="Arial"/>
                <w:sz w:val="18"/>
                <w:szCs w:val="18"/>
              </w:rPr>
              <w:t>72°1</w:t>
            </w:r>
            <w:r>
              <w:rPr>
                <w:rFonts w:ascii="Arial" w:hAnsi="Arial" w:cs="Arial"/>
                <w:sz w:val="18"/>
                <w:szCs w:val="18"/>
              </w:rPr>
              <w:t>5</w:t>
            </w:r>
            <w:r w:rsidRPr="000844D4">
              <w:rPr>
                <w:rFonts w:ascii="Arial" w:hAnsi="Arial" w:cs="Arial"/>
                <w:sz w:val="18"/>
                <w:szCs w:val="18"/>
              </w:rPr>
              <w:t>’</w:t>
            </w:r>
            <w:r>
              <w:rPr>
                <w:rFonts w:ascii="Arial" w:hAnsi="Arial" w:cs="Arial"/>
                <w:sz w:val="18"/>
                <w:szCs w:val="18"/>
              </w:rPr>
              <w:t>00</w:t>
            </w:r>
            <w:r w:rsidRPr="000844D4">
              <w:rPr>
                <w:rFonts w:ascii="Arial" w:hAnsi="Arial" w:cs="Arial"/>
                <w:sz w:val="18"/>
                <w:szCs w:val="18"/>
              </w:rPr>
              <w:t>”/41°</w:t>
            </w:r>
            <w:r>
              <w:rPr>
                <w:rFonts w:ascii="Arial" w:hAnsi="Arial" w:cs="Arial"/>
                <w:sz w:val="18"/>
                <w:szCs w:val="18"/>
              </w:rPr>
              <w:t>46</w:t>
            </w:r>
            <w:r w:rsidRPr="000844D4">
              <w:rPr>
                <w:rFonts w:ascii="Arial" w:hAnsi="Arial" w:cs="Arial"/>
                <w:sz w:val="18"/>
                <w:szCs w:val="18"/>
              </w:rPr>
              <w:t>’</w:t>
            </w:r>
            <w:r>
              <w:rPr>
                <w:rFonts w:ascii="Arial" w:hAnsi="Arial" w:cs="Arial"/>
                <w:sz w:val="18"/>
                <w:szCs w:val="18"/>
              </w:rPr>
              <w:t>23</w:t>
            </w:r>
            <w:r w:rsidRPr="000844D4">
              <w:rPr>
                <w:rFonts w:ascii="Arial" w:hAnsi="Arial" w:cs="Arial"/>
                <w:sz w:val="18"/>
                <w:szCs w:val="18"/>
              </w:rPr>
              <w:t>”</w:t>
            </w:r>
          </w:p>
        </w:tc>
        <w:tc>
          <w:tcPr>
            <w:tcW w:w="1401" w:type="dxa"/>
            <w:vAlign w:val="center"/>
          </w:tcPr>
          <w:p w:rsidR="00101F64" w:rsidRDefault="005E125C" w:rsidP="00540455">
            <w:pPr>
              <w:jc w:val="center"/>
              <w:rPr>
                <w:rFonts w:ascii="Arial" w:hAnsi="Arial" w:cs="Arial"/>
                <w:sz w:val="18"/>
                <w:szCs w:val="18"/>
              </w:rPr>
            </w:pPr>
            <w:r>
              <w:rPr>
                <w:rFonts w:ascii="Arial" w:hAnsi="Arial" w:cs="Arial"/>
                <w:sz w:val="18"/>
                <w:szCs w:val="18"/>
              </w:rPr>
              <w:t xml:space="preserve">Identified </w:t>
            </w:r>
            <w:r w:rsidR="00915825">
              <w:rPr>
                <w:rFonts w:ascii="Arial" w:hAnsi="Arial" w:cs="Arial"/>
                <w:sz w:val="18"/>
                <w:szCs w:val="18"/>
              </w:rPr>
              <w:t>(11/20/2024)</w:t>
            </w:r>
          </w:p>
          <w:p w:rsidR="00915825" w:rsidRDefault="00915825" w:rsidP="00540455">
            <w:pPr>
              <w:jc w:val="center"/>
              <w:rPr>
                <w:rFonts w:ascii="Arial" w:hAnsi="Arial" w:cs="Arial"/>
                <w:sz w:val="18"/>
                <w:szCs w:val="18"/>
              </w:rPr>
            </w:pPr>
            <w:r>
              <w:rPr>
                <w:rFonts w:ascii="Arial" w:hAnsi="Arial" w:cs="Arial"/>
                <w:sz w:val="18"/>
                <w:szCs w:val="18"/>
              </w:rPr>
              <w:t>(</w:t>
            </w:r>
            <w:r w:rsidR="000E1E32">
              <w:rPr>
                <w:rFonts w:ascii="Arial" w:hAnsi="Arial" w:cs="Arial"/>
                <w:sz w:val="18"/>
                <w:szCs w:val="18"/>
              </w:rPr>
              <w:t>1 Day)</w:t>
            </w:r>
          </w:p>
        </w:tc>
        <w:tc>
          <w:tcPr>
            <w:tcW w:w="1273" w:type="dxa"/>
            <w:vAlign w:val="center"/>
          </w:tcPr>
          <w:p w:rsidR="00101F64" w:rsidRDefault="000E1E32" w:rsidP="00540455">
            <w:pPr>
              <w:jc w:val="center"/>
              <w:rPr>
                <w:rFonts w:ascii="Arial" w:hAnsi="Arial" w:cs="Arial"/>
                <w:sz w:val="18"/>
                <w:szCs w:val="18"/>
              </w:rPr>
            </w:pPr>
            <w:r>
              <w:rPr>
                <w:rFonts w:ascii="Arial" w:hAnsi="Arial" w:cs="Arial"/>
                <w:sz w:val="18"/>
                <w:szCs w:val="18"/>
              </w:rPr>
              <w:t>Surface Water</w:t>
            </w:r>
          </w:p>
        </w:tc>
        <w:tc>
          <w:tcPr>
            <w:tcW w:w="1298" w:type="dxa"/>
            <w:vAlign w:val="center"/>
          </w:tcPr>
          <w:p w:rsidR="00101F64" w:rsidRDefault="00101F64" w:rsidP="00540455">
            <w:pPr>
              <w:jc w:val="center"/>
              <w:rPr>
                <w:rFonts w:ascii="Arial" w:hAnsi="Arial" w:cs="Arial"/>
                <w:sz w:val="18"/>
                <w:szCs w:val="18"/>
              </w:rPr>
            </w:pPr>
            <w:r>
              <w:rPr>
                <w:rFonts w:ascii="Arial" w:hAnsi="Arial" w:cs="Arial"/>
                <w:sz w:val="18"/>
                <w:szCs w:val="18"/>
              </w:rPr>
              <w:t>Unknown</w:t>
            </w:r>
          </w:p>
        </w:tc>
        <w:tc>
          <w:tcPr>
            <w:tcW w:w="1434" w:type="dxa"/>
            <w:vAlign w:val="center"/>
          </w:tcPr>
          <w:p w:rsidR="00101F64" w:rsidRDefault="005E125C" w:rsidP="00540455">
            <w:pPr>
              <w:jc w:val="center"/>
              <w:rPr>
                <w:rFonts w:ascii="Arial" w:hAnsi="Arial" w:cs="Arial"/>
                <w:sz w:val="18"/>
                <w:szCs w:val="18"/>
              </w:rPr>
            </w:pPr>
            <w:r>
              <w:rPr>
                <w:rFonts w:ascii="Arial" w:hAnsi="Arial" w:cs="Arial"/>
                <w:sz w:val="18"/>
                <w:szCs w:val="18"/>
              </w:rPr>
              <w:t>Passerby</w:t>
            </w:r>
          </w:p>
        </w:tc>
        <w:tc>
          <w:tcPr>
            <w:tcW w:w="4149" w:type="dxa"/>
            <w:vAlign w:val="center"/>
          </w:tcPr>
          <w:p w:rsidR="00101F64" w:rsidRPr="00DD559C" w:rsidRDefault="003A0726" w:rsidP="00362B1F">
            <w:pPr>
              <w:jc w:val="center"/>
              <w:rPr>
                <w:rFonts w:ascii="Arial" w:hAnsi="Arial" w:cs="Arial"/>
                <w:sz w:val="16"/>
                <w:szCs w:val="18"/>
              </w:rPr>
            </w:pPr>
            <w:r>
              <w:rPr>
                <w:rFonts w:ascii="Arial" w:hAnsi="Arial" w:cs="Arial"/>
                <w:sz w:val="16"/>
                <w:szCs w:val="18"/>
              </w:rPr>
              <w:t>Drainworks was able to located the failed glue joint within the manhole structure</w:t>
            </w:r>
          </w:p>
        </w:tc>
        <w:tc>
          <w:tcPr>
            <w:tcW w:w="1290" w:type="dxa"/>
            <w:vAlign w:val="center"/>
          </w:tcPr>
          <w:p w:rsidR="00101F64" w:rsidRPr="00DD559C" w:rsidRDefault="00101F64" w:rsidP="00540455">
            <w:pPr>
              <w:jc w:val="center"/>
              <w:rPr>
                <w:rFonts w:ascii="Arial" w:hAnsi="Arial" w:cs="Arial"/>
                <w:sz w:val="16"/>
                <w:szCs w:val="18"/>
              </w:rPr>
            </w:pPr>
          </w:p>
        </w:tc>
      </w:tr>
    </w:tbl>
    <w:p w:rsidR="00D24DA2" w:rsidRPr="002D7DF7" w:rsidRDefault="00D24DA2" w:rsidP="00D24DA2">
      <w:pPr>
        <w:rPr>
          <w:rFonts w:ascii="Arial" w:hAnsi="Arial" w:cs="Arial"/>
          <w:b/>
          <w:sz w:val="20"/>
        </w:rPr>
      </w:pPr>
    </w:p>
    <w:p w:rsidR="001173AD" w:rsidRPr="0005465C" w:rsidRDefault="00132BA0" w:rsidP="001173AD">
      <w:pPr>
        <w:pStyle w:val="Heading2"/>
        <w:numPr>
          <w:ilvl w:val="2"/>
          <w:numId w:val="56"/>
        </w:numPr>
        <w:spacing w:before="120" w:after="120" w:line="276" w:lineRule="auto"/>
        <w:jc w:val="both"/>
        <w:rPr>
          <w:rFonts w:ascii="Arial" w:hAnsi="Arial" w:cs="Arial"/>
        </w:rPr>
      </w:pPr>
      <w:bookmarkStart w:id="133" w:name="_Toc158889556"/>
      <w:r w:rsidRPr="0005465C">
        <w:rPr>
          <w:rFonts w:ascii="Arial" w:hAnsi="Arial" w:cs="Arial"/>
        </w:rPr>
        <w:t>Tracking Methodology</w:t>
      </w:r>
      <w:bookmarkEnd w:id="133"/>
    </w:p>
    <w:p w:rsidR="0005465C" w:rsidRDefault="0005465C" w:rsidP="007E5F34">
      <w:pPr>
        <w:spacing w:line="288" w:lineRule="auto"/>
        <w:jc w:val="both"/>
        <w:rPr>
          <w:rFonts w:ascii="Arial" w:eastAsiaTheme="majorEastAsia" w:hAnsi="Arial" w:cs="Arial"/>
          <w:color w:val="2E74B5" w:themeColor="accent1" w:themeShade="BF"/>
          <w:sz w:val="26"/>
          <w:szCs w:val="26"/>
        </w:rPr>
      </w:pPr>
      <w:r w:rsidRPr="00A87618">
        <w:rPr>
          <w:rFonts w:ascii="Arial" w:hAnsi="Arial" w:cs="Arial"/>
          <w:szCs w:val="21"/>
        </w:rPr>
        <w:t xml:space="preserve">The Town utilizes </w:t>
      </w:r>
      <w:r w:rsidR="0042236D">
        <w:rPr>
          <w:rFonts w:ascii="Arial" w:hAnsi="Arial" w:cs="Arial"/>
          <w:szCs w:val="21"/>
        </w:rPr>
        <w:t>a</w:t>
      </w:r>
      <w:r w:rsidRPr="00A87618">
        <w:rPr>
          <w:rFonts w:ascii="Arial" w:hAnsi="Arial" w:cs="Arial"/>
          <w:szCs w:val="21"/>
        </w:rPr>
        <w:t xml:space="preserve"> 311 application to provide a mechanism to track IDDE based on location and eventual outfall location. Citizens are able to add specific work items (or requests) that specifically get routed to the Engineering Division. This allows for that division to coordinate with Eastern Highlands Health District and if necessary, the Building Department.</w:t>
      </w:r>
      <w:r w:rsidR="0087414A">
        <w:rPr>
          <w:rFonts w:ascii="Arial" w:hAnsi="Arial" w:cs="Arial"/>
          <w:szCs w:val="21"/>
        </w:rPr>
        <w:t xml:space="preserve"> The Public Works Department </w:t>
      </w:r>
      <w:r w:rsidR="00542656">
        <w:rPr>
          <w:rFonts w:ascii="Arial" w:hAnsi="Arial" w:cs="Arial"/>
          <w:szCs w:val="21"/>
        </w:rPr>
        <w:t>moved to Asset Essentials which continues to provide a portal for the Public to input potential IDDEs</w:t>
      </w:r>
      <w:r w:rsidR="006F6654">
        <w:rPr>
          <w:rFonts w:ascii="Arial" w:hAnsi="Arial" w:cs="Arial"/>
          <w:szCs w:val="21"/>
        </w:rPr>
        <w:t>.</w:t>
      </w:r>
    </w:p>
    <w:p w:rsidR="001173AD" w:rsidRDefault="001173AD" w:rsidP="001173AD">
      <w:pPr>
        <w:pStyle w:val="Heading2"/>
        <w:numPr>
          <w:ilvl w:val="2"/>
          <w:numId w:val="56"/>
        </w:numPr>
        <w:spacing w:before="120" w:after="120" w:line="276" w:lineRule="auto"/>
        <w:jc w:val="both"/>
        <w:rPr>
          <w:rFonts w:ascii="Arial" w:hAnsi="Arial" w:cs="Arial"/>
        </w:rPr>
      </w:pPr>
      <w:bookmarkStart w:id="134" w:name="_Toc158889557"/>
      <w:r>
        <w:rPr>
          <w:rFonts w:ascii="Arial" w:hAnsi="Arial" w:cs="Arial"/>
        </w:rPr>
        <w:t>Failing Septic Systems</w:t>
      </w:r>
      <w:bookmarkEnd w:id="134"/>
    </w:p>
    <w:tbl>
      <w:tblPr>
        <w:tblStyle w:val="TableGridLight"/>
        <w:tblW w:w="12969" w:type="dxa"/>
        <w:jc w:val="center"/>
        <w:tblLook w:val="04A0" w:firstRow="1" w:lastRow="0" w:firstColumn="1" w:lastColumn="0" w:noHBand="0" w:noVBand="1"/>
      </w:tblPr>
      <w:tblGrid>
        <w:gridCol w:w="4347"/>
        <w:gridCol w:w="4311"/>
        <w:gridCol w:w="4311"/>
      </w:tblGrid>
      <w:tr w:rsidR="00D24DA2" w:rsidRPr="002D7DF7" w:rsidTr="00A62F75">
        <w:trPr>
          <w:trHeight w:val="618"/>
          <w:jc w:val="center"/>
        </w:trPr>
        <w:tc>
          <w:tcPr>
            <w:tcW w:w="4347" w:type="dxa"/>
            <w:shd w:val="clear" w:color="auto" w:fill="D9D9D9" w:themeFill="background1" w:themeFillShade="D9"/>
          </w:tcPr>
          <w:p w:rsidR="00D24DA2" w:rsidRPr="002D7DF7" w:rsidRDefault="00D24DA2" w:rsidP="00F71FAC">
            <w:pPr>
              <w:rPr>
                <w:rFonts w:ascii="Arial" w:hAnsi="Arial" w:cs="Arial"/>
                <w:b/>
                <w:sz w:val="18"/>
              </w:rPr>
            </w:pPr>
            <w:r w:rsidRPr="002D7DF7">
              <w:rPr>
                <w:rFonts w:ascii="Arial" w:hAnsi="Arial" w:cs="Arial"/>
                <w:b/>
                <w:sz w:val="18"/>
              </w:rPr>
              <w:t>Location and nature of structure with failing septic systems</w:t>
            </w:r>
          </w:p>
        </w:tc>
        <w:tc>
          <w:tcPr>
            <w:tcW w:w="4311" w:type="dxa"/>
            <w:shd w:val="clear" w:color="auto" w:fill="D9D9D9" w:themeFill="background1" w:themeFillShade="D9"/>
          </w:tcPr>
          <w:p w:rsidR="00D24DA2" w:rsidRPr="002D7DF7" w:rsidRDefault="00D24DA2" w:rsidP="00F71FAC">
            <w:pPr>
              <w:rPr>
                <w:rFonts w:ascii="Arial" w:hAnsi="Arial" w:cs="Arial"/>
                <w:b/>
                <w:sz w:val="18"/>
              </w:rPr>
            </w:pPr>
            <w:r w:rsidRPr="002D7DF7">
              <w:rPr>
                <w:rFonts w:ascii="Arial" w:hAnsi="Arial" w:cs="Arial"/>
                <w:b/>
                <w:sz w:val="18"/>
              </w:rPr>
              <w:t>Actions taken to respond to and address the failures</w:t>
            </w:r>
          </w:p>
        </w:tc>
        <w:tc>
          <w:tcPr>
            <w:tcW w:w="4311" w:type="dxa"/>
            <w:shd w:val="clear" w:color="auto" w:fill="D9D9D9" w:themeFill="background1" w:themeFillShade="D9"/>
          </w:tcPr>
          <w:p w:rsidR="00D24DA2" w:rsidRPr="002D7DF7" w:rsidRDefault="00D24DA2" w:rsidP="00F71FAC">
            <w:pPr>
              <w:rPr>
                <w:rFonts w:ascii="Arial" w:hAnsi="Arial" w:cs="Arial"/>
                <w:b/>
                <w:sz w:val="18"/>
              </w:rPr>
            </w:pPr>
            <w:r w:rsidRPr="002D7DF7">
              <w:rPr>
                <w:rFonts w:ascii="Arial" w:hAnsi="Arial" w:cs="Arial"/>
                <w:b/>
                <w:sz w:val="18"/>
              </w:rPr>
              <w:t>Impacted waterbody or watershed, if known</w:t>
            </w:r>
          </w:p>
        </w:tc>
      </w:tr>
      <w:tr w:rsidR="00D24DA2" w:rsidRPr="002D7DF7" w:rsidTr="00F71FAC">
        <w:trPr>
          <w:trHeight w:val="463"/>
          <w:jc w:val="center"/>
        </w:trPr>
        <w:tc>
          <w:tcPr>
            <w:tcW w:w="4347" w:type="dxa"/>
          </w:tcPr>
          <w:p w:rsidR="00D24DA2" w:rsidRPr="00132BA0" w:rsidRDefault="00941DE2" w:rsidP="00FD6A9B">
            <w:pPr>
              <w:jc w:val="center"/>
              <w:rPr>
                <w:rFonts w:ascii="Arial" w:hAnsi="Arial" w:cs="Arial"/>
                <w:sz w:val="18"/>
              </w:rPr>
            </w:pPr>
            <w:r>
              <w:rPr>
                <w:rFonts w:ascii="Arial" w:hAnsi="Arial" w:cs="Arial"/>
                <w:sz w:val="18"/>
              </w:rPr>
              <w:t xml:space="preserve">1660 Storrs Road, </w:t>
            </w:r>
            <w:r w:rsidR="003C5B1F">
              <w:rPr>
                <w:rFonts w:ascii="Arial" w:hAnsi="Arial" w:cs="Arial"/>
                <w:sz w:val="18"/>
              </w:rPr>
              <w:t>Cumberland Farms Gas Station</w:t>
            </w:r>
            <w:r>
              <w:rPr>
                <w:rFonts w:ascii="Arial" w:hAnsi="Arial" w:cs="Arial"/>
                <w:sz w:val="18"/>
              </w:rPr>
              <w:t>, Leaching Field is Failing</w:t>
            </w:r>
          </w:p>
        </w:tc>
        <w:tc>
          <w:tcPr>
            <w:tcW w:w="4311" w:type="dxa"/>
          </w:tcPr>
          <w:p w:rsidR="00D24DA2" w:rsidRPr="002D7DF7" w:rsidRDefault="00542656" w:rsidP="00F71FAC">
            <w:pPr>
              <w:rPr>
                <w:rFonts w:ascii="Arial" w:hAnsi="Arial" w:cs="Arial"/>
                <w:sz w:val="18"/>
              </w:rPr>
            </w:pPr>
            <w:r>
              <w:rPr>
                <w:rFonts w:ascii="Arial" w:hAnsi="Arial" w:cs="Arial"/>
                <w:sz w:val="18"/>
              </w:rPr>
              <w:t>Property has been connected to sanitary sewer</w:t>
            </w:r>
          </w:p>
        </w:tc>
        <w:tc>
          <w:tcPr>
            <w:tcW w:w="4311" w:type="dxa"/>
          </w:tcPr>
          <w:p w:rsidR="00D24DA2" w:rsidRPr="002D7DF7" w:rsidRDefault="00083345" w:rsidP="00436B2A">
            <w:pPr>
              <w:jc w:val="center"/>
              <w:rPr>
                <w:rFonts w:ascii="Arial" w:hAnsi="Arial" w:cs="Arial"/>
                <w:sz w:val="18"/>
              </w:rPr>
            </w:pPr>
            <w:r>
              <w:rPr>
                <w:rFonts w:ascii="Arial" w:hAnsi="Arial" w:cs="Arial"/>
                <w:sz w:val="18"/>
              </w:rPr>
              <w:t>3100-17-1, Cedar Swamp Brook</w:t>
            </w:r>
          </w:p>
        </w:tc>
      </w:tr>
      <w:tr w:rsidR="00D24DA2" w:rsidRPr="002D7DF7" w:rsidTr="00F71FAC">
        <w:trPr>
          <w:trHeight w:val="294"/>
          <w:jc w:val="center"/>
        </w:trPr>
        <w:tc>
          <w:tcPr>
            <w:tcW w:w="4347" w:type="dxa"/>
          </w:tcPr>
          <w:p w:rsidR="00D24DA2" w:rsidRPr="002D7DF7" w:rsidRDefault="00D24DA2" w:rsidP="00F71FAC">
            <w:pPr>
              <w:rPr>
                <w:rFonts w:ascii="Arial" w:hAnsi="Arial" w:cs="Arial"/>
                <w:sz w:val="18"/>
              </w:rPr>
            </w:pPr>
          </w:p>
        </w:tc>
        <w:tc>
          <w:tcPr>
            <w:tcW w:w="4311" w:type="dxa"/>
          </w:tcPr>
          <w:p w:rsidR="00D24DA2" w:rsidRPr="002D7DF7" w:rsidRDefault="00D24DA2" w:rsidP="00F71FAC">
            <w:pPr>
              <w:rPr>
                <w:rFonts w:ascii="Arial" w:hAnsi="Arial" w:cs="Arial"/>
                <w:sz w:val="18"/>
              </w:rPr>
            </w:pPr>
          </w:p>
        </w:tc>
        <w:tc>
          <w:tcPr>
            <w:tcW w:w="4311" w:type="dxa"/>
          </w:tcPr>
          <w:p w:rsidR="00D24DA2" w:rsidRPr="002D7DF7" w:rsidRDefault="00D24DA2" w:rsidP="00F71FAC">
            <w:pPr>
              <w:rPr>
                <w:rFonts w:ascii="Arial" w:hAnsi="Arial" w:cs="Arial"/>
                <w:sz w:val="18"/>
              </w:rPr>
            </w:pPr>
          </w:p>
        </w:tc>
      </w:tr>
    </w:tbl>
    <w:p w:rsidR="00D24DA2" w:rsidRPr="002D7DF7" w:rsidRDefault="00D24DA2" w:rsidP="00D24DA2">
      <w:pPr>
        <w:rPr>
          <w:rFonts w:ascii="Arial" w:hAnsi="Arial" w:cs="Arial"/>
          <w:sz w:val="21"/>
        </w:rPr>
      </w:pPr>
    </w:p>
    <w:p w:rsidR="001173AD" w:rsidRPr="00C43FB3" w:rsidRDefault="001173AD" w:rsidP="001173AD">
      <w:pPr>
        <w:pStyle w:val="Heading2"/>
        <w:numPr>
          <w:ilvl w:val="2"/>
          <w:numId w:val="56"/>
        </w:numPr>
        <w:spacing w:before="120" w:after="120" w:line="276" w:lineRule="auto"/>
        <w:jc w:val="both"/>
        <w:rPr>
          <w:rFonts w:ascii="Arial" w:hAnsi="Arial" w:cs="Arial"/>
        </w:rPr>
      </w:pPr>
      <w:bookmarkStart w:id="135" w:name="_Toc158889558"/>
      <w:r w:rsidRPr="00C43FB3">
        <w:rPr>
          <w:rFonts w:ascii="Arial" w:hAnsi="Arial" w:cs="Arial"/>
        </w:rPr>
        <w:t>IDDE Reporting Metrics</w:t>
      </w:r>
      <w:bookmarkEnd w:id="135"/>
    </w:p>
    <w:tbl>
      <w:tblPr>
        <w:tblStyle w:val="TableGridLight"/>
        <w:tblW w:w="8899" w:type="dxa"/>
        <w:tblInd w:w="1586" w:type="dxa"/>
        <w:tblLayout w:type="fixed"/>
        <w:tblLook w:val="04A0" w:firstRow="1" w:lastRow="0" w:firstColumn="1" w:lastColumn="0" w:noHBand="0" w:noVBand="1"/>
      </w:tblPr>
      <w:tblGrid>
        <w:gridCol w:w="7079"/>
        <w:gridCol w:w="1820"/>
      </w:tblGrid>
      <w:tr w:rsidR="00D24DA2" w:rsidRPr="002D7DF7" w:rsidTr="00175A20">
        <w:trPr>
          <w:trHeight w:val="464"/>
        </w:trPr>
        <w:tc>
          <w:tcPr>
            <w:tcW w:w="7079" w:type="dxa"/>
            <w:shd w:val="clear" w:color="auto" w:fill="D9D9D9" w:themeFill="background1" w:themeFillShade="D9"/>
            <w:vAlign w:val="center"/>
          </w:tcPr>
          <w:p w:rsidR="00D24DA2" w:rsidRPr="002D7DF7" w:rsidRDefault="00D24DA2" w:rsidP="00F71FAC">
            <w:pPr>
              <w:rPr>
                <w:rFonts w:ascii="Arial" w:hAnsi="Arial" w:cs="Arial"/>
                <w:b/>
                <w:sz w:val="18"/>
              </w:rPr>
            </w:pPr>
            <w:r w:rsidRPr="002D7DF7">
              <w:rPr>
                <w:rFonts w:ascii="Arial" w:hAnsi="Arial" w:cs="Arial"/>
                <w:b/>
                <w:sz w:val="18"/>
              </w:rPr>
              <w:t>Metrics</w:t>
            </w:r>
          </w:p>
        </w:tc>
        <w:tc>
          <w:tcPr>
            <w:tcW w:w="1820" w:type="dxa"/>
            <w:shd w:val="clear" w:color="auto" w:fill="D9D9D9" w:themeFill="background1" w:themeFillShade="D9"/>
          </w:tcPr>
          <w:p w:rsidR="00D24DA2" w:rsidRPr="002D7DF7" w:rsidRDefault="00D24DA2" w:rsidP="00F71FAC">
            <w:pPr>
              <w:jc w:val="center"/>
              <w:rPr>
                <w:rFonts w:ascii="Arial" w:hAnsi="Arial" w:cs="Arial"/>
                <w:b/>
                <w:sz w:val="20"/>
              </w:rPr>
            </w:pPr>
          </w:p>
        </w:tc>
      </w:tr>
      <w:tr w:rsidR="00D24DA2" w:rsidRPr="002D7DF7" w:rsidTr="00175A20">
        <w:trPr>
          <w:trHeight w:hRule="exact" w:val="288"/>
        </w:trPr>
        <w:tc>
          <w:tcPr>
            <w:tcW w:w="7079" w:type="dxa"/>
            <w:vAlign w:val="center"/>
          </w:tcPr>
          <w:p w:rsidR="00D24DA2" w:rsidRPr="00A62F75" w:rsidRDefault="00D24DA2" w:rsidP="00C70660">
            <w:pPr>
              <w:jc w:val="center"/>
              <w:rPr>
                <w:rFonts w:ascii="Arial" w:hAnsi="Arial" w:cs="Arial"/>
                <w:sz w:val="20"/>
              </w:rPr>
            </w:pPr>
            <w:r w:rsidRPr="00A62F75">
              <w:rPr>
                <w:rFonts w:ascii="Arial" w:hAnsi="Arial" w:cs="Arial"/>
                <w:sz w:val="20"/>
              </w:rPr>
              <w:t>Estimated number of MS4 outfalls</w:t>
            </w:r>
          </w:p>
        </w:tc>
        <w:tc>
          <w:tcPr>
            <w:tcW w:w="1820" w:type="dxa"/>
            <w:vAlign w:val="center"/>
          </w:tcPr>
          <w:p w:rsidR="00D24DA2" w:rsidRPr="00A62F75" w:rsidRDefault="00790E85" w:rsidP="00C70660">
            <w:pPr>
              <w:jc w:val="center"/>
              <w:rPr>
                <w:rFonts w:ascii="Arial" w:hAnsi="Arial" w:cs="Arial"/>
                <w:sz w:val="20"/>
              </w:rPr>
            </w:pPr>
            <w:r>
              <w:rPr>
                <w:rFonts w:ascii="Arial" w:hAnsi="Arial" w:cs="Arial"/>
                <w:sz w:val="20"/>
              </w:rPr>
              <w:t>254</w:t>
            </w:r>
          </w:p>
        </w:tc>
      </w:tr>
      <w:tr w:rsidR="00D24DA2" w:rsidRPr="002D7DF7" w:rsidTr="00175A20">
        <w:trPr>
          <w:trHeight w:hRule="exact" w:val="288"/>
        </w:trPr>
        <w:tc>
          <w:tcPr>
            <w:tcW w:w="7079" w:type="dxa"/>
            <w:vAlign w:val="center"/>
          </w:tcPr>
          <w:p w:rsidR="00D24DA2" w:rsidRPr="00A62F75" w:rsidRDefault="00D24DA2" w:rsidP="00C70660">
            <w:pPr>
              <w:jc w:val="center"/>
              <w:rPr>
                <w:rFonts w:ascii="Arial" w:hAnsi="Arial" w:cs="Arial"/>
                <w:sz w:val="20"/>
              </w:rPr>
            </w:pPr>
            <w:r w:rsidRPr="00A62F75">
              <w:rPr>
                <w:rFonts w:ascii="Arial" w:hAnsi="Arial" w:cs="Arial"/>
                <w:sz w:val="20"/>
              </w:rPr>
              <w:t>Estimated number of interconnections</w:t>
            </w:r>
          </w:p>
        </w:tc>
        <w:tc>
          <w:tcPr>
            <w:tcW w:w="1820" w:type="dxa"/>
            <w:vAlign w:val="center"/>
          </w:tcPr>
          <w:p w:rsidR="00D24DA2" w:rsidRPr="00A62F75" w:rsidRDefault="00EF0F8D" w:rsidP="00C70660">
            <w:pPr>
              <w:jc w:val="center"/>
              <w:rPr>
                <w:rFonts w:ascii="Arial" w:hAnsi="Arial" w:cs="Arial"/>
                <w:sz w:val="20"/>
              </w:rPr>
            </w:pPr>
            <w:r>
              <w:rPr>
                <w:rFonts w:ascii="Arial" w:hAnsi="Arial" w:cs="Arial"/>
                <w:sz w:val="20"/>
              </w:rPr>
              <w:t>26</w:t>
            </w:r>
          </w:p>
        </w:tc>
      </w:tr>
      <w:tr w:rsidR="00D24DA2" w:rsidRPr="002D7DF7" w:rsidTr="00175A20">
        <w:trPr>
          <w:trHeight w:hRule="exact" w:val="288"/>
        </w:trPr>
        <w:tc>
          <w:tcPr>
            <w:tcW w:w="7079" w:type="dxa"/>
            <w:vAlign w:val="center"/>
          </w:tcPr>
          <w:p w:rsidR="00D24DA2" w:rsidRPr="00A62F75" w:rsidRDefault="00D24DA2" w:rsidP="00C70660">
            <w:pPr>
              <w:jc w:val="center"/>
              <w:rPr>
                <w:rFonts w:ascii="Arial" w:hAnsi="Arial" w:cs="Arial"/>
                <w:sz w:val="20"/>
              </w:rPr>
            </w:pPr>
            <w:r w:rsidRPr="00A62F75">
              <w:rPr>
                <w:rFonts w:ascii="Arial" w:hAnsi="Arial" w:cs="Arial"/>
                <w:sz w:val="20"/>
              </w:rPr>
              <w:t>Outfall mapping complete</w:t>
            </w:r>
          </w:p>
        </w:tc>
        <w:tc>
          <w:tcPr>
            <w:tcW w:w="1820" w:type="dxa"/>
            <w:vAlign w:val="center"/>
          </w:tcPr>
          <w:p w:rsidR="00D24DA2" w:rsidRPr="00C43FB3" w:rsidRDefault="00790E85" w:rsidP="00C70660">
            <w:pPr>
              <w:jc w:val="center"/>
              <w:rPr>
                <w:rFonts w:ascii="Arial" w:hAnsi="Arial" w:cs="Arial"/>
                <w:sz w:val="20"/>
              </w:rPr>
            </w:pPr>
            <w:r>
              <w:rPr>
                <w:rFonts w:ascii="Arial" w:hAnsi="Arial" w:cs="Arial"/>
                <w:sz w:val="20"/>
              </w:rPr>
              <w:t>100%</w:t>
            </w:r>
          </w:p>
        </w:tc>
      </w:tr>
      <w:tr w:rsidR="00D24DA2" w:rsidRPr="002D7DF7" w:rsidTr="00175A20">
        <w:trPr>
          <w:trHeight w:hRule="exact" w:val="288"/>
        </w:trPr>
        <w:tc>
          <w:tcPr>
            <w:tcW w:w="7079" w:type="dxa"/>
            <w:vAlign w:val="center"/>
          </w:tcPr>
          <w:p w:rsidR="00D24DA2" w:rsidRPr="00A62F75" w:rsidRDefault="00D24DA2" w:rsidP="00C70660">
            <w:pPr>
              <w:jc w:val="center"/>
              <w:rPr>
                <w:rFonts w:ascii="Arial" w:hAnsi="Arial" w:cs="Arial"/>
                <w:sz w:val="20"/>
              </w:rPr>
            </w:pPr>
            <w:r w:rsidRPr="00A62F75">
              <w:rPr>
                <w:rFonts w:ascii="Arial" w:hAnsi="Arial" w:cs="Arial"/>
                <w:sz w:val="20"/>
              </w:rPr>
              <w:t>Interconnection mapping complete</w:t>
            </w:r>
          </w:p>
        </w:tc>
        <w:tc>
          <w:tcPr>
            <w:tcW w:w="1820" w:type="dxa"/>
            <w:vAlign w:val="center"/>
          </w:tcPr>
          <w:p w:rsidR="00D24DA2" w:rsidRPr="00C43FB3" w:rsidRDefault="007C3102" w:rsidP="00C70660">
            <w:pPr>
              <w:jc w:val="center"/>
              <w:rPr>
                <w:rFonts w:ascii="Arial" w:hAnsi="Arial" w:cs="Arial"/>
                <w:sz w:val="20"/>
              </w:rPr>
            </w:pPr>
            <w:r>
              <w:rPr>
                <w:rFonts w:ascii="Arial" w:hAnsi="Arial" w:cs="Arial"/>
                <w:sz w:val="20"/>
              </w:rPr>
              <w:t>10</w:t>
            </w:r>
            <w:r w:rsidR="00EF0F8D">
              <w:rPr>
                <w:rFonts w:ascii="Arial" w:hAnsi="Arial" w:cs="Arial"/>
                <w:sz w:val="20"/>
              </w:rPr>
              <w:t>0</w:t>
            </w:r>
            <w:r w:rsidR="0052089D">
              <w:rPr>
                <w:rFonts w:ascii="Arial" w:hAnsi="Arial" w:cs="Arial"/>
                <w:sz w:val="20"/>
              </w:rPr>
              <w:t>%</w:t>
            </w:r>
          </w:p>
        </w:tc>
      </w:tr>
      <w:tr w:rsidR="00D24DA2" w:rsidRPr="002D7DF7" w:rsidTr="00175A20">
        <w:trPr>
          <w:trHeight w:hRule="exact" w:val="288"/>
        </w:trPr>
        <w:tc>
          <w:tcPr>
            <w:tcW w:w="7079" w:type="dxa"/>
            <w:vAlign w:val="center"/>
          </w:tcPr>
          <w:p w:rsidR="00D24DA2" w:rsidRPr="00A62F75" w:rsidRDefault="00D24DA2" w:rsidP="00C70660">
            <w:pPr>
              <w:jc w:val="center"/>
              <w:rPr>
                <w:rFonts w:ascii="Arial" w:hAnsi="Arial" w:cs="Arial"/>
                <w:sz w:val="20"/>
              </w:rPr>
            </w:pPr>
            <w:r w:rsidRPr="00A62F75">
              <w:rPr>
                <w:rFonts w:ascii="Arial" w:hAnsi="Arial" w:cs="Arial"/>
                <w:sz w:val="20"/>
              </w:rPr>
              <w:t>System-wide mapping complete (detailed MS4 infrastructure)</w:t>
            </w:r>
          </w:p>
        </w:tc>
        <w:tc>
          <w:tcPr>
            <w:tcW w:w="1820" w:type="dxa"/>
            <w:vAlign w:val="center"/>
          </w:tcPr>
          <w:p w:rsidR="00D24DA2" w:rsidRPr="00C43FB3" w:rsidRDefault="003C5B1F" w:rsidP="00C70660">
            <w:pPr>
              <w:jc w:val="center"/>
              <w:rPr>
                <w:rFonts w:ascii="Arial" w:hAnsi="Arial" w:cs="Arial"/>
                <w:sz w:val="20"/>
              </w:rPr>
            </w:pPr>
            <w:r>
              <w:rPr>
                <w:rFonts w:ascii="Arial" w:hAnsi="Arial" w:cs="Arial"/>
                <w:sz w:val="20"/>
              </w:rPr>
              <w:t>100</w:t>
            </w:r>
            <w:r w:rsidR="00C70660" w:rsidRPr="00C43FB3">
              <w:rPr>
                <w:rFonts w:ascii="Arial" w:hAnsi="Arial" w:cs="Arial"/>
                <w:sz w:val="20"/>
              </w:rPr>
              <w:t>%</w:t>
            </w:r>
          </w:p>
        </w:tc>
      </w:tr>
      <w:tr w:rsidR="00D24DA2" w:rsidRPr="002D7DF7" w:rsidTr="00175A20">
        <w:trPr>
          <w:trHeight w:hRule="exact" w:val="288"/>
        </w:trPr>
        <w:tc>
          <w:tcPr>
            <w:tcW w:w="7079" w:type="dxa"/>
            <w:vAlign w:val="center"/>
          </w:tcPr>
          <w:p w:rsidR="00D24DA2" w:rsidRPr="001B116C" w:rsidRDefault="00D24DA2" w:rsidP="00C70660">
            <w:pPr>
              <w:jc w:val="center"/>
              <w:rPr>
                <w:rFonts w:ascii="Arial" w:hAnsi="Arial" w:cs="Arial"/>
                <w:sz w:val="20"/>
              </w:rPr>
            </w:pPr>
            <w:r w:rsidRPr="001B116C">
              <w:rPr>
                <w:rFonts w:ascii="Arial" w:hAnsi="Arial" w:cs="Arial"/>
                <w:sz w:val="20"/>
              </w:rPr>
              <w:t>Outfall assessment and priority ranking</w:t>
            </w:r>
          </w:p>
        </w:tc>
        <w:tc>
          <w:tcPr>
            <w:tcW w:w="1820" w:type="dxa"/>
            <w:vAlign w:val="center"/>
          </w:tcPr>
          <w:p w:rsidR="00D24DA2" w:rsidRPr="001B116C" w:rsidRDefault="00E37F19" w:rsidP="00C70660">
            <w:pPr>
              <w:jc w:val="center"/>
              <w:rPr>
                <w:rFonts w:ascii="Arial" w:hAnsi="Arial" w:cs="Arial"/>
                <w:sz w:val="20"/>
              </w:rPr>
            </w:pPr>
            <w:r w:rsidRPr="001B116C">
              <w:rPr>
                <w:rFonts w:ascii="Arial" w:hAnsi="Arial" w:cs="Arial"/>
                <w:sz w:val="20"/>
              </w:rPr>
              <w:t>100</w:t>
            </w:r>
            <w:r w:rsidR="00C70660" w:rsidRPr="001B116C">
              <w:rPr>
                <w:rFonts w:ascii="Arial" w:hAnsi="Arial" w:cs="Arial"/>
                <w:sz w:val="20"/>
              </w:rPr>
              <w:t>%</w:t>
            </w:r>
          </w:p>
        </w:tc>
      </w:tr>
      <w:tr w:rsidR="00D24DA2" w:rsidRPr="002D7DF7" w:rsidTr="00175A20">
        <w:trPr>
          <w:trHeight w:hRule="exact" w:val="288"/>
        </w:trPr>
        <w:tc>
          <w:tcPr>
            <w:tcW w:w="7079" w:type="dxa"/>
            <w:vAlign w:val="center"/>
          </w:tcPr>
          <w:p w:rsidR="00D24DA2" w:rsidRPr="001B116C" w:rsidRDefault="00D24DA2" w:rsidP="00C70660">
            <w:pPr>
              <w:jc w:val="center"/>
              <w:rPr>
                <w:rFonts w:ascii="Arial" w:hAnsi="Arial" w:cs="Arial"/>
                <w:sz w:val="20"/>
              </w:rPr>
            </w:pPr>
            <w:r w:rsidRPr="001B116C">
              <w:rPr>
                <w:rFonts w:ascii="Arial" w:hAnsi="Arial" w:cs="Arial"/>
                <w:sz w:val="20"/>
              </w:rPr>
              <w:t>Dry weather screening of all High and Low priority outfalls complete</w:t>
            </w:r>
          </w:p>
        </w:tc>
        <w:tc>
          <w:tcPr>
            <w:tcW w:w="1820" w:type="dxa"/>
            <w:vAlign w:val="center"/>
          </w:tcPr>
          <w:p w:rsidR="00D24DA2" w:rsidRPr="001B116C" w:rsidRDefault="0094113F" w:rsidP="00C70660">
            <w:pPr>
              <w:jc w:val="center"/>
              <w:rPr>
                <w:rFonts w:ascii="Arial" w:hAnsi="Arial" w:cs="Arial"/>
                <w:sz w:val="20"/>
              </w:rPr>
            </w:pPr>
            <w:r w:rsidRPr="001B116C">
              <w:rPr>
                <w:rFonts w:ascii="Arial" w:hAnsi="Arial" w:cs="Arial"/>
                <w:sz w:val="20"/>
              </w:rPr>
              <w:t>8</w:t>
            </w:r>
          </w:p>
        </w:tc>
      </w:tr>
      <w:tr w:rsidR="00D24DA2" w:rsidRPr="002D7DF7" w:rsidTr="00175A20">
        <w:trPr>
          <w:trHeight w:hRule="exact" w:val="288"/>
        </w:trPr>
        <w:tc>
          <w:tcPr>
            <w:tcW w:w="7079" w:type="dxa"/>
            <w:vAlign w:val="center"/>
          </w:tcPr>
          <w:p w:rsidR="00D24DA2" w:rsidRPr="001B116C" w:rsidRDefault="00D24DA2" w:rsidP="00C70660">
            <w:pPr>
              <w:jc w:val="center"/>
              <w:rPr>
                <w:rFonts w:ascii="Arial" w:hAnsi="Arial" w:cs="Arial"/>
                <w:sz w:val="20"/>
              </w:rPr>
            </w:pPr>
            <w:r w:rsidRPr="001B116C">
              <w:rPr>
                <w:rFonts w:ascii="Arial" w:hAnsi="Arial" w:cs="Arial"/>
                <w:sz w:val="20"/>
              </w:rPr>
              <w:t>Catchment investigations complete</w:t>
            </w:r>
          </w:p>
        </w:tc>
        <w:tc>
          <w:tcPr>
            <w:tcW w:w="1820" w:type="dxa"/>
            <w:vAlign w:val="center"/>
          </w:tcPr>
          <w:p w:rsidR="00D24DA2" w:rsidRPr="001B116C" w:rsidRDefault="00973801" w:rsidP="00C70660">
            <w:pPr>
              <w:jc w:val="center"/>
              <w:rPr>
                <w:rFonts w:ascii="Arial" w:hAnsi="Arial" w:cs="Arial"/>
                <w:sz w:val="20"/>
              </w:rPr>
            </w:pPr>
            <w:r w:rsidRPr="001B116C">
              <w:rPr>
                <w:rFonts w:ascii="Arial" w:hAnsi="Arial" w:cs="Arial"/>
                <w:sz w:val="20"/>
              </w:rPr>
              <w:t>1</w:t>
            </w:r>
          </w:p>
        </w:tc>
      </w:tr>
      <w:tr w:rsidR="00D24DA2" w:rsidRPr="002D7DF7" w:rsidTr="00175A20">
        <w:trPr>
          <w:trHeight w:hRule="exact" w:val="288"/>
        </w:trPr>
        <w:tc>
          <w:tcPr>
            <w:tcW w:w="7079" w:type="dxa"/>
            <w:vAlign w:val="center"/>
          </w:tcPr>
          <w:p w:rsidR="00D24DA2" w:rsidRPr="001B116C" w:rsidRDefault="00D24DA2" w:rsidP="00C70660">
            <w:pPr>
              <w:jc w:val="center"/>
              <w:rPr>
                <w:rFonts w:ascii="Arial" w:hAnsi="Arial" w:cs="Arial"/>
                <w:sz w:val="20"/>
              </w:rPr>
            </w:pPr>
            <w:r w:rsidRPr="001B116C">
              <w:rPr>
                <w:rFonts w:ascii="Arial" w:hAnsi="Arial" w:cs="Arial"/>
                <w:sz w:val="20"/>
              </w:rPr>
              <w:t>Estimated percentage of MS4 catchment area investigated</w:t>
            </w:r>
          </w:p>
        </w:tc>
        <w:tc>
          <w:tcPr>
            <w:tcW w:w="1820" w:type="dxa"/>
            <w:vAlign w:val="center"/>
          </w:tcPr>
          <w:p w:rsidR="00D24DA2" w:rsidRPr="001B116C" w:rsidRDefault="00E37F19" w:rsidP="004458BD">
            <w:pPr>
              <w:jc w:val="center"/>
              <w:rPr>
                <w:rFonts w:ascii="Arial" w:hAnsi="Arial" w:cs="Arial"/>
                <w:sz w:val="20"/>
              </w:rPr>
            </w:pPr>
            <w:r w:rsidRPr="001B116C">
              <w:rPr>
                <w:rFonts w:ascii="Arial" w:hAnsi="Arial" w:cs="Arial"/>
                <w:sz w:val="20"/>
              </w:rPr>
              <w:t>15</w:t>
            </w:r>
            <w:r w:rsidR="00D24DA2" w:rsidRPr="001B116C">
              <w:rPr>
                <w:rFonts w:ascii="Arial" w:hAnsi="Arial" w:cs="Arial"/>
                <w:sz w:val="20"/>
              </w:rPr>
              <w:t>%</w:t>
            </w:r>
          </w:p>
        </w:tc>
      </w:tr>
    </w:tbl>
    <w:p w:rsidR="00175A20" w:rsidRDefault="00175A20" w:rsidP="00175A20">
      <w:pPr>
        <w:pStyle w:val="Heading2"/>
        <w:numPr>
          <w:ilvl w:val="0"/>
          <w:numId w:val="0"/>
        </w:numPr>
        <w:spacing w:before="120" w:after="120" w:line="276" w:lineRule="auto"/>
        <w:ind w:left="720"/>
        <w:jc w:val="both"/>
        <w:rPr>
          <w:rFonts w:ascii="Arial" w:hAnsi="Arial" w:cs="Arial"/>
        </w:rPr>
      </w:pPr>
    </w:p>
    <w:p w:rsidR="009B7843" w:rsidRDefault="009B7843" w:rsidP="009B7843">
      <w:pPr>
        <w:pStyle w:val="Heading2"/>
        <w:numPr>
          <w:ilvl w:val="2"/>
          <w:numId w:val="56"/>
        </w:numPr>
        <w:spacing w:before="120" w:after="120" w:line="276" w:lineRule="auto"/>
        <w:jc w:val="both"/>
        <w:rPr>
          <w:rFonts w:ascii="Arial" w:hAnsi="Arial" w:cs="Arial"/>
        </w:rPr>
      </w:pPr>
      <w:bookmarkStart w:id="136" w:name="_Toc158889559"/>
      <w:r>
        <w:rPr>
          <w:rFonts w:ascii="Arial" w:hAnsi="Arial" w:cs="Arial"/>
        </w:rPr>
        <w:t>IDDE Training</w:t>
      </w:r>
      <w:bookmarkEnd w:id="136"/>
    </w:p>
    <w:p w:rsidR="007A0449" w:rsidRPr="007E5F34" w:rsidRDefault="000B1206" w:rsidP="007E5F34">
      <w:pPr>
        <w:spacing w:line="288" w:lineRule="auto"/>
        <w:jc w:val="both"/>
        <w:rPr>
          <w:rFonts w:ascii="Arial" w:hAnsi="Arial" w:cs="Arial"/>
          <w:sz w:val="24"/>
        </w:rPr>
      </w:pPr>
      <w:r>
        <w:rPr>
          <w:rFonts w:ascii="Arial" w:hAnsi="Arial" w:cs="Arial"/>
        </w:rPr>
        <w:t>The Town conducts regular training of Facilities crews on a yearly basis about safe handling and disposal of materials, which could lead to illicit discharges. The Department of Public Works provided training for the Operations Division to identify and report illicit discharges and operating procedures for activities at parks, buildings, and roadways</w:t>
      </w:r>
      <w:r w:rsidR="00D64DCD">
        <w:rPr>
          <w:rFonts w:ascii="Arial" w:hAnsi="Arial" w:cs="Arial"/>
        </w:rPr>
        <w:t xml:space="preserve"> in Winter 2020</w:t>
      </w:r>
      <w:r>
        <w:rPr>
          <w:rFonts w:ascii="Arial" w:hAnsi="Arial" w:cs="Arial"/>
        </w:rPr>
        <w:t>. Further, the Department continuously trains employees</w:t>
      </w:r>
      <w:r w:rsidR="006231A5">
        <w:rPr>
          <w:rFonts w:ascii="Arial" w:hAnsi="Arial" w:cs="Arial"/>
        </w:rPr>
        <w:t xml:space="preserve"> </w:t>
      </w:r>
      <w:r>
        <w:rPr>
          <w:rFonts w:ascii="Arial" w:hAnsi="Arial" w:cs="Arial"/>
        </w:rPr>
        <w:t xml:space="preserve"> on the objectives of the Stormwater Management Plan including catch basin cleaning, sweeping, green infrastructure, spill response protocols, and addressing erosion prone areas.</w:t>
      </w:r>
      <w:r w:rsidR="002D1733">
        <w:rPr>
          <w:rFonts w:ascii="Arial" w:hAnsi="Arial" w:cs="Arial"/>
        </w:rPr>
        <w:t xml:space="preserve">  A new training will be scheduled for this coming year to assist with newly hired employees.</w:t>
      </w:r>
    </w:p>
    <w:p w:rsidR="00D64DCD" w:rsidRDefault="00D64DCD">
      <w:pPr>
        <w:rPr>
          <w:rFonts w:ascii="Arial" w:eastAsiaTheme="majorEastAsia" w:hAnsi="Arial" w:cs="Arial"/>
          <w:color w:val="2E74B5" w:themeColor="accent1" w:themeShade="BF"/>
          <w:sz w:val="26"/>
          <w:szCs w:val="26"/>
        </w:rPr>
      </w:pPr>
      <w:r>
        <w:rPr>
          <w:rFonts w:ascii="Arial" w:hAnsi="Arial" w:cs="Arial"/>
        </w:rPr>
        <w:br w:type="page"/>
      </w:r>
    </w:p>
    <w:p w:rsidR="00F34261" w:rsidRDefault="00F34261" w:rsidP="007A0449">
      <w:pPr>
        <w:pStyle w:val="Heading2"/>
        <w:numPr>
          <w:ilvl w:val="1"/>
          <w:numId w:val="56"/>
        </w:numPr>
        <w:spacing w:before="120" w:after="120" w:line="276" w:lineRule="auto"/>
        <w:jc w:val="both"/>
        <w:rPr>
          <w:rFonts w:ascii="Arial" w:hAnsi="Arial" w:cs="Arial"/>
        </w:rPr>
      </w:pPr>
      <w:bookmarkStart w:id="137" w:name="_Toc158889560"/>
      <w:r w:rsidRPr="007A0449">
        <w:rPr>
          <w:rFonts w:ascii="Arial" w:hAnsi="Arial" w:cs="Arial"/>
        </w:rPr>
        <w:t>MCM #4 – Construction Site Stormwater Runoff Control</w:t>
      </w:r>
      <w:bookmarkEnd w:id="137"/>
    </w:p>
    <w:p w:rsidR="00EC1D7A" w:rsidRDefault="00EC1D7A" w:rsidP="007E5F34">
      <w:pPr>
        <w:spacing w:line="288" w:lineRule="auto"/>
        <w:rPr>
          <w:rFonts w:ascii="Arial" w:hAnsi="Arial" w:cs="Arial"/>
        </w:rPr>
      </w:pPr>
      <w:r w:rsidRPr="00EC1D7A">
        <w:rPr>
          <w:rFonts w:ascii="Arial" w:hAnsi="Arial" w:cs="Arial"/>
        </w:rPr>
        <w:t>This minimum control measure is a component of this SWMP because stormwater runoff from construction sites often flows to storm sewer systems and ultimately is discharged into local rivers and streams. Sediment is typically the main pollutant of concern but other pollutants include solid and sanitary wastes, phosphorous (fertilizer), pesticides, nitrogen (fertilizer), oil and grease, concrete truck washout, construction chemicals and construction debris. The goal of this minimum control measure is to reduce pollutants in stormwater runoff from construction activities.  The Town has integrated four of the five BMPs this year.  The remaining BMP is being introduced into the Town’s Zoning Regulations and Engineering Standards.</w:t>
      </w:r>
    </w:p>
    <w:p w:rsidR="00E35CEC" w:rsidRPr="00E35CEC" w:rsidRDefault="00E35CEC" w:rsidP="00EC1D7A">
      <w:pPr>
        <w:pStyle w:val="Heading2"/>
        <w:numPr>
          <w:ilvl w:val="2"/>
          <w:numId w:val="56"/>
        </w:numPr>
        <w:spacing w:before="120" w:after="120" w:line="276" w:lineRule="auto"/>
        <w:jc w:val="both"/>
        <w:rPr>
          <w:rFonts w:ascii="Arial" w:hAnsi="Arial" w:cs="Arial"/>
        </w:rPr>
      </w:pPr>
      <w:bookmarkStart w:id="138" w:name="_Toc158889561"/>
      <w:r w:rsidRPr="002D7DF7">
        <w:rPr>
          <w:rFonts w:ascii="Arial" w:hAnsi="Arial" w:cs="Arial"/>
        </w:rPr>
        <w:t>MCM #</w:t>
      </w:r>
      <w:r>
        <w:rPr>
          <w:rFonts w:ascii="Arial" w:hAnsi="Arial" w:cs="Arial"/>
        </w:rPr>
        <w:t>4</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BMP Summary</w:t>
      </w:r>
      <w:bookmarkEnd w:id="138"/>
    </w:p>
    <w:tbl>
      <w:tblPr>
        <w:tblStyle w:val="TableGridLight"/>
        <w:tblpPr w:leftFromText="180" w:rightFromText="180" w:vertAnchor="text" w:horzAnchor="margin" w:tblpY="61"/>
        <w:tblW w:w="12901" w:type="dxa"/>
        <w:tblLayout w:type="fixed"/>
        <w:tblLook w:val="04A0" w:firstRow="1" w:lastRow="0" w:firstColumn="1" w:lastColumn="0" w:noHBand="0" w:noVBand="1"/>
      </w:tblPr>
      <w:tblGrid>
        <w:gridCol w:w="2065"/>
        <w:gridCol w:w="1175"/>
        <w:gridCol w:w="2605"/>
        <w:gridCol w:w="1980"/>
        <w:gridCol w:w="2160"/>
        <w:gridCol w:w="1458"/>
        <w:gridCol w:w="1458"/>
      </w:tblGrid>
      <w:tr w:rsidR="00D64DCD" w:rsidRPr="002D7DF7" w:rsidTr="002C44B9">
        <w:trPr>
          <w:trHeight w:val="764"/>
        </w:trPr>
        <w:tc>
          <w:tcPr>
            <w:tcW w:w="2065" w:type="dxa"/>
            <w:shd w:val="clear" w:color="auto" w:fill="F2F2F2" w:themeFill="background1" w:themeFillShade="F2"/>
            <w:vAlign w:val="center"/>
          </w:tcPr>
          <w:p w:rsidR="00D64DCD" w:rsidRPr="00037F97" w:rsidRDefault="00D64DCD" w:rsidP="00D64DCD">
            <w:pPr>
              <w:jc w:val="center"/>
              <w:rPr>
                <w:rFonts w:ascii="Arial" w:hAnsi="Arial" w:cs="Arial"/>
                <w:b/>
                <w:sz w:val="18"/>
                <w:szCs w:val="18"/>
              </w:rPr>
            </w:pPr>
            <w:r w:rsidRPr="00037F97">
              <w:rPr>
                <w:rFonts w:ascii="Arial" w:hAnsi="Arial" w:cs="Arial"/>
                <w:b/>
                <w:sz w:val="18"/>
                <w:szCs w:val="18"/>
              </w:rPr>
              <w:t>BMP</w:t>
            </w:r>
          </w:p>
        </w:tc>
        <w:tc>
          <w:tcPr>
            <w:tcW w:w="1175" w:type="dxa"/>
            <w:shd w:val="clear" w:color="auto" w:fill="F2F2F2" w:themeFill="background1" w:themeFillShade="F2"/>
            <w:vAlign w:val="center"/>
          </w:tcPr>
          <w:p w:rsidR="00D64DCD" w:rsidRPr="00037F97" w:rsidRDefault="00D64DCD" w:rsidP="00D64DCD">
            <w:pPr>
              <w:jc w:val="center"/>
              <w:rPr>
                <w:rFonts w:ascii="Arial" w:hAnsi="Arial" w:cs="Arial"/>
                <w:b/>
                <w:sz w:val="18"/>
                <w:szCs w:val="18"/>
              </w:rPr>
            </w:pPr>
            <w:r w:rsidRPr="00037F97">
              <w:rPr>
                <w:rFonts w:ascii="Arial" w:hAnsi="Arial" w:cs="Arial"/>
                <w:b/>
                <w:sz w:val="18"/>
                <w:szCs w:val="18"/>
              </w:rPr>
              <w:t>Status</w:t>
            </w:r>
          </w:p>
        </w:tc>
        <w:tc>
          <w:tcPr>
            <w:tcW w:w="2605" w:type="dxa"/>
            <w:shd w:val="clear" w:color="auto" w:fill="F2F2F2" w:themeFill="background1" w:themeFillShade="F2"/>
            <w:vAlign w:val="center"/>
          </w:tcPr>
          <w:p w:rsidR="00D64DCD" w:rsidRPr="00037F97" w:rsidRDefault="00D64DCD" w:rsidP="00D64DCD">
            <w:pPr>
              <w:jc w:val="center"/>
              <w:rPr>
                <w:rFonts w:ascii="Arial" w:hAnsi="Arial" w:cs="Arial"/>
                <w:b/>
                <w:sz w:val="18"/>
                <w:szCs w:val="18"/>
              </w:rPr>
            </w:pPr>
            <w:r w:rsidRPr="00037F97">
              <w:rPr>
                <w:rFonts w:ascii="Arial" w:hAnsi="Arial" w:cs="Arial"/>
                <w:b/>
                <w:sz w:val="18"/>
                <w:szCs w:val="18"/>
              </w:rPr>
              <w:t>Activities in current reporting period</w:t>
            </w:r>
          </w:p>
        </w:tc>
        <w:tc>
          <w:tcPr>
            <w:tcW w:w="1980" w:type="dxa"/>
            <w:shd w:val="clear" w:color="auto" w:fill="F2F2F2" w:themeFill="background1" w:themeFillShade="F2"/>
            <w:vAlign w:val="center"/>
          </w:tcPr>
          <w:p w:rsidR="00D64DCD" w:rsidRPr="00037F97" w:rsidRDefault="00D64DCD" w:rsidP="00D64DCD">
            <w:pPr>
              <w:jc w:val="center"/>
              <w:rPr>
                <w:rFonts w:ascii="Arial" w:hAnsi="Arial" w:cs="Arial"/>
                <w:b/>
                <w:sz w:val="18"/>
                <w:szCs w:val="18"/>
              </w:rPr>
            </w:pPr>
            <w:r w:rsidRPr="00037F97">
              <w:rPr>
                <w:rFonts w:ascii="Arial" w:hAnsi="Arial" w:cs="Arial"/>
                <w:b/>
                <w:sz w:val="18"/>
                <w:szCs w:val="18"/>
              </w:rPr>
              <w:t>Measurable goal</w:t>
            </w:r>
          </w:p>
        </w:tc>
        <w:tc>
          <w:tcPr>
            <w:tcW w:w="2160" w:type="dxa"/>
            <w:shd w:val="clear" w:color="auto" w:fill="F2F2F2" w:themeFill="background1" w:themeFillShade="F2"/>
            <w:vAlign w:val="center"/>
          </w:tcPr>
          <w:p w:rsidR="00D64DCD" w:rsidRPr="00037F97" w:rsidRDefault="00D64DCD" w:rsidP="00D64DCD">
            <w:pPr>
              <w:jc w:val="center"/>
              <w:rPr>
                <w:rFonts w:ascii="Arial" w:hAnsi="Arial" w:cs="Arial"/>
                <w:sz w:val="18"/>
                <w:szCs w:val="18"/>
              </w:rPr>
            </w:pPr>
            <w:r w:rsidRPr="00037F97">
              <w:rPr>
                <w:rFonts w:ascii="Arial" w:hAnsi="Arial" w:cs="Arial"/>
                <w:b/>
                <w:sz w:val="18"/>
                <w:szCs w:val="18"/>
              </w:rPr>
              <w:t>Department / Person Responsible</w:t>
            </w:r>
          </w:p>
        </w:tc>
        <w:tc>
          <w:tcPr>
            <w:tcW w:w="1458" w:type="dxa"/>
            <w:shd w:val="clear" w:color="auto" w:fill="F2F2F2" w:themeFill="background1" w:themeFillShade="F2"/>
            <w:vAlign w:val="center"/>
          </w:tcPr>
          <w:p w:rsidR="00D64DCD" w:rsidRPr="00037F97" w:rsidRDefault="00D64DCD" w:rsidP="00D64DCD">
            <w:pPr>
              <w:jc w:val="center"/>
              <w:rPr>
                <w:rFonts w:ascii="Arial" w:hAnsi="Arial" w:cs="Arial"/>
                <w:b/>
                <w:sz w:val="18"/>
                <w:szCs w:val="18"/>
              </w:rPr>
            </w:pPr>
            <w:r w:rsidRPr="00037F97">
              <w:rPr>
                <w:rFonts w:ascii="Arial" w:hAnsi="Arial" w:cs="Arial"/>
                <w:b/>
                <w:sz w:val="18"/>
                <w:szCs w:val="18"/>
              </w:rPr>
              <w:t>Date completed or projected completion date</w:t>
            </w:r>
          </w:p>
        </w:tc>
        <w:tc>
          <w:tcPr>
            <w:tcW w:w="1458" w:type="dxa"/>
            <w:shd w:val="clear" w:color="auto" w:fill="F2F2F2" w:themeFill="background1" w:themeFillShade="F2"/>
            <w:vAlign w:val="center"/>
          </w:tcPr>
          <w:p w:rsidR="00D64DCD" w:rsidRPr="00037F97" w:rsidRDefault="00D64DCD" w:rsidP="00D64DCD">
            <w:pPr>
              <w:jc w:val="center"/>
              <w:rPr>
                <w:rFonts w:ascii="Arial" w:hAnsi="Arial" w:cs="Arial"/>
                <w:b/>
                <w:sz w:val="18"/>
                <w:szCs w:val="18"/>
              </w:rPr>
            </w:pPr>
            <w:r>
              <w:rPr>
                <w:rFonts w:ascii="Arial" w:hAnsi="Arial" w:cs="Arial"/>
                <w:b/>
                <w:sz w:val="18"/>
                <w:szCs w:val="18"/>
              </w:rPr>
              <w:t>Additional Details</w:t>
            </w:r>
          </w:p>
        </w:tc>
      </w:tr>
      <w:tr w:rsidR="00D64DCD" w:rsidRPr="002D7DF7" w:rsidTr="002C44B9">
        <w:trPr>
          <w:trHeight w:val="500"/>
        </w:trPr>
        <w:tc>
          <w:tcPr>
            <w:tcW w:w="2065" w:type="dxa"/>
            <w:vAlign w:val="center"/>
          </w:tcPr>
          <w:p w:rsidR="00D64DCD" w:rsidRPr="002D7DF7" w:rsidRDefault="00D64DCD" w:rsidP="00D64DCD">
            <w:pPr>
              <w:jc w:val="center"/>
              <w:rPr>
                <w:rFonts w:ascii="Arial" w:hAnsi="Arial" w:cs="Arial"/>
                <w:sz w:val="18"/>
              </w:rPr>
            </w:pPr>
            <w:r w:rsidRPr="002D7DF7">
              <w:rPr>
                <w:rFonts w:ascii="Arial" w:hAnsi="Arial" w:cs="Arial"/>
                <w:sz w:val="18"/>
              </w:rPr>
              <w:t>4-1 State Permit Notification</w:t>
            </w:r>
          </w:p>
        </w:tc>
        <w:tc>
          <w:tcPr>
            <w:tcW w:w="1175" w:type="dxa"/>
            <w:vAlign w:val="center"/>
          </w:tcPr>
          <w:p w:rsidR="00D64DCD" w:rsidRPr="002D7DF7" w:rsidRDefault="00D64DCD" w:rsidP="00D64DCD">
            <w:pPr>
              <w:jc w:val="center"/>
              <w:rPr>
                <w:rFonts w:ascii="Arial" w:hAnsi="Arial" w:cs="Arial"/>
                <w:sz w:val="18"/>
              </w:rPr>
            </w:pPr>
            <w:r>
              <w:rPr>
                <w:rFonts w:ascii="Arial" w:hAnsi="Arial" w:cs="Arial"/>
                <w:sz w:val="18"/>
              </w:rPr>
              <w:t>Ongoing</w:t>
            </w:r>
          </w:p>
        </w:tc>
        <w:tc>
          <w:tcPr>
            <w:tcW w:w="2605" w:type="dxa"/>
            <w:vAlign w:val="center"/>
          </w:tcPr>
          <w:p w:rsidR="00D64DCD" w:rsidRPr="002D7DF7" w:rsidRDefault="00D64DCD" w:rsidP="00D64DCD">
            <w:pPr>
              <w:jc w:val="center"/>
              <w:rPr>
                <w:rFonts w:ascii="Arial" w:hAnsi="Arial" w:cs="Arial"/>
                <w:sz w:val="18"/>
              </w:rPr>
            </w:pPr>
            <w:r>
              <w:rPr>
                <w:rFonts w:ascii="Arial" w:hAnsi="Arial" w:cs="Arial"/>
                <w:sz w:val="18"/>
              </w:rPr>
              <w:t>Working with Permitting Vendor to add this as standard condition as required.</w:t>
            </w:r>
          </w:p>
        </w:tc>
        <w:tc>
          <w:tcPr>
            <w:tcW w:w="1980" w:type="dxa"/>
            <w:vAlign w:val="center"/>
          </w:tcPr>
          <w:p w:rsidR="00D64DCD" w:rsidRPr="002D7DF7" w:rsidRDefault="00D64DCD" w:rsidP="00D64DCD">
            <w:pPr>
              <w:jc w:val="center"/>
              <w:rPr>
                <w:rFonts w:ascii="Arial" w:hAnsi="Arial" w:cs="Arial"/>
                <w:sz w:val="18"/>
              </w:rPr>
            </w:pPr>
            <w:r w:rsidRPr="002D7DF7">
              <w:rPr>
                <w:rFonts w:ascii="Arial" w:hAnsi="Arial" w:cs="Arial"/>
                <w:sz w:val="18"/>
              </w:rPr>
              <w:t>Inform 100% of Permits with Greater than 1.0 acre of requirements</w:t>
            </w:r>
          </w:p>
        </w:tc>
        <w:tc>
          <w:tcPr>
            <w:tcW w:w="2160" w:type="dxa"/>
            <w:vAlign w:val="center"/>
          </w:tcPr>
          <w:p w:rsidR="00D64DCD" w:rsidRPr="002D7DF7" w:rsidRDefault="00D64DCD" w:rsidP="00D64DCD">
            <w:pPr>
              <w:jc w:val="center"/>
              <w:rPr>
                <w:rFonts w:ascii="Arial" w:hAnsi="Arial" w:cs="Arial"/>
                <w:sz w:val="18"/>
              </w:rPr>
            </w:pPr>
            <w:r w:rsidRPr="002D7DF7">
              <w:rPr>
                <w:rFonts w:ascii="Arial" w:hAnsi="Arial" w:cs="Arial"/>
                <w:sz w:val="18"/>
              </w:rPr>
              <w:t>Zoning Enforcement Officer</w:t>
            </w:r>
          </w:p>
        </w:tc>
        <w:tc>
          <w:tcPr>
            <w:tcW w:w="1458" w:type="dxa"/>
            <w:vAlign w:val="center"/>
          </w:tcPr>
          <w:p w:rsidR="00D64DCD" w:rsidRPr="002D7DF7" w:rsidRDefault="00D64DCD" w:rsidP="00D64DCD">
            <w:pPr>
              <w:jc w:val="center"/>
              <w:rPr>
                <w:rFonts w:ascii="Arial" w:hAnsi="Arial" w:cs="Arial"/>
                <w:color w:val="FF0000"/>
                <w:sz w:val="18"/>
              </w:rPr>
            </w:pPr>
            <w:r w:rsidRPr="002D7DF7">
              <w:rPr>
                <w:rFonts w:ascii="Arial" w:hAnsi="Arial" w:cs="Arial"/>
                <w:sz w:val="18"/>
              </w:rPr>
              <w:t>July 1, 2017</w:t>
            </w:r>
          </w:p>
        </w:tc>
        <w:tc>
          <w:tcPr>
            <w:tcW w:w="1458" w:type="dxa"/>
            <w:vAlign w:val="center"/>
          </w:tcPr>
          <w:p w:rsidR="00D64DCD" w:rsidRPr="002D7DF7" w:rsidRDefault="00D64DCD" w:rsidP="00D64DCD">
            <w:pPr>
              <w:jc w:val="center"/>
              <w:rPr>
                <w:rFonts w:ascii="Arial" w:hAnsi="Arial" w:cs="Arial"/>
                <w:sz w:val="18"/>
              </w:rPr>
            </w:pPr>
          </w:p>
        </w:tc>
      </w:tr>
      <w:tr w:rsidR="00D64DCD" w:rsidRPr="002D7DF7" w:rsidTr="002C44B9">
        <w:trPr>
          <w:trHeight w:val="818"/>
        </w:trPr>
        <w:tc>
          <w:tcPr>
            <w:tcW w:w="2065" w:type="dxa"/>
            <w:vAlign w:val="center"/>
          </w:tcPr>
          <w:p w:rsidR="00D64DCD" w:rsidRPr="002D7DF7" w:rsidRDefault="00D64DCD" w:rsidP="00D64DCD">
            <w:pPr>
              <w:jc w:val="center"/>
              <w:rPr>
                <w:rFonts w:ascii="Arial" w:hAnsi="Arial" w:cs="Arial"/>
                <w:sz w:val="18"/>
              </w:rPr>
            </w:pPr>
            <w:r w:rsidRPr="002D7DF7">
              <w:rPr>
                <w:rFonts w:ascii="Arial" w:hAnsi="Arial" w:cs="Arial"/>
                <w:sz w:val="18"/>
              </w:rPr>
              <w:t>4-2 Public Involvement</w:t>
            </w:r>
          </w:p>
        </w:tc>
        <w:tc>
          <w:tcPr>
            <w:tcW w:w="1175" w:type="dxa"/>
            <w:vAlign w:val="center"/>
          </w:tcPr>
          <w:p w:rsidR="00D64DCD" w:rsidRPr="002D7DF7" w:rsidRDefault="00D64DCD" w:rsidP="00D64DCD">
            <w:pPr>
              <w:jc w:val="center"/>
              <w:rPr>
                <w:rFonts w:ascii="Arial" w:hAnsi="Arial" w:cs="Arial"/>
                <w:sz w:val="18"/>
              </w:rPr>
            </w:pPr>
            <w:r>
              <w:rPr>
                <w:rFonts w:ascii="Arial" w:hAnsi="Arial" w:cs="Arial"/>
                <w:sz w:val="18"/>
              </w:rPr>
              <w:t>Ongoing</w:t>
            </w:r>
          </w:p>
        </w:tc>
        <w:tc>
          <w:tcPr>
            <w:tcW w:w="2605" w:type="dxa"/>
            <w:vAlign w:val="center"/>
          </w:tcPr>
          <w:p w:rsidR="00D64DCD" w:rsidRPr="002D7DF7" w:rsidRDefault="00D64DCD" w:rsidP="00D64DCD">
            <w:pPr>
              <w:jc w:val="center"/>
              <w:rPr>
                <w:rFonts w:ascii="Arial" w:hAnsi="Arial" w:cs="Arial"/>
                <w:sz w:val="18"/>
              </w:rPr>
            </w:pPr>
            <w:r>
              <w:rPr>
                <w:rFonts w:ascii="Arial" w:hAnsi="Arial" w:cs="Arial"/>
                <w:sz w:val="18"/>
              </w:rPr>
              <w:t>Zoning Enforcement Officer investigates or involves individuals necessary to address public concerns.</w:t>
            </w:r>
          </w:p>
        </w:tc>
        <w:tc>
          <w:tcPr>
            <w:tcW w:w="1980" w:type="dxa"/>
            <w:vAlign w:val="center"/>
          </w:tcPr>
          <w:p w:rsidR="00D64DCD" w:rsidRPr="002D7DF7" w:rsidRDefault="00D64DCD" w:rsidP="00D64DCD">
            <w:pPr>
              <w:jc w:val="center"/>
              <w:rPr>
                <w:rFonts w:ascii="Arial" w:hAnsi="Arial" w:cs="Arial"/>
                <w:sz w:val="18"/>
              </w:rPr>
            </w:pPr>
            <w:r w:rsidRPr="002D7DF7">
              <w:rPr>
                <w:rFonts w:ascii="Arial" w:hAnsi="Arial" w:cs="Arial"/>
                <w:sz w:val="18"/>
              </w:rPr>
              <w:t>Respond to public comment within 72 hours 95% of the time</w:t>
            </w:r>
          </w:p>
        </w:tc>
        <w:tc>
          <w:tcPr>
            <w:tcW w:w="2160" w:type="dxa"/>
            <w:vAlign w:val="center"/>
          </w:tcPr>
          <w:p w:rsidR="00D64DCD" w:rsidRPr="002D7DF7" w:rsidRDefault="00D64DCD" w:rsidP="00D64DCD">
            <w:pPr>
              <w:jc w:val="center"/>
              <w:rPr>
                <w:rFonts w:ascii="Arial" w:hAnsi="Arial" w:cs="Arial"/>
                <w:sz w:val="18"/>
              </w:rPr>
            </w:pPr>
            <w:r w:rsidRPr="002D7DF7">
              <w:rPr>
                <w:rFonts w:ascii="Arial" w:hAnsi="Arial" w:cs="Arial"/>
                <w:sz w:val="18"/>
              </w:rPr>
              <w:t>Zoning Enforcement Officer</w:t>
            </w:r>
          </w:p>
        </w:tc>
        <w:tc>
          <w:tcPr>
            <w:tcW w:w="1458" w:type="dxa"/>
            <w:vAlign w:val="center"/>
          </w:tcPr>
          <w:p w:rsidR="00D64DCD" w:rsidRPr="002D7DF7" w:rsidRDefault="00D64DCD" w:rsidP="00D64DCD">
            <w:pPr>
              <w:jc w:val="center"/>
              <w:rPr>
                <w:rFonts w:ascii="Arial" w:hAnsi="Arial" w:cs="Arial"/>
                <w:color w:val="FF0000"/>
                <w:sz w:val="18"/>
              </w:rPr>
            </w:pPr>
            <w:r w:rsidRPr="002D7DF7">
              <w:rPr>
                <w:rFonts w:ascii="Arial" w:hAnsi="Arial" w:cs="Arial"/>
                <w:sz w:val="18"/>
              </w:rPr>
              <w:t>July 1, 2017</w:t>
            </w:r>
          </w:p>
        </w:tc>
        <w:tc>
          <w:tcPr>
            <w:tcW w:w="1458" w:type="dxa"/>
            <w:vAlign w:val="center"/>
          </w:tcPr>
          <w:p w:rsidR="00D64DCD" w:rsidRPr="002D7DF7" w:rsidRDefault="00D64DCD" w:rsidP="00D64DCD">
            <w:pPr>
              <w:jc w:val="center"/>
              <w:rPr>
                <w:rFonts w:ascii="Arial" w:hAnsi="Arial" w:cs="Arial"/>
                <w:sz w:val="18"/>
              </w:rPr>
            </w:pPr>
          </w:p>
        </w:tc>
      </w:tr>
      <w:tr w:rsidR="00D64DCD" w:rsidRPr="002D7DF7" w:rsidTr="002C44B9">
        <w:trPr>
          <w:trHeight w:val="818"/>
        </w:trPr>
        <w:tc>
          <w:tcPr>
            <w:tcW w:w="2065" w:type="dxa"/>
            <w:vAlign w:val="center"/>
          </w:tcPr>
          <w:p w:rsidR="00D64DCD" w:rsidRPr="002D7DF7" w:rsidRDefault="00D64DCD" w:rsidP="00D64DCD">
            <w:pPr>
              <w:jc w:val="center"/>
              <w:rPr>
                <w:rFonts w:ascii="Arial" w:hAnsi="Arial" w:cs="Arial"/>
                <w:sz w:val="18"/>
              </w:rPr>
            </w:pPr>
            <w:r w:rsidRPr="002D7DF7">
              <w:rPr>
                <w:rFonts w:ascii="Arial" w:hAnsi="Arial" w:cs="Arial"/>
                <w:sz w:val="18"/>
              </w:rPr>
              <w:t>4-3 Conduct Site Inspections</w:t>
            </w:r>
          </w:p>
        </w:tc>
        <w:tc>
          <w:tcPr>
            <w:tcW w:w="1175" w:type="dxa"/>
            <w:vAlign w:val="center"/>
          </w:tcPr>
          <w:p w:rsidR="00D64DCD" w:rsidRPr="002D7DF7" w:rsidRDefault="00D64DCD" w:rsidP="00D64DCD">
            <w:pPr>
              <w:jc w:val="center"/>
              <w:rPr>
                <w:rFonts w:ascii="Arial" w:hAnsi="Arial" w:cs="Arial"/>
                <w:sz w:val="18"/>
              </w:rPr>
            </w:pPr>
            <w:r>
              <w:rPr>
                <w:rFonts w:ascii="Arial" w:hAnsi="Arial" w:cs="Arial"/>
                <w:sz w:val="18"/>
              </w:rPr>
              <w:t>Ongoing</w:t>
            </w:r>
          </w:p>
        </w:tc>
        <w:tc>
          <w:tcPr>
            <w:tcW w:w="2605" w:type="dxa"/>
            <w:vAlign w:val="center"/>
          </w:tcPr>
          <w:p w:rsidR="00D64DCD" w:rsidRPr="002D7DF7" w:rsidRDefault="00D64DCD" w:rsidP="00D64DCD">
            <w:pPr>
              <w:jc w:val="center"/>
              <w:rPr>
                <w:rFonts w:ascii="Arial" w:hAnsi="Arial" w:cs="Arial"/>
                <w:sz w:val="18"/>
              </w:rPr>
            </w:pPr>
            <w:r>
              <w:rPr>
                <w:rFonts w:ascii="Arial" w:hAnsi="Arial" w:cs="Arial"/>
                <w:sz w:val="18"/>
              </w:rPr>
              <w:t>Zoning Enforcement Officer conducts site visits as required.</w:t>
            </w:r>
          </w:p>
        </w:tc>
        <w:tc>
          <w:tcPr>
            <w:tcW w:w="1980" w:type="dxa"/>
            <w:vAlign w:val="center"/>
          </w:tcPr>
          <w:p w:rsidR="00D64DCD" w:rsidRPr="002D7DF7" w:rsidRDefault="00D64DCD" w:rsidP="00D64DCD">
            <w:pPr>
              <w:jc w:val="center"/>
              <w:rPr>
                <w:rFonts w:ascii="Arial" w:hAnsi="Arial" w:cs="Arial"/>
                <w:sz w:val="18"/>
              </w:rPr>
            </w:pPr>
            <w:r w:rsidRPr="002D7DF7">
              <w:rPr>
                <w:rFonts w:ascii="Arial" w:hAnsi="Arial" w:cs="Arial"/>
                <w:sz w:val="18"/>
              </w:rPr>
              <w:t>Inspect all sites that meet applicable threshold</w:t>
            </w:r>
          </w:p>
        </w:tc>
        <w:tc>
          <w:tcPr>
            <w:tcW w:w="2160" w:type="dxa"/>
            <w:vAlign w:val="center"/>
          </w:tcPr>
          <w:p w:rsidR="00D64DCD" w:rsidRPr="002D7DF7" w:rsidRDefault="00D64DCD" w:rsidP="00D64DCD">
            <w:pPr>
              <w:jc w:val="center"/>
              <w:rPr>
                <w:rFonts w:ascii="Arial" w:hAnsi="Arial" w:cs="Arial"/>
                <w:sz w:val="18"/>
              </w:rPr>
            </w:pPr>
            <w:r w:rsidRPr="002D7DF7">
              <w:rPr>
                <w:rFonts w:ascii="Arial" w:hAnsi="Arial" w:cs="Arial"/>
                <w:sz w:val="18"/>
              </w:rPr>
              <w:t>Zoning Enforcement Officer</w:t>
            </w:r>
          </w:p>
        </w:tc>
        <w:tc>
          <w:tcPr>
            <w:tcW w:w="1458" w:type="dxa"/>
            <w:vAlign w:val="center"/>
          </w:tcPr>
          <w:p w:rsidR="00D64DCD" w:rsidRPr="002D7DF7" w:rsidRDefault="00D64DCD" w:rsidP="00D64DCD">
            <w:pPr>
              <w:jc w:val="center"/>
              <w:rPr>
                <w:rFonts w:ascii="Arial" w:hAnsi="Arial" w:cs="Arial"/>
                <w:color w:val="FF0000"/>
                <w:sz w:val="18"/>
              </w:rPr>
            </w:pPr>
            <w:r w:rsidRPr="002D7DF7">
              <w:rPr>
                <w:rFonts w:ascii="Arial" w:hAnsi="Arial" w:cs="Arial"/>
                <w:sz w:val="18"/>
              </w:rPr>
              <w:t>July 1, 2017</w:t>
            </w:r>
          </w:p>
        </w:tc>
        <w:tc>
          <w:tcPr>
            <w:tcW w:w="1458" w:type="dxa"/>
            <w:vAlign w:val="center"/>
          </w:tcPr>
          <w:p w:rsidR="00D64DCD" w:rsidRPr="002D7DF7" w:rsidRDefault="00D64DCD" w:rsidP="00D64DCD">
            <w:pPr>
              <w:jc w:val="center"/>
              <w:rPr>
                <w:rFonts w:ascii="Arial" w:hAnsi="Arial" w:cs="Arial"/>
                <w:sz w:val="18"/>
              </w:rPr>
            </w:pPr>
          </w:p>
        </w:tc>
      </w:tr>
      <w:tr w:rsidR="00D64DCD" w:rsidRPr="002D7DF7" w:rsidTr="002C44B9">
        <w:trPr>
          <w:trHeight w:val="818"/>
        </w:trPr>
        <w:tc>
          <w:tcPr>
            <w:tcW w:w="2065" w:type="dxa"/>
            <w:vAlign w:val="center"/>
          </w:tcPr>
          <w:p w:rsidR="00D64DCD" w:rsidRPr="002D7DF7" w:rsidRDefault="00D64DCD" w:rsidP="00D64DCD">
            <w:pPr>
              <w:jc w:val="center"/>
              <w:rPr>
                <w:rFonts w:ascii="Arial" w:hAnsi="Arial" w:cs="Arial"/>
                <w:sz w:val="18"/>
              </w:rPr>
            </w:pPr>
            <w:r w:rsidRPr="002D7DF7">
              <w:rPr>
                <w:rFonts w:ascii="Arial" w:hAnsi="Arial" w:cs="Arial"/>
                <w:sz w:val="18"/>
              </w:rPr>
              <w:t>4-4 Site Plan Review/Interdepartmental Coordination</w:t>
            </w:r>
          </w:p>
        </w:tc>
        <w:tc>
          <w:tcPr>
            <w:tcW w:w="1175" w:type="dxa"/>
            <w:vAlign w:val="center"/>
          </w:tcPr>
          <w:p w:rsidR="00D64DCD" w:rsidRPr="002D7DF7" w:rsidRDefault="00D64DCD" w:rsidP="00D64DCD">
            <w:pPr>
              <w:jc w:val="center"/>
              <w:rPr>
                <w:rFonts w:ascii="Arial" w:hAnsi="Arial" w:cs="Arial"/>
                <w:sz w:val="18"/>
              </w:rPr>
            </w:pPr>
            <w:r>
              <w:rPr>
                <w:rFonts w:ascii="Arial" w:hAnsi="Arial" w:cs="Arial"/>
                <w:sz w:val="18"/>
              </w:rPr>
              <w:t>Ongoing</w:t>
            </w:r>
          </w:p>
        </w:tc>
        <w:tc>
          <w:tcPr>
            <w:tcW w:w="2605" w:type="dxa"/>
            <w:vAlign w:val="center"/>
          </w:tcPr>
          <w:p w:rsidR="00D64DCD" w:rsidRPr="002D7DF7" w:rsidRDefault="00D64DCD" w:rsidP="00D64DCD">
            <w:pPr>
              <w:jc w:val="center"/>
              <w:rPr>
                <w:rFonts w:ascii="Arial" w:hAnsi="Arial" w:cs="Arial"/>
                <w:sz w:val="18"/>
              </w:rPr>
            </w:pPr>
            <w:r>
              <w:rPr>
                <w:rFonts w:ascii="Arial" w:hAnsi="Arial" w:cs="Arial"/>
                <w:sz w:val="18"/>
              </w:rPr>
              <w:t>The review team meets during the application process.</w:t>
            </w:r>
          </w:p>
        </w:tc>
        <w:tc>
          <w:tcPr>
            <w:tcW w:w="1980" w:type="dxa"/>
            <w:vAlign w:val="center"/>
          </w:tcPr>
          <w:p w:rsidR="00D64DCD" w:rsidRPr="002D7DF7" w:rsidRDefault="00D64DCD" w:rsidP="00D64DCD">
            <w:pPr>
              <w:jc w:val="center"/>
              <w:rPr>
                <w:rFonts w:ascii="Arial" w:hAnsi="Arial" w:cs="Arial"/>
                <w:sz w:val="18"/>
              </w:rPr>
            </w:pPr>
            <w:r w:rsidRPr="002D7DF7">
              <w:rPr>
                <w:rFonts w:ascii="Arial" w:hAnsi="Arial" w:cs="Arial"/>
                <w:sz w:val="18"/>
              </w:rPr>
              <w:t>Complete update to zoning permit</w:t>
            </w:r>
          </w:p>
        </w:tc>
        <w:tc>
          <w:tcPr>
            <w:tcW w:w="2160" w:type="dxa"/>
            <w:vAlign w:val="center"/>
          </w:tcPr>
          <w:p w:rsidR="00D64DCD" w:rsidRPr="002D7DF7" w:rsidRDefault="00D64DCD" w:rsidP="00D64DCD">
            <w:pPr>
              <w:jc w:val="center"/>
              <w:rPr>
                <w:rFonts w:ascii="Arial" w:hAnsi="Arial" w:cs="Arial"/>
                <w:sz w:val="18"/>
              </w:rPr>
            </w:pPr>
            <w:r w:rsidRPr="002D7DF7">
              <w:rPr>
                <w:rFonts w:ascii="Arial" w:hAnsi="Arial" w:cs="Arial"/>
                <w:sz w:val="18"/>
              </w:rPr>
              <w:t>Public Works Director / Director of Planning</w:t>
            </w:r>
          </w:p>
        </w:tc>
        <w:tc>
          <w:tcPr>
            <w:tcW w:w="1458" w:type="dxa"/>
            <w:vAlign w:val="center"/>
          </w:tcPr>
          <w:p w:rsidR="00D64DCD" w:rsidRPr="002D7DF7" w:rsidRDefault="00D64DCD" w:rsidP="00D64DCD">
            <w:pPr>
              <w:jc w:val="center"/>
              <w:rPr>
                <w:rFonts w:ascii="Arial" w:hAnsi="Arial" w:cs="Arial"/>
                <w:color w:val="FF0000"/>
                <w:sz w:val="18"/>
              </w:rPr>
            </w:pPr>
            <w:r w:rsidRPr="002D7DF7">
              <w:rPr>
                <w:rFonts w:ascii="Arial" w:hAnsi="Arial" w:cs="Arial"/>
                <w:sz w:val="18"/>
              </w:rPr>
              <w:t>July 1, 2017</w:t>
            </w:r>
          </w:p>
        </w:tc>
        <w:tc>
          <w:tcPr>
            <w:tcW w:w="1458" w:type="dxa"/>
            <w:vAlign w:val="center"/>
          </w:tcPr>
          <w:p w:rsidR="00D64DCD" w:rsidRPr="002D7DF7" w:rsidRDefault="00D64DCD" w:rsidP="00D64DCD">
            <w:pPr>
              <w:jc w:val="center"/>
              <w:rPr>
                <w:rFonts w:ascii="Arial" w:hAnsi="Arial" w:cs="Arial"/>
                <w:sz w:val="18"/>
              </w:rPr>
            </w:pPr>
          </w:p>
        </w:tc>
      </w:tr>
      <w:tr w:rsidR="00D64DCD" w:rsidRPr="002D7DF7" w:rsidTr="002C44B9">
        <w:trPr>
          <w:trHeight w:val="818"/>
        </w:trPr>
        <w:tc>
          <w:tcPr>
            <w:tcW w:w="2065" w:type="dxa"/>
            <w:vAlign w:val="center"/>
          </w:tcPr>
          <w:p w:rsidR="00D64DCD" w:rsidRPr="002D7DF7" w:rsidRDefault="00D64DCD" w:rsidP="00D64DCD">
            <w:pPr>
              <w:jc w:val="center"/>
              <w:rPr>
                <w:rFonts w:ascii="Arial" w:hAnsi="Arial" w:cs="Arial"/>
                <w:sz w:val="18"/>
              </w:rPr>
            </w:pPr>
            <w:r w:rsidRPr="002D7DF7">
              <w:rPr>
                <w:rFonts w:ascii="Arial" w:hAnsi="Arial" w:cs="Arial"/>
                <w:sz w:val="18"/>
              </w:rPr>
              <w:t>4-5 Legal Authority</w:t>
            </w:r>
          </w:p>
        </w:tc>
        <w:tc>
          <w:tcPr>
            <w:tcW w:w="1175" w:type="dxa"/>
            <w:vAlign w:val="center"/>
          </w:tcPr>
          <w:p w:rsidR="00D64DCD" w:rsidRPr="002D7DF7" w:rsidRDefault="00D64DCD" w:rsidP="00D64DCD">
            <w:pPr>
              <w:jc w:val="center"/>
              <w:rPr>
                <w:rFonts w:ascii="Arial" w:hAnsi="Arial" w:cs="Arial"/>
                <w:sz w:val="18"/>
              </w:rPr>
            </w:pPr>
            <w:r>
              <w:rPr>
                <w:rFonts w:ascii="Arial" w:hAnsi="Arial" w:cs="Arial"/>
                <w:sz w:val="18"/>
              </w:rPr>
              <w:t>Complete</w:t>
            </w:r>
          </w:p>
        </w:tc>
        <w:tc>
          <w:tcPr>
            <w:tcW w:w="2605" w:type="dxa"/>
            <w:vAlign w:val="center"/>
          </w:tcPr>
          <w:p w:rsidR="00D64DCD" w:rsidRPr="002D7DF7" w:rsidRDefault="00D64DCD" w:rsidP="00D64DCD">
            <w:pPr>
              <w:jc w:val="center"/>
              <w:rPr>
                <w:rFonts w:ascii="Arial" w:hAnsi="Arial" w:cs="Arial"/>
                <w:sz w:val="18"/>
              </w:rPr>
            </w:pPr>
            <w:r>
              <w:rPr>
                <w:rFonts w:ascii="Arial" w:hAnsi="Arial" w:cs="Arial"/>
                <w:sz w:val="18"/>
              </w:rPr>
              <w:t>Reviewing Zoning regulations and Engineering Standards as necessary.</w:t>
            </w:r>
          </w:p>
        </w:tc>
        <w:tc>
          <w:tcPr>
            <w:tcW w:w="1980" w:type="dxa"/>
            <w:vAlign w:val="center"/>
          </w:tcPr>
          <w:p w:rsidR="00D64DCD" w:rsidRPr="002D7DF7" w:rsidRDefault="00D64DCD" w:rsidP="00D64DCD">
            <w:pPr>
              <w:jc w:val="center"/>
              <w:rPr>
                <w:rFonts w:ascii="Arial" w:hAnsi="Arial" w:cs="Arial"/>
                <w:sz w:val="18"/>
              </w:rPr>
            </w:pPr>
            <w:r w:rsidRPr="002D7DF7">
              <w:rPr>
                <w:rFonts w:ascii="Arial" w:hAnsi="Arial" w:cs="Arial"/>
                <w:sz w:val="18"/>
              </w:rPr>
              <w:t>Completion</w:t>
            </w:r>
          </w:p>
        </w:tc>
        <w:tc>
          <w:tcPr>
            <w:tcW w:w="2160" w:type="dxa"/>
            <w:vAlign w:val="center"/>
          </w:tcPr>
          <w:p w:rsidR="00D64DCD" w:rsidRPr="002D7DF7" w:rsidRDefault="00D64DCD" w:rsidP="00D64DCD">
            <w:pPr>
              <w:jc w:val="center"/>
              <w:rPr>
                <w:rFonts w:ascii="Arial" w:hAnsi="Arial" w:cs="Arial"/>
                <w:sz w:val="18"/>
              </w:rPr>
            </w:pPr>
            <w:r w:rsidRPr="002D7DF7">
              <w:rPr>
                <w:rFonts w:ascii="Arial" w:hAnsi="Arial" w:cs="Arial"/>
                <w:sz w:val="18"/>
              </w:rPr>
              <w:t>Planning and Zoning Commission / Director of Planning</w:t>
            </w:r>
          </w:p>
        </w:tc>
        <w:tc>
          <w:tcPr>
            <w:tcW w:w="1458" w:type="dxa"/>
            <w:vAlign w:val="center"/>
          </w:tcPr>
          <w:p w:rsidR="00D64DCD" w:rsidRPr="002D7DF7" w:rsidRDefault="00D64DCD" w:rsidP="00D64DCD">
            <w:pPr>
              <w:jc w:val="center"/>
              <w:rPr>
                <w:rFonts w:ascii="Arial" w:hAnsi="Arial" w:cs="Arial"/>
                <w:sz w:val="18"/>
              </w:rPr>
            </w:pPr>
            <w:r w:rsidRPr="002D7DF7">
              <w:rPr>
                <w:rFonts w:ascii="Arial" w:hAnsi="Arial" w:cs="Arial"/>
                <w:sz w:val="18"/>
              </w:rPr>
              <w:t>June 30, 2020</w:t>
            </w:r>
          </w:p>
        </w:tc>
        <w:tc>
          <w:tcPr>
            <w:tcW w:w="1458" w:type="dxa"/>
            <w:vAlign w:val="center"/>
          </w:tcPr>
          <w:p w:rsidR="00D64DCD" w:rsidRPr="002D7DF7" w:rsidRDefault="00D64DCD" w:rsidP="00D64DCD">
            <w:pPr>
              <w:jc w:val="center"/>
              <w:rPr>
                <w:rFonts w:ascii="Arial" w:hAnsi="Arial" w:cs="Arial"/>
                <w:sz w:val="18"/>
              </w:rPr>
            </w:pPr>
          </w:p>
        </w:tc>
      </w:tr>
    </w:tbl>
    <w:p w:rsidR="00B155C9" w:rsidRDefault="00B155C9" w:rsidP="001A6A34">
      <w:pPr>
        <w:ind w:hanging="360"/>
        <w:rPr>
          <w:rFonts w:ascii="Arial" w:hAnsi="Arial" w:cs="Arial"/>
          <w:b/>
          <w:sz w:val="28"/>
        </w:rPr>
      </w:pPr>
    </w:p>
    <w:p w:rsidR="00B155C9" w:rsidRDefault="00B155C9"/>
    <w:p w:rsidR="00B155C9" w:rsidRDefault="00B155C9" w:rsidP="00B155C9">
      <w:pPr>
        <w:pStyle w:val="Heading2"/>
        <w:numPr>
          <w:ilvl w:val="1"/>
          <w:numId w:val="56"/>
        </w:numPr>
        <w:spacing w:before="120" w:after="120" w:line="276" w:lineRule="auto"/>
        <w:jc w:val="both"/>
        <w:rPr>
          <w:rFonts w:ascii="Arial" w:hAnsi="Arial" w:cs="Arial"/>
        </w:rPr>
      </w:pPr>
      <w:bookmarkStart w:id="139" w:name="_Toc158889562"/>
      <w:r w:rsidRPr="002D7DF7">
        <w:rPr>
          <w:rFonts w:ascii="Arial" w:hAnsi="Arial" w:cs="Arial"/>
        </w:rPr>
        <w:t>MCM #</w:t>
      </w:r>
      <w:r>
        <w:rPr>
          <w:rFonts w:ascii="Arial" w:hAnsi="Arial" w:cs="Arial"/>
        </w:rPr>
        <w:t>5</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Post-Construction Stormwater Management</w:t>
      </w:r>
      <w:bookmarkEnd w:id="139"/>
    </w:p>
    <w:p w:rsidR="00EC1D7A" w:rsidRPr="00EC1D7A" w:rsidRDefault="00EC1D7A" w:rsidP="007E5F34">
      <w:pPr>
        <w:spacing w:line="288" w:lineRule="auto"/>
        <w:jc w:val="both"/>
        <w:rPr>
          <w:rFonts w:ascii="Arial" w:hAnsi="Arial" w:cs="Arial"/>
        </w:rPr>
      </w:pPr>
      <w:r>
        <w:rPr>
          <w:rFonts w:ascii="Arial" w:hAnsi="Arial" w:cs="Arial"/>
        </w:rPr>
        <w:t>S</w:t>
      </w:r>
      <w:r w:rsidRPr="00EC1D7A">
        <w:rPr>
          <w:rFonts w:ascii="Arial" w:hAnsi="Arial" w:cs="Arial"/>
        </w:rPr>
        <w:t>tormwater runoff from developed sites often flows to stormwater management systems</w:t>
      </w:r>
      <w:r>
        <w:rPr>
          <w:rFonts w:ascii="Arial" w:hAnsi="Arial" w:cs="Arial"/>
        </w:rPr>
        <w:t>, to MS4s</w:t>
      </w:r>
      <w:r w:rsidR="002F7169">
        <w:rPr>
          <w:rFonts w:ascii="Arial" w:hAnsi="Arial" w:cs="Arial"/>
        </w:rPr>
        <w:t>,</w:t>
      </w:r>
      <w:r w:rsidRPr="00EC1D7A">
        <w:rPr>
          <w:rFonts w:ascii="Arial" w:hAnsi="Arial" w:cs="Arial"/>
        </w:rPr>
        <w:t xml:space="preserve"> and ultimately is discharged into local rivers and streams. Runoff from these developments and/or redevelopment areas have been shown to significantly affect receiving water bodies. </w:t>
      </w:r>
      <w:r w:rsidR="00B63F81">
        <w:rPr>
          <w:rFonts w:ascii="Arial" w:hAnsi="Arial" w:cs="Arial"/>
        </w:rPr>
        <w:t xml:space="preserve">In accordance with the Plan, the </w:t>
      </w:r>
      <w:r>
        <w:rPr>
          <w:rFonts w:ascii="Arial" w:hAnsi="Arial" w:cs="Arial"/>
        </w:rPr>
        <w:t xml:space="preserve">Town updated its Zoning regulations to require LID be used </w:t>
      </w:r>
      <w:r w:rsidR="00B63F81">
        <w:rPr>
          <w:rFonts w:ascii="Arial" w:hAnsi="Arial" w:cs="Arial"/>
        </w:rPr>
        <w:t xml:space="preserve">a </w:t>
      </w:r>
      <w:r>
        <w:rPr>
          <w:rFonts w:ascii="Arial" w:hAnsi="Arial" w:cs="Arial"/>
        </w:rPr>
        <w:t xml:space="preserve">preferred means to address stormwater quality and quantity. </w:t>
      </w:r>
      <w:r w:rsidR="00B63F81">
        <w:rPr>
          <w:rFonts w:ascii="Arial" w:hAnsi="Arial" w:cs="Arial"/>
        </w:rPr>
        <w:t>This year</w:t>
      </w:r>
      <w:r w:rsidR="002F7169">
        <w:rPr>
          <w:rFonts w:ascii="Arial" w:hAnsi="Arial" w:cs="Arial"/>
        </w:rPr>
        <w:t>,</w:t>
      </w:r>
      <w:r w:rsidR="00B63F81">
        <w:rPr>
          <w:rFonts w:ascii="Arial" w:hAnsi="Arial" w:cs="Arial"/>
        </w:rPr>
        <w:t xml:space="preserve"> the Town through the mapping program </w:t>
      </w:r>
      <w:r w:rsidR="007E5F34">
        <w:rPr>
          <w:rFonts w:ascii="Arial" w:hAnsi="Arial" w:cs="Arial"/>
        </w:rPr>
        <w:t>identified</w:t>
      </w:r>
      <w:r w:rsidR="00B63F81">
        <w:rPr>
          <w:rFonts w:ascii="Arial" w:hAnsi="Arial" w:cs="Arial"/>
        </w:rPr>
        <w:t xml:space="preserve"> additional stormwater management features. Operation and Maintenance plans are being developed and implemented for the bio-swales, wet-detention basins and bio-filters.</w:t>
      </w:r>
    </w:p>
    <w:p w:rsidR="00B94254" w:rsidRPr="00B94254" w:rsidRDefault="00B94254" w:rsidP="00B94254">
      <w:pPr>
        <w:pStyle w:val="Heading2"/>
        <w:numPr>
          <w:ilvl w:val="2"/>
          <w:numId w:val="56"/>
        </w:numPr>
        <w:spacing w:before="120" w:after="120" w:line="276" w:lineRule="auto"/>
        <w:jc w:val="both"/>
        <w:rPr>
          <w:rFonts w:ascii="Arial" w:hAnsi="Arial" w:cs="Arial"/>
        </w:rPr>
      </w:pPr>
      <w:bookmarkStart w:id="140" w:name="_Toc158889563"/>
      <w:r w:rsidRPr="002D7DF7">
        <w:rPr>
          <w:rFonts w:ascii="Arial" w:hAnsi="Arial" w:cs="Arial"/>
        </w:rPr>
        <w:t>MCM #</w:t>
      </w:r>
      <w:r>
        <w:rPr>
          <w:rFonts w:ascii="Arial" w:hAnsi="Arial" w:cs="Arial"/>
        </w:rPr>
        <w:t>5</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BMP Summary</w:t>
      </w:r>
      <w:bookmarkEnd w:id="140"/>
    </w:p>
    <w:tbl>
      <w:tblPr>
        <w:tblStyle w:val="TableGridLight"/>
        <w:tblpPr w:leftFromText="180" w:rightFromText="180" w:vertAnchor="text" w:horzAnchor="margin" w:tblpY="61"/>
        <w:tblW w:w="13243" w:type="dxa"/>
        <w:tblLayout w:type="fixed"/>
        <w:tblLook w:val="04A0" w:firstRow="1" w:lastRow="0" w:firstColumn="1" w:lastColumn="0" w:noHBand="0" w:noVBand="1"/>
      </w:tblPr>
      <w:tblGrid>
        <w:gridCol w:w="2515"/>
        <w:gridCol w:w="1170"/>
        <w:gridCol w:w="2700"/>
        <w:gridCol w:w="1800"/>
        <w:gridCol w:w="1800"/>
        <w:gridCol w:w="1458"/>
        <w:gridCol w:w="1800"/>
      </w:tblGrid>
      <w:tr w:rsidR="00B155C9" w:rsidRPr="002D7DF7" w:rsidTr="00464F4A">
        <w:trPr>
          <w:trHeight w:val="764"/>
        </w:trPr>
        <w:tc>
          <w:tcPr>
            <w:tcW w:w="2515" w:type="dxa"/>
            <w:shd w:val="clear" w:color="auto" w:fill="F2F2F2" w:themeFill="background1" w:themeFillShade="F2"/>
            <w:vAlign w:val="center"/>
          </w:tcPr>
          <w:p w:rsidR="00B155C9" w:rsidRPr="00037F97" w:rsidRDefault="00B155C9" w:rsidP="00F00AAD">
            <w:pPr>
              <w:jc w:val="center"/>
              <w:rPr>
                <w:rFonts w:ascii="Arial" w:hAnsi="Arial" w:cs="Arial"/>
                <w:b/>
                <w:sz w:val="18"/>
                <w:szCs w:val="18"/>
              </w:rPr>
            </w:pPr>
            <w:r w:rsidRPr="00037F97">
              <w:rPr>
                <w:rFonts w:ascii="Arial" w:hAnsi="Arial" w:cs="Arial"/>
                <w:b/>
                <w:sz w:val="18"/>
                <w:szCs w:val="18"/>
              </w:rPr>
              <w:t>BMP</w:t>
            </w:r>
          </w:p>
        </w:tc>
        <w:tc>
          <w:tcPr>
            <w:tcW w:w="1170" w:type="dxa"/>
            <w:shd w:val="clear" w:color="auto" w:fill="F2F2F2" w:themeFill="background1" w:themeFillShade="F2"/>
            <w:vAlign w:val="center"/>
          </w:tcPr>
          <w:p w:rsidR="00B155C9" w:rsidRPr="00037F97" w:rsidRDefault="00B155C9" w:rsidP="00F00AAD">
            <w:pPr>
              <w:jc w:val="center"/>
              <w:rPr>
                <w:rFonts w:ascii="Arial" w:hAnsi="Arial" w:cs="Arial"/>
                <w:b/>
                <w:sz w:val="18"/>
                <w:szCs w:val="18"/>
              </w:rPr>
            </w:pPr>
            <w:r w:rsidRPr="00037F97">
              <w:rPr>
                <w:rFonts w:ascii="Arial" w:hAnsi="Arial" w:cs="Arial"/>
                <w:b/>
                <w:sz w:val="18"/>
                <w:szCs w:val="18"/>
              </w:rPr>
              <w:t>Status</w:t>
            </w:r>
          </w:p>
        </w:tc>
        <w:tc>
          <w:tcPr>
            <w:tcW w:w="2700" w:type="dxa"/>
            <w:shd w:val="clear" w:color="auto" w:fill="F2F2F2" w:themeFill="background1" w:themeFillShade="F2"/>
            <w:vAlign w:val="center"/>
          </w:tcPr>
          <w:p w:rsidR="00B155C9" w:rsidRPr="00037F97" w:rsidRDefault="00B155C9" w:rsidP="00F00AAD">
            <w:pPr>
              <w:jc w:val="center"/>
              <w:rPr>
                <w:rFonts w:ascii="Arial" w:hAnsi="Arial" w:cs="Arial"/>
                <w:b/>
                <w:sz w:val="18"/>
                <w:szCs w:val="18"/>
              </w:rPr>
            </w:pPr>
            <w:r w:rsidRPr="00037F97">
              <w:rPr>
                <w:rFonts w:ascii="Arial" w:hAnsi="Arial" w:cs="Arial"/>
                <w:b/>
                <w:sz w:val="18"/>
                <w:szCs w:val="18"/>
              </w:rPr>
              <w:t>Activities in current reporting period</w:t>
            </w:r>
          </w:p>
        </w:tc>
        <w:tc>
          <w:tcPr>
            <w:tcW w:w="1800" w:type="dxa"/>
            <w:shd w:val="clear" w:color="auto" w:fill="F2F2F2" w:themeFill="background1" w:themeFillShade="F2"/>
            <w:vAlign w:val="center"/>
          </w:tcPr>
          <w:p w:rsidR="00B155C9" w:rsidRPr="00037F97" w:rsidRDefault="00B155C9" w:rsidP="00F00AAD">
            <w:pPr>
              <w:jc w:val="center"/>
              <w:rPr>
                <w:rFonts w:ascii="Arial" w:hAnsi="Arial" w:cs="Arial"/>
                <w:b/>
                <w:sz w:val="18"/>
                <w:szCs w:val="18"/>
              </w:rPr>
            </w:pPr>
            <w:r w:rsidRPr="00037F97">
              <w:rPr>
                <w:rFonts w:ascii="Arial" w:hAnsi="Arial" w:cs="Arial"/>
                <w:b/>
                <w:sz w:val="18"/>
                <w:szCs w:val="18"/>
              </w:rPr>
              <w:t>Measurable goal</w:t>
            </w:r>
          </w:p>
        </w:tc>
        <w:tc>
          <w:tcPr>
            <w:tcW w:w="1800" w:type="dxa"/>
            <w:shd w:val="clear" w:color="auto" w:fill="F2F2F2" w:themeFill="background1" w:themeFillShade="F2"/>
            <w:vAlign w:val="center"/>
          </w:tcPr>
          <w:p w:rsidR="00B155C9" w:rsidRPr="00037F97" w:rsidRDefault="00B155C9" w:rsidP="00F00AAD">
            <w:pPr>
              <w:jc w:val="center"/>
              <w:rPr>
                <w:rFonts w:ascii="Arial" w:hAnsi="Arial" w:cs="Arial"/>
                <w:sz w:val="18"/>
                <w:szCs w:val="18"/>
              </w:rPr>
            </w:pPr>
            <w:r w:rsidRPr="00037F97">
              <w:rPr>
                <w:rFonts w:ascii="Arial" w:hAnsi="Arial" w:cs="Arial"/>
                <w:b/>
                <w:sz w:val="18"/>
                <w:szCs w:val="18"/>
              </w:rPr>
              <w:t>Department / Person Responsible</w:t>
            </w:r>
          </w:p>
        </w:tc>
        <w:tc>
          <w:tcPr>
            <w:tcW w:w="1458" w:type="dxa"/>
            <w:shd w:val="clear" w:color="auto" w:fill="F2F2F2" w:themeFill="background1" w:themeFillShade="F2"/>
            <w:vAlign w:val="center"/>
          </w:tcPr>
          <w:p w:rsidR="00B155C9" w:rsidRPr="00037F97" w:rsidRDefault="00B155C9" w:rsidP="00F00AAD">
            <w:pPr>
              <w:jc w:val="center"/>
              <w:rPr>
                <w:rFonts w:ascii="Arial" w:hAnsi="Arial" w:cs="Arial"/>
                <w:b/>
                <w:sz w:val="18"/>
                <w:szCs w:val="18"/>
              </w:rPr>
            </w:pPr>
            <w:r w:rsidRPr="00037F97">
              <w:rPr>
                <w:rFonts w:ascii="Arial" w:hAnsi="Arial" w:cs="Arial"/>
                <w:b/>
                <w:sz w:val="18"/>
                <w:szCs w:val="18"/>
              </w:rPr>
              <w:t>Due</w:t>
            </w:r>
          </w:p>
        </w:tc>
        <w:tc>
          <w:tcPr>
            <w:tcW w:w="1800" w:type="dxa"/>
            <w:shd w:val="clear" w:color="auto" w:fill="F2F2F2" w:themeFill="background1" w:themeFillShade="F2"/>
            <w:vAlign w:val="center"/>
          </w:tcPr>
          <w:p w:rsidR="00B155C9" w:rsidRPr="00037F97" w:rsidRDefault="00B155C9" w:rsidP="00F00AAD">
            <w:pPr>
              <w:jc w:val="center"/>
              <w:rPr>
                <w:rFonts w:ascii="Arial" w:hAnsi="Arial" w:cs="Arial"/>
                <w:b/>
                <w:sz w:val="18"/>
                <w:szCs w:val="18"/>
              </w:rPr>
            </w:pPr>
            <w:r w:rsidRPr="00037F97">
              <w:rPr>
                <w:rFonts w:ascii="Arial" w:hAnsi="Arial" w:cs="Arial"/>
                <w:b/>
                <w:sz w:val="18"/>
                <w:szCs w:val="18"/>
              </w:rPr>
              <w:t>Date completed or projected completion date</w:t>
            </w:r>
          </w:p>
        </w:tc>
      </w:tr>
      <w:tr w:rsidR="00C9292D" w:rsidRPr="002D7DF7" w:rsidTr="00464F4A">
        <w:trPr>
          <w:trHeight w:val="500"/>
        </w:trPr>
        <w:tc>
          <w:tcPr>
            <w:tcW w:w="2515" w:type="dxa"/>
            <w:vAlign w:val="center"/>
          </w:tcPr>
          <w:p w:rsidR="00C9292D" w:rsidRPr="002D7DF7" w:rsidRDefault="00C9292D" w:rsidP="00C9292D">
            <w:pPr>
              <w:rPr>
                <w:rFonts w:ascii="Arial" w:hAnsi="Arial" w:cs="Arial"/>
                <w:sz w:val="18"/>
              </w:rPr>
            </w:pPr>
            <w:r w:rsidRPr="002D7DF7">
              <w:rPr>
                <w:rFonts w:ascii="Arial" w:hAnsi="Arial" w:cs="Arial"/>
                <w:sz w:val="18"/>
              </w:rPr>
              <w:t>5-1 Enforce LID/runoff reduction requirements for development and redevelopment projects</w:t>
            </w:r>
          </w:p>
        </w:tc>
        <w:tc>
          <w:tcPr>
            <w:tcW w:w="1170" w:type="dxa"/>
            <w:vAlign w:val="center"/>
          </w:tcPr>
          <w:p w:rsidR="00C9292D" w:rsidRPr="002D7DF7" w:rsidRDefault="00FD6A9B" w:rsidP="00C9292D">
            <w:pPr>
              <w:jc w:val="center"/>
              <w:rPr>
                <w:rFonts w:ascii="Arial" w:hAnsi="Arial" w:cs="Arial"/>
                <w:sz w:val="18"/>
              </w:rPr>
            </w:pPr>
            <w:r>
              <w:rPr>
                <w:rFonts w:ascii="Arial" w:hAnsi="Arial" w:cs="Arial"/>
                <w:sz w:val="18"/>
              </w:rPr>
              <w:t>On-Going</w:t>
            </w:r>
          </w:p>
        </w:tc>
        <w:tc>
          <w:tcPr>
            <w:tcW w:w="2700" w:type="dxa"/>
            <w:vAlign w:val="center"/>
          </w:tcPr>
          <w:p w:rsidR="00C9292D" w:rsidRPr="002D7DF7" w:rsidRDefault="00F00AAD" w:rsidP="00C9292D">
            <w:pPr>
              <w:jc w:val="center"/>
              <w:rPr>
                <w:rFonts w:ascii="Arial" w:hAnsi="Arial" w:cs="Arial"/>
                <w:sz w:val="18"/>
              </w:rPr>
            </w:pPr>
            <w:r>
              <w:rPr>
                <w:rFonts w:ascii="Arial" w:hAnsi="Arial" w:cs="Arial"/>
                <w:sz w:val="18"/>
              </w:rPr>
              <w:t>LID is considered in all permit reviews.</w:t>
            </w:r>
          </w:p>
        </w:tc>
        <w:tc>
          <w:tcPr>
            <w:tcW w:w="1800" w:type="dxa"/>
            <w:vAlign w:val="center"/>
          </w:tcPr>
          <w:p w:rsidR="00C9292D" w:rsidRPr="002D7DF7" w:rsidRDefault="00C9292D" w:rsidP="00C9292D">
            <w:pPr>
              <w:jc w:val="center"/>
              <w:rPr>
                <w:rFonts w:ascii="Arial" w:hAnsi="Arial" w:cs="Arial"/>
                <w:sz w:val="18"/>
              </w:rPr>
            </w:pPr>
            <w:r w:rsidRPr="002D7DF7">
              <w:rPr>
                <w:rFonts w:ascii="Arial" w:hAnsi="Arial" w:cs="Arial"/>
                <w:sz w:val="18"/>
              </w:rPr>
              <w:t>Completion</w:t>
            </w:r>
          </w:p>
        </w:tc>
        <w:tc>
          <w:tcPr>
            <w:tcW w:w="1800" w:type="dxa"/>
            <w:vAlign w:val="center"/>
          </w:tcPr>
          <w:p w:rsidR="00C9292D" w:rsidRPr="002D7DF7" w:rsidRDefault="00C9292D" w:rsidP="00C9292D">
            <w:pPr>
              <w:jc w:val="center"/>
              <w:rPr>
                <w:rFonts w:ascii="Arial" w:hAnsi="Arial" w:cs="Arial"/>
                <w:sz w:val="18"/>
              </w:rPr>
            </w:pPr>
            <w:r w:rsidRPr="002D7DF7">
              <w:rPr>
                <w:rFonts w:ascii="Arial" w:hAnsi="Arial" w:cs="Arial"/>
                <w:sz w:val="18"/>
              </w:rPr>
              <w:t>Director of Planning / Department of Public Works</w:t>
            </w:r>
          </w:p>
        </w:tc>
        <w:tc>
          <w:tcPr>
            <w:tcW w:w="1458" w:type="dxa"/>
            <w:vAlign w:val="center"/>
          </w:tcPr>
          <w:p w:rsidR="00C9292D" w:rsidRPr="002D7DF7" w:rsidRDefault="00C9292D" w:rsidP="00C9292D">
            <w:pPr>
              <w:jc w:val="center"/>
              <w:rPr>
                <w:rFonts w:ascii="Arial" w:hAnsi="Arial" w:cs="Arial"/>
                <w:sz w:val="18"/>
              </w:rPr>
            </w:pPr>
            <w:r w:rsidRPr="002D7DF7">
              <w:rPr>
                <w:rFonts w:ascii="Arial" w:hAnsi="Arial" w:cs="Arial"/>
                <w:sz w:val="18"/>
              </w:rPr>
              <w:t>July 1, 2022</w:t>
            </w:r>
          </w:p>
        </w:tc>
        <w:tc>
          <w:tcPr>
            <w:tcW w:w="1800" w:type="dxa"/>
            <w:vAlign w:val="center"/>
          </w:tcPr>
          <w:p w:rsidR="00C9292D" w:rsidRPr="002D7DF7" w:rsidRDefault="00C9292D" w:rsidP="00C9292D">
            <w:pPr>
              <w:jc w:val="center"/>
              <w:rPr>
                <w:rFonts w:ascii="Arial" w:hAnsi="Arial" w:cs="Arial"/>
                <w:sz w:val="18"/>
              </w:rPr>
            </w:pPr>
            <w:r w:rsidRPr="002D7DF7">
              <w:rPr>
                <w:rFonts w:ascii="Arial" w:hAnsi="Arial" w:cs="Arial"/>
                <w:sz w:val="18"/>
              </w:rPr>
              <w:t>June 30, 2020</w:t>
            </w:r>
          </w:p>
        </w:tc>
      </w:tr>
      <w:tr w:rsidR="00C9292D" w:rsidRPr="002D7DF7" w:rsidTr="00464F4A">
        <w:trPr>
          <w:trHeight w:val="818"/>
        </w:trPr>
        <w:tc>
          <w:tcPr>
            <w:tcW w:w="2515" w:type="dxa"/>
            <w:vAlign w:val="center"/>
          </w:tcPr>
          <w:p w:rsidR="00C9292D" w:rsidRPr="00103FB7" w:rsidRDefault="00C9292D" w:rsidP="00C9292D">
            <w:pPr>
              <w:rPr>
                <w:rFonts w:ascii="Arial" w:hAnsi="Arial" w:cs="Arial"/>
                <w:sz w:val="18"/>
              </w:rPr>
            </w:pPr>
            <w:r w:rsidRPr="00103FB7">
              <w:rPr>
                <w:rFonts w:ascii="Arial" w:hAnsi="Arial" w:cs="Arial"/>
                <w:sz w:val="18"/>
              </w:rPr>
              <w:t>5-2 Implement long-term maintenance plan for stormwater basins and treatment structures</w:t>
            </w:r>
          </w:p>
        </w:tc>
        <w:tc>
          <w:tcPr>
            <w:tcW w:w="1170" w:type="dxa"/>
            <w:vAlign w:val="center"/>
          </w:tcPr>
          <w:p w:rsidR="00C9292D" w:rsidRPr="00103FB7" w:rsidRDefault="00FD6A9B" w:rsidP="00F00AAD">
            <w:pPr>
              <w:rPr>
                <w:rFonts w:ascii="Arial" w:hAnsi="Arial" w:cs="Arial"/>
                <w:sz w:val="18"/>
              </w:rPr>
            </w:pPr>
            <w:r>
              <w:rPr>
                <w:rFonts w:ascii="Arial" w:hAnsi="Arial" w:cs="Arial"/>
                <w:sz w:val="18"/>
              </w:rPr>
              <w:t>On-Going</w:t>
            </w:r>
          </w:p>
        </w:tc>
        <w:tc>
          <w:tcPr>
            <w:tcW w:w="2700" w:type="dxa"/>
            <w:vAlign w:val="center"/>
          </w:tcPr>
          <w:p w:rsidR="00C9292D" w:rsidRPr="00103FB7" w:rsidRDefault="00F00AAD" w:rsidP="00C9292D">
            <w:pPr>
              <w:jc w:val="center"/>
              <w:rPr>
                <w:rFonts w:ascii="Arial" w:hAnsi="Arial" w:cs="Arial"/>
                <w:sz w:val="18"/>
              </w:rPr>
            </w:pPr>
            <w:r w:rsidRPr="00103FB7">
              <w:rPr>
                <w:rFonts w:ascii="Arial" w:hAnsi="Arial" w:cs="Arial"/>
                <w:sz w:val="18"/>
              </w:rPr>
              <w:t>Consolidating Operation &amp; Maintenance Plans for Publically Owned Facilities &amp; Evaluating Use of Private Service Agreements</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Complete routine maintenance on 3 stormwater basins</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Department of Public Works</w:t>
            </w:r>
          </w:p>
        </w:tc>
        <w:tc>
          <w:tcPr>
            <w:tcW w:w="1458" w:type="dxa"/>
            <w:vAlign w:val="center"/>
          </w:tcPr>
          <w:p w:rsidR="00C9292D" w:rsidRPr="00103FB7" w:rsidRDefault="00C9292D" w:rsidP="00C9292D">
            <w:pPr>
              <w:jc w:val="center"/>
              <w:rPr>
                <w:rFonts w:ascii="Arial" w:hAnsi="Arial" w:cs="Arial"/>
                <w:sz w:val="18"/>
              </w:rPr>
            </w:pPr>
            <w:r w:rsidRPr="00103FB7">
              <w:rPr>
                <w:rFonts w:ascii="Arial" w:hAnsi="Arial" w:cs="Arial"/>
                <w:sz w:val="18"/>
              </w:rPr>
              <w:t>July 1, 2020</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June 30, 2020</w:t>
            </w:r>
          </w:p>
        </w:tc>
      </w:tr>
      <w:tr w:rsidR="00C9292D" w:rsidRPr="002D7DF7" w:rsidTr="00464F4A">
        <w:trPr>
          <w:trHeight w:val="818"/>
        </w:trPr>
        <w:tc>
          <w:tcPr>
            <w:tcW w:w="2515" w:type="dxa"/>
            <w:vAlign w:val="center"/>
          </w:tcPr>
          <w:p w:rsidR="00C9292D" w:rsidRPr="00103FB7" w:rsidRDefault="00C9292D" w:rsidP="00C9292D">
            <w:pPr>
              <w:rPr>
                <w:rFonts w:ascii="Arial" w:hAnsi="Arial" w:cs="Arial"/>
                <w:sz w:val="18"/>
              </w:rPr>
            </w:pPr>
            <w:r w:rsidRPr="00103FB7">
              <w:rPr>
                <w:rFonts w:ascii="Arial" w:hAnsi="Arial" w:cs="Arial"/>
                <w:sz w:val="18"/>
              </w:rPr>
              <w:t>5-3 DCIA mapping</w:t>
            </w:r>
          </w:p>
        </w:tc>
        <w:tc>
          <w:tcPr>
            <w:tcW w:w="1170" w:type="dxa"/>
            <w:vAlign w:val="center"/>
          </w:tcPr>
          <w:p w:rsidR="00C9292D" w:rsidRPr="00103FB7" w:rsidRDefault="0074265D" w:rsidP="00C9292D">
            <w:pPr>
              <w:jc w:val="center"/>
              <w:rPr>
                <w:rFonts w:ascii="Arial" w:hAnsi="Arial" w:cs="Arial"/>
                <w:sz w:val="18"/>
              </w:rPr>
            </w:pPr>
            <w:r>
              <w:rPr>
                <w:rFonts w:ascii="Arial" w:hAnsi="Arial" w:cs="Arial"/>
                <w:sz w:val="18"/>
              </w:rPr>
              <w:t>Complete</w:t>
            </w:r>
          </w:p>
        </w:tc>
        <w:tc>
          <w:tcPr>
            <w:tcW w:w="2700" w:type="dxa"/>
            <w:vAlign w:val="center"/>
          </w:tcPr>
          <w:p w:rsidR="00C9292D" w:rsidRPr="00103FB7" w:rsidRDefault="0074265D" w:rsidP="00C9292D">
            <w:pPr>
              <w:jc w:val="center"/>
              <w:rPr>
                <w:rFonts w:ascii="Arial" w:hAnsi="Arial" w:cs="Arial"/>
                <w:sz w:val="18"/>
              </w:rPr>
            </w:pPr>
            <w:r>
              <w:rPr>
                <w:rFonts w:ascii="Arial" w:hAnsi="Arial" w:cs="Arial"/>
                <w:sz w:val="18"/>
              </w:rPr>
              <w:t>DCIA is mapped for the smallest HUC publically available</w:t>
            </w:r>
          </w:p>
        </w:tc>
        <w:tc>
          <w:tcPr>
            <w:tcW w:w="1800" w:type="dxa"/>
            <w:vAlign w:val="center"/>
          </w:tcPr>
          <w:p w:rsidR="00C9292D" w:rsidRPr="00103FB7" w:rsidRDefault="0074265D" w:rsidP="00C9292D">
            <w:pPr>
              <w:jc w:val="center"/>
              <w:rPr>
                <w:rFonts w:ascii="Arial" w:hAnsi="Arial" w:cs="Arial"/>
                <w:sz w:val="18"/>
              </w:rPr>
            </w:pPr>
            <w:r>
              <w:rPr>
                <w:rFonts w:ascii="Arial" w:hAnsi="Arial" w:cs="Arial"/>
                <w:sz w:val="18"/>
              </w:rPr>
              <w:t>Completion</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Department of Public Works</w:t>
            </w:r>
          </w:p>
        </w:tc>
        <w:tc>
          <w:tcPr>
            <w:tcW w:w="1458" w:type="dxa"/>
            <w:vAlign w:val="center"/>
          </w:tcPr>
          <w:p w:rsidR="00C9292D" w:rsidRPr="00103FB7" w:rsidRDefault="00C9292D" w:rsidP="00C9292D">
            <w:pPr>
              <w:jc w:val="center"/>
              <w:rPr>
                <w:rFonts w:ascii="Arial" w:hAnsi="Arial" w:cs="Arial"/>
                <w:sz w:val="18"/>
              </w:rPr>
            </w:pPr>
            <w:r w:rsidRPr="00103FB7">
              <w:rPr>
                <w:rFonts w:ascii="Arial" w:hAnsi="Arial" w:cs="Arial"/>
                <w:sz w:val="18"/>
              </w:rPr>
              <w:t>July 1, 2020</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June 30, 2020</w:t>
            </w:r>
          </w:p>
        </w:tc>
      </w:tr>
      <w:tr w:rsidR="00C9292D" w:rsidRPr="002D7DF7" w:rsidTr="00464F4A">
        <w:trPr>
          <w:trHeight w:val="818"/>
        </w:trPr>
        <w:tc>
          <w:tcPr>
            <w:tcW w:w="2515" w:type="dxa"/>
            <w:vAlign w:val="center"/>
          </w:tcPr>
          <w:p w:rsidR="00C9292D" w:rsidRPr="00F06BBB" w:rsidRDefault="00C9292D" w:rsidP="00C9292D">
            <w:pPr>
              <w:rPr>
                <w:rFonts w:ascii="Arial" w:hAnsi="Arial" w:cs="Arial"/>
                <w:sz w:val="18"/>
              </w:rPr>
            </w:pPr>
            <w:r w:rsidRPr="00F06BBB">
              <w:rPr>
                <w:rFonts w:ascii="Arial" w:hAnsi="Arial" w:cs="Arial"/>
                <w:sz w:val="18"/>
              </w:rPr>
              <w:t>5-4 Address post-construction issues in areas with pollutants of concern.</w:t>
            </w:r>
          </w:p>
        </w:tc>
        <w:tc>
          <w:tcPr>
            <w:tcW w:w="1170" w:type="dxa"/>
            <w:vAlign w:val="center"/>
          </w:tcPr>
          <w:p w:rsidR="00C9292D" w:rsidRPr="00F06BBB" w:rsidRDefault="00956DEA" w:rsidP="00C9292D">
            <w:pPr>
              <w:jc w:val="center"/>
              <w:rPr>
                <w:rFonts w:ascii="Arial" w:hAnsi="Arial" w:cs="Arial"/>
                <w:sz w:val="18"/>
              </w:rPr>
            </w:pPr>
            <w:r>
              <w:rPr>
                <w:rFonts w:ascii="Arial" w:hAnsi="Arial" w:cs="Arial"/>
                <w:sz w:val="18"/>
              </w:rPr>
              <w:t>On-Going</w:t>
            </w:r>
          </w:p>
        </w:tc>
        <w:tc>
          <w:tcPr>
            <w:tcW w:w="2700" w:type="dxa"/>
            <w:vAlign w:val="center"/>
          </w:tcPr>
          <w:p w:rsidR="00C9292D" w:rsidRPr="00F06BBB" w:rsidRDefault="00F06BBB" w:rsidP="00CD4139">
            <w:pPr>
              <w:jc w:val="center"/>
              <w:rPr>
                <w:rFonts w:ascii="Arial" w:hAnsi="Arial" w:cs="Arial"/>
                <w:sz w:val="18"/>
              </w:rPr>
            </w:pPr>
            <w:r w:rsidRPr="00F06BBB">
              <w:rPr>
                <w:rFonts w:ascii="Arial" w:hAnsi="Arial" w:cs="Arial"/>
                <w:sz w:val="18"/>
              </w:rPr>
              <w:t>Revised intersections of minor roadways to reduce impervious coverage when resurfacing</w:t>
            </w:r>
          </w:p>
        </w:tc>
        <w:tc>
          <w:tcPr>
            <w:tcW w:w="1800" w:type="dxa"/>
            <w:vAlign w:val="center"/>
          </w:tcPr>
          <w:p w:rsidR="00C9292D" w:rsidRPr="00F06BBB" w:rsidRDefault="00C9292D" w:rsidP="00C9292D">
            <w:pPr>
              <w:jc w:val="center"/>
              <w:rPr>
                <w:rFonts w:ascii="Arial" w:hAnsi="Arial" w:cs="Arial"/>
                <w:sz w:val="18"/>
              </w:rPr>
            </w:pPr>
            <w:r w:rsidRPr="00F06BBB">
              <w:rPr>
                <w:rFonts w:ascii="Arial" w:hAnsi="Arial" w:cs="Arial"/>
                <w:sz w:val="18"/>
              </w:rPr>
              <w:t>Complete at least 1 retrofit of issue areas per year</w:t>
            </w:r>
          </w:p>
        </w:tc>
        <w:tc>
          <w:tcPr>
            <w:tcW w:w="1800" w:type="dxa"/>
            <w:vAlign w:val="center"/>
          </w:tcPr>
          <w:p w:rsidR="00C9292D" w:rsidRPr="00F06BBB" w:rsidRDefault="00C9292D" w:rsidP="00C9292D">
            <w:pPr>
              <w:jc w:val="center"/>
              <w:rPr>
                <w:rFonts w:ascii="Arial" w:hAnsi="Arial" w:cs="Arial"/>
                <w:sz w:val="18"/>
              </w:rPr>
            </w:pPr>
            <w:r w:rsidRPr="00F06BBB">
              <w:rPr>
                <w:rFonts w:ascii="Arial" w:hAnsi="Arial" w:cs="Arial"/>
                <w:sz w:val="18"/>
              </w:rPr>
              <w:t>Department of Public Works</w:t>
            </w:r>
          </w:p>
        </w:tc>
        <w:tc>
          <w:tcPr>
            <w:tcW w:w="1458" w:type="dxa"/>
            <w:vAlign w:val="center"/>
          </w:tcPr>
          <w:p w:rsidR="00C9292D" w:rsidRPr="00F06BBB" w:rsidRDefault="00C9292D" w:rsidP="00C9292D">
            <w:pPr>
              <w:jc w:val="center"/>
              <w:rPr>
                <w:rFonts w:ascii="Arial" w:hAnsi="Arial" w:cs="Arial"/>
                <w:sz w:val="18"/>
              </w:rPr>
            </w:pPr>
            <w:r w:rsidRPr="00F06BBB">
              <w:rPr>
                <w:rFonts w:ascii="Arial" w:hAnsi="Arial" w:cs="Arial"/>
                <w:sz w:val="18"/>
              </w:rPr>
              <w:t>July 1, 2020</w:t>
            </w:r>
          </w:p>
        </w:tc>
        <w:tc>
          <w:tcPr>
            <w:tcW w:w="1800" w:type="dxa"/>
            <w:vAlign w:val="center"/>
          </w:tcPr>
          <w:p w:rsidR="00C9292D" w:rsidRPr="00F06BBB" w:rsidRDefault="00C9292D" w:rsidP="00C9292D">
            <w:pPr>
              <w:jc w:val="center"/>
              <w:rPr>
                <w:rFonts w:ascii="Arial" w:hAnsi="Arial" w:cs="Arial"/>
                <w:sz w:val="18"/>
              </w:rPr>
            </w:pPr>
            <w:r w:rsidRPr="00F06BBB">
              <w:rPr>
                <w:rFonts w:ascii="Arial" w:hAnsi="Arial" w:cs="Arial"/>
                <w:sz w:val="18"/>
              </w:rPr>
              <w:t>June 30, 2020</w:t>
            </w:r>
          </w:p>
        </w:tc>
      </w:tr>
      <w:tr w:rsidR="00C9292D" w:rsidRPr="002D7DF7" w:rsidTr="00464F4A">
        <w:trPr>
          <w:trHeight w:val="1388"/>
        </w:trPr>
        <w:tc>
          <w:tcPr>
            <w:tcW w:w="2515" w:type="dxa"/>
            <w:vAlign w:val="center"/>
          </w:tcPr>
          <w:p w:rsidR="00C9292D" w:rsidRPr="00103FB7" w:rsidRDefault="00C9292D" w:rsidP="00C9292D">
            <w:pPr>
              <w:rPr>
                <w:rFonts w:ascii="Arial" w:hAnsi="Arial" w:cs="Arial"/>
                <w:sz w:val="18"/>
              </w:rPr>
            </w:pPr>
            <w:r w:rsidRPr="00103FB7">
              <w:rPr>
                <w:rFonts w:ascii="Arial" w:hAnsi="Arial" w:cs="Arial"/>
                <w:sz w:val="18"/>
              </w:rPr>
              <w:t>5-5 Update legal authority and guidelines regarding LID and runoff reduction in site development planning</w:t>
            </w:r>
          </w:p>
        </w:tc>
        <w:tc>
          <w:tcPr>
            <w:tcW w:w="1170" w:type="dxa"/>
            <w:vAlign w:val="center"/>
          </w:tcPr>
          <w:p w:rsidR="00C9292D" w:rsidRPr="00103FB7" w:rsidRDefault="00956DEA" w:rsidP="00C9292D">
            <w:pPr>
              <w:jc w:val="center"/>
              <w:rPr>
                <w:rFonts w:ascii="Arial" w:hAnsi="Arial" w:cs="Arial"/>
                <w:sz w:val="18"/>
              </w:rPr>
            </w:pPr>
            <w:r>
              <w:rPr>
                <w:rFonts w:ascii="Arial" w:hAnsi="Arial" w:cs="Arial"/>
                <w:sz w:val="18"/>
              </w:rPr>
              <w:t>Complete</w:t>
            </w:r>
          </w:p>
        </w:tc>
        <w:tc>
          <w:tcPr>
            <w:tcW w:w="27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LID measures are required for most projects and encouraged for small scale projects</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Completion</w:t>
            </w:r>
          </w:p>
        </w:tc>
        <w:tc>
          <w:tcPr>
            <w:tcW w:w="1800" w:type="dxa"/>
            <w:vAlign w:val="center"/>
          </w:tcPr>
          <w:p w:rsidR="00C9292D" w:rsidRPr="00103FB7" w:rsidRDefault="00C9292D" w:rsidP="00C9292D">
            <w:pPr>
              <w:jc w:val="center"/>
              <w:rPr>
                <w:rFonts w:ascii="Arial" w:hAnsi="Arial" w:cs="Arial"/>
                <w:sz w:val="18"/>
              </w:rPr>
            </w:pPr>
            <w:r w:rsidRPr="00103FB7">
              <w:rPr>
                <w:rFonts w:ascii="Arial" w:hAnsi="Arial" w:cs="Arial"/>
                <w:sz w:val="18"/>
              </w:rPr>
              <w:t>Planning &amp; Zoning Commission</w:t>
            </w:r>
          </w:p>
        </w:tc>
        <w:tc>
          <w:tcPr>
            <w:tcW w:w="1458" w:type="dxa"/>
            <w:vAlign w:val="center"/>
          </w:tcPr>
          <w:p w:rsidR="00C9292D" w:rsidRPr="00103FB7" w:rsidRDefault="00C9292D" w:rsidP="00C9292D">
            <w:pPr>
              <w:jc w:val="center"/>
              <w:rPr>
                <w:rFonts w:ascii="Arial" w:hAnsi="Arial" w:cs="Arial"/>
                <w:sz w:val="18"/>
              </w:rPr>
            </w:pPr>
            <w:r w:rsidRPr="00103FB7">
              <w:rPr>
                <w:rFonts w:ascii="Arial" w:hAnsi="Arial" w:cs="Arial"/>
                <w:sz w:val="18"/>
              </w:rPr>
              <w:t>July 1, 2022</w:t>
            </w:r>
          </w:p>
        </w:tc>
        <w:tc>
          <w:tcPr>
            <w:tcW w:w="1800" w:type="dxa"/>
            <w:vAlign w:val="center"/>
          </w:tcPr>
          <w:p w:rsidR="00C9292D" w:rsidRPr="00103FB7" w:rsidRDefault="00C9292D" w:rsidP="00956DEA">
            <w:pPr>
              <w:jc w:val="center"/>
              <w:rPr>
                <w:rFonts w:ascii="Arial" w:hAnsi="Arial" w:cs="Arial"/>
                <w:sz w:val="18"/>
              </w:rPr>
            </w:pPr>
            <w:r w:rsidRPr="00103FB7">
              <w:rPr>
                <w:rFonts w:ascii="Arial" w:hAnsi="Arial" w:cs="Arial"/>
                <w:sz w:val="18"/>
              </w:rPr>
              <w:t xml:space="preserve">June </w:t>
            </w:r>
            <w:r w:rsidR="00956DEA">
              <w:rPr>
                <w:rFonts w:ascii="Arial" w:hAnsi="Arial" w:cs="Arial"/>
                <w:sz w:val="18"/>
              </w:rPr>
              <w:t>15</w:t>
            </w:r>
            <w:r w:rsidRPr="00103FB7">
              <w:rPr>
                <w:rFonts w:ascii="Arial" w:hAnsi="Arial" w:cs="Arial"/>
                <w:sz w:val="18"/>
              </w:rPr>
              <w:t>, 202</w:t>
            </w:r>
            <w:r w:rsidR="00956DEA">
              <w:rPr>
                <w:rFonts w:ascii="Arial" w:hAnsi="Arial" w:cs="Arial"/>
                <w:sz w:val="18"/>
              </w:rPr>
              <w:t>0</w:t>
            </w:r>
          </w:p>
        </w:tc>
      </w:tr>
    </w:tbl>
    <w:p w:rsidR="00B94254" w:rsidRDefault="00B94254" w:rsidP="00B94254">
      <w:pPr>
        <w:pStyle w:val="Heading2"/>
        <w:numPr>
          <w:ilvl w:val="2"/>
          <w:numId w:val="56"/>
        </w:numPr>
        <w:spacing w:before="120" w:after="120" w:line="276" w:lineRule="auto"/>
        <w:jc w:val="both"/>
        <w:rPr>
          <w:rFonts w:ascii="Arial" w:hAnsi="Arial" w:cs="Arial"/>
        </w:rPr>
      </w:pPr>
      <w:bookmarkStart w:id="141" w:name="_Toc158889564"/>
      <w:r>
        <w:rPr>
          <w:rFonts w:ascii="Arial" w:hAnsi="Arial" w:cs="Arial"/>
        </w:rPr>
        <w:t>Post-Construction Stormwater Management Reporting Metrics</w:t>
      </w:r>
      <w:bookmarkEnd w:id="141"/>
    </w:p>
    <w:tbl>
      <w:tblPr>
        <w:tblStyle w:val="TableGridLight"/>
        <w:tblW w:w="11781" w:type="dxa"/>
        <w:tblInd w:w="4" w:type="dxa"/>
        <w:tblLook w:val="04A0" w:firstRow="1" w:lastRow="0" w:firstColumn="1" w:lastColumn="0" w:noHBand="0" w:noVBand="1"/>
      </w:tblPr>
      <w:tblGrid>
        <w:gridCol w:w="7827"/>
        <w:gridCol w:w="3954"/>
      </w:tblGrid>
      <w:tr w:rsidR="00D24DA2" w:rsidRPr="002D7DF7" w:rsidTr="00FA25B7">
        <w:trPr>
          <w:trHeight w:val="476"/>
        </w:trPr>
        <w:tc>
          <w:tcPr>
            <w:tcW w:w="11781" w:type="dxa"/>
            <w:gridSpan w:val="2"/>
            <w:shd w:val="clear" w:color="auto" w:fill="F2F2F2" w:themeFill="background1" w:themeFillShade="F2"/>
            <w:vAlign w:val="center"/>
          </w:tcPr>
          <w:p w:rsidR="00D24DA2" w:rsidRPr="002D7DF7" w:rsidRDefault="00D24DA2" w:rsidP="00F71FAC">
            <w:pPr>
              <w:rPr>
                <w:rFonts w:ascii="Arial" w:hAnsi="Arial" w:cs="Arial"/>
                <w:b/>
                <w:sz w:val="18"/>
              </w:rPr>
            </w:pPr>
            <w:r w:rsidRPr="002D7DF7">
              <w:rPr>
                <w:rFonts w:ascii="Arial" w:hAnsi="Arial" w:cs="Arial"/>
                <w:b/>
                <w:sz w:val="18"/>
              </w:rPr>
              <w:t>Metrics</w:t>
            </w:r>
          </w:p>
        </w:tc>
      </w:tr>
      <w:tr w:rsidR="00D24DA2" w:rsidRPr="002D7DF7" w:rsidTr="00FA25B7">
        <w:trPr>
          <w:trHeight w:val="291"/>
        </w:trPr>
        <w:tc>
          <w:tcPr>
            <w:tcW w:w="7827" w:type="dxa"/>
            <w:vAlign w:val="center"/>
          </w:tcPr>
          <w:p w:rsidR="00D24DA2" w:rsidRPr="002D7DF7" w:rsidRDefault="00D24DA2" w:rsidP="00F71FAC">
            <w:pPr>
              <w:rPr>
                <w:rFonts w:ascii="Arial" w:hAnsi="Arial" w:cs="Arial"/>
                <w:sz w:val="20"/>
              </w:rPr>
            </w:pPr>
            <w:r w:rsidRPr="002D7DF7">
              <w:rPr>
                <w:rFonts w:ascii="Arial" w:hAnsi="Arial" w:cs="Arial"/>
                <w:sz w:val="20"/>
              </w:rPr>
              <w:t>Baseline (2012) Directly Connected Impervious Area (DCIA)</w:t>
            </w:r>
          </w:p>
        </w:tc>
        <w:tc>
          <w:tcPr>
            <w:tcW w:w="3954" w:type="dxa"/>
            <w:shd w:val="clear" w:color="auto" w:fill="auto"/>
            <w:vAlign w:val="center"/>
          </w:tcPr>
          <w:p w:rsidR="00D24DA2" w:rsidRPr="00EF0F8D" w:rsidRDefault="00036D40" w:rsidP="00036D40">
            <w:pPr>
              <w:jc w:val="center"/>
              <w:rPr>
                <w:rFonts w:ascii="Arial" w:hAnsi="Arial" w:cs="Arial"/>
                <w:sz w:val="20"/>
              </w:rPr>
            </w:pPr>
            <w:r w:rsidRPr="00EF0F8D">
              <w:rPr>
                <w:rFonts w:ascii="Arial" w:hAnsi="Arial" w:cs="Arial"/>
                <w:sz w:val="20"/>
              </w:rPr>
              <w:t>286.1</w:t>
            </w:r>
            <w:r w:rsidR="00126483" w:rsidRPr="00EF0F8D">
              <w:rPr>
                <w:rFonts w:ascii="Arial" w:hAnsi="Arial" w:cs="Arial"/>
                <w:sz w:val="20"/>
              </w:rPr>
              <w:t xml:space="preserve"> ac / </w:t>
            </w:r>
            <w:r w:rsidRPr="00EF0F8D">
              <w:rPr>
                <w:rFonts w:ascii="Arial" w:hAnsi="Arial" w:cs="Arial"/>
                <w:sz w:val="20"/>
              </w:rPr>
              <w:t>1</w:t>
            </w:r>
            <w:r w:rsidR="00126483" w:rsidRPr="00EF0F8D">
              <w:rPr>
                <w:rFonts w:ascii="Arial" w:hAnsi="Arial" w:cs="Arial"/>
                <w:sz w:val="20"/>
              </w:rPr>
              <w:t>.</w:t>
            </w:r>
            <w:r w:rsidRPr="00EF0F8D">
              <w:rPr>
                <w:rFonts w:ascii="Arial" w:hAnsi="Arial" w:cs="Arial"/>
                <w:sz w:val="20"/>
              </w:rPr>
              <w:t>08</w:t>
            </w:r>
            <w:r w:rsidR="00126483" w:rsidRPr="00EF0F8D">
              <w:rPr>
                <w:rFonts w:ascii="Arial" w:hAnsi="Arial" w:cs="Arial"/>
                <w:sz w:val="20"/>
              </w:rPr>
              <w:t>%</w:t>
            </w:r>
          </w:p>
        </w:tc>
      </w:tr>
      <w:tr w:rsidR="00D24DA2" w:rsidRPr="002D7DF7" w:rsidTr="00FA25B7">
        <w:trPr>
          <w:trHeight w:val="318"/>
        </w:trPr>
        <w:tc>
          <w:tcPr>
            <w:tcW w:w="7827" w:type="dxa"/>
            <w:vAlign w:val="center"/>
          </w:tcPr>
          <w:p w:rsidR="00D24DA2" w:rsidRPr="002D7DF7" w:rsidRDefault="00D24DA2" w:rsidP="00F71FAC">
            <w:pPr>
              <w:rPr>
                <w:rFonts w:ascii="Arial" w:hAnsi="Arial" w:cs="Arial"/>
                <w:sz w:val="20"/>
              </w:rPr>
            </w:pPr>
            <w:r w:rsidRPr="002D7DF7">
              <w:rPr>
                <w:rFonts w:ascii="Arial" w:hAnsi="Arial" w:cs="Arial"/>
                <w:sz w:val="20"/>
              </w:rPr>
              <w:t>DCIA disconnected (redevelopment plus retrofits)</w:t>
            </w:r>
          </w:p>
        </w:tc>
        <w:tc>
          <w:tcPr>
            <w:tcW w:w="3954" w:type="dxa"/>
            <w:vAlign w:val="center"/>
          </w:tcPr>
          <w:p w:rsidR="00D24DA2" w:rsidRPr="00EF0F8D" w:rsidRDefault="001B05C7" w:rsidP="006F407A">
            <w:pPr>
              <w:jc w:val="center"/>
              <w:rPr>
                <w:rFonts w:ascii="Arial" w:hAnsi="Arial" w:cs="Arial"/>
                <w:sz w:val="20"/>
              </w:rPr>
            </w:pPr>
            <w:r>
              <w:rPr>
                <w:rFonts w:ascii="Arial" w:hAnsi="Arial" w:cs="Arial"/>
                <w:sz w:val="20"/>
              </w:rPr>
              <w:t>1</w:t>
            </w:r>
            <w:r w:rsidR="006F407A">
              <w:rPr>
                <w:rFonts w:ascii="Arial" w:hAnsi="Arial" w:cs="Arial"/>
                <w:sz w:val="20"/>
              </w:rPr>
              <w:t>0.0</w:t>
            </w:r>
            <w:r w:rsidR="00897059" w:rsidRPr="00EF0F8D">
              <w:rPr>
                <w:rFonts w:ascii="Arial" w:hAnsi="Arial" w:cs="Arial"/>
                <w:sz w:val="20"/>
              </w:rPr>
              <w:t xml:space="preserve"> </w:t>
            </w:r>
            <w:r w:rsidR="00D24DA2" w:rsidRPr="00EF0F8D">
              <w:rPr>
                <w:rFonts w:ascii="Arial" w:hAnsi="Arial" w:cs="Arial"/>
                <w:sz w:val="20"/>
              </w:rPr>
              <w:t xml:space="preserve">acres this year / </w:t>
            </w:r>
            <w:r>
              <w:rPr>
                <w:rFonts w:ascii="Arial" w:hAnsi="Arial" w:cs="Arial"/>
                <w:sz w:val="20"/>
              </w:rPr>
              <w:t>24.9</w:t>
            </w:r>
            <w:r w:rsidR="00897059" w:rsidRPr="00EF0F8D">
              <w:rPr>
                <w:rFonts w:ascii="Arial" w:hAnsi="Arial" w:cs="Arial"/>
                <w:sz w:val="20"/>
              </w:rPr>
              <w:t xml:space="preserve"> </w:t>
            </w:r>
            <w:r w:rsidR="00D24DA2" w:rsidRPr="00EF0F8D">
              <w:rPr>
                <w:rFonts w:ascii="Arial" w:hAnsi="Arial" w:cs="Arial"/>
                <w:sz w:val="20"/>
              </w:rPr>
              <w:t>acres total</w:t>
            </w:r>
          </w:p>
        </w:tc>
      </w:tr>
      <w:tr w:rsidR="00D24DA2" w:rsidRPr="002D7DF7" w:rsidTr="00FA25B7">
        <w:trPr>
          <w:trHeight w:val="318"/>
        </w:trPr>
        <w:tc>
          <w:tcPr>
            <w:tcW w:w="7827" w:type="dxa"/>
            <w:vAlign w:val="center"/>
          </w:tcPr>
          <w:p w:rsidR="00D24DA2" w:rsidRPr="002D7DF7" w:rsidRDefault="00D24DA2" w:rsidP="00F71FAC">
            <w:pPr>
              <w:rPr>
                <w:rFonts w:ascii="Arial" w:hAnsi="Arial" w:cs="Arial"/>
                <w:sz w:val="20"/>
              </w:rPr>
            </w:pPr>
            <w:r w:rsidRPr="002D7DF7">
              <w:rPr>
                <w:rFonts w:ascii="Arial" w:hAnsi="Arial" w:cs="Arial"/>
                <w:sz w:val="20"/>
              </w:rPr>
              <w:t>Retrofits completed</w:t>
            </w:r>
            <w:r w:rsidR="00126483">
              <w:rPr>
                <w:rFonts w:ascii="Arial" w:hAnsi="Arial" w:cs="Arial"/>
                <w:sz w:val="20"/>
              </w:rPr>
              <w:t xml:space="preserve"> (since 2012)</w:t>
            </w:r>
          </w:p>
        </w:tc>
        <w:tc>
          <w:tcPr>
            <w:tcW w:w="3954" w:type="dxa"/>
            <w:vAlign w:val="center"/>
          </w:tcPr>
          <w:p w:rsidR="00D24DA2" w:rsidRPr="00EF0F8D" w:rsidRDefault="006F407A" w:rsidP="00126483">
            <w:pPr>
              <w:jc w:val="center"/>
              <w:rPr>
                <w:rFonts w:ascii="Arial" w:hAnsi="Arial" w:cs="Arial"/>
                <w:sz w:val="20"/>
              </w:rPr>
            </w:pPr>
            <w:r>
              <w:rPr>
                <w:rFonts w:ascii="Arial" w:hAnsi="Arial" w:cs="Arial"/>
                <w:sz w:val="20"/>
              </w:rPr>
              <w:t>22</w:t>
            </w:r>
          </w:p>
        </w:tc>
      </w:tr>
      <w:tr w:rsidR="00D24DA2" w:rsidRPr="002D7DF7" w:rsidTr="00FA25B7">
        <w:trPr>
          <w:trHeight w:val="318"/>
        </w:trPr>
        <w:tc>
          <w:tcPr>
            <w:tcW w:w="7827" w:type="dxa"/>
            <w:vAlign w:val="center"/>
          </w:tcPr>
          <w:p w:rsidR="00D24DA2" w:rsidRPr="002D7DF7" w:rsidRDefault="00D24DA2" w:rsidP="00F71FAC">
            <w:pPr>
              <w:rPr>
                <w:rFonts w:ascii="Arial" w:hAnsi="Arial" w:cs="Arial"/>
                <w:sz w:val="20"/>
              </w:rPr>
            </w:pPr>
            <w:r w:rsidRPr="002D7DF7">
              <w:rPr>
                <w:rFonts w:ascii="Arial" w:hAnsi="Arial" w:cs="Arial"/>
                <w:sz w:val="20"/>
              </w:rPr>
              <w:t>DCIA disconnected</w:t>
            </w:r>
          </w:p>
        </w:tc>
        <w:tc>
          <w:tcPr>
            <w:tcW w:w="3954" w:type="dxa"/>
            <w:vAlign w:val="center"/>
          </w:tcPr>
          <w:p w:rsidR="00D24DA2" w:rsidRPr="00EF0F8D" w:rsidRDefault="006F407A" w:rsidP="006F407A">
            <w:pPr>
              <w:jc w:val="center"/>
              <w:rPr>
                <w:rFonts w:ascii="Arial" w:hAnsi="Arial" w:cs="Arial"/>
                <w:sz w:val="20"/>
              </w:rPr>
            </w:pPr>
            <w:r w:rsidRPr="00FD7161">
              <w:rPr>
                <w:rFonts w:ascii="Arial" w:hAnsi="Arial" w:cs="Arial"/>
                <w:sz w:val="20"/>
              </w:rPr>
              <w:t>3</w:t>
            </w:r>
            <w:r w:rsidR="00FA25B7" w:rsidRPr="00FD7161">
              <w:rPr>
                <w:rFonts w:ascii="Arial" w:hAnsi="Arial" w:cs="Arial"/>
                <w:sz w:val="20"/>
              </w:rPr>
              <w:t>.</w:t>
            </w:r>
            <w:r w:rsidRPr="00FD7161">
              <w:rPr>
                <w:rFonts w:ascii="Arial" w:hAnsi="Arial" w:cs="Arial"/>
                <w:sz w:val="20"/>
              </w:rPr>
              <w:t>5</w:t>
            </w:r>
            <w:r w:rsidR="00D24DA2" w:rsidRPr="00FD7161">
              <w:rPr>
                <w:rFonts w:ascii="Arial" w:hAnsi="Arial" w:cs="Arial"/>
                <w:sz w:val="20"/>
              </w:rPr>
              <w:t xml:space="preserve">% this year / </w:t>
            </w:r>
            <w:r w:rsidRPr="00FD7161">
              <w:rPr>
                <w:rFonts w:ascii="Arial" w:hAnsi="Arial" w:cs="Arial"/>
                <w:sz w:val="20"/>
              </w:rPr>
              <w:t>8</w:t>
            </w:r>
            <w:r w:rsidR="00FA25B7" w:rsidRPr="00FD7161">
              <w:rPr>
                <w:rFonts w:ascii="Arial" w:hAnsi="Arial" w:cs="Arial"/>
                <w:sz w:val="20"/>
              </w:rPr>
              <w:t>.</w:t>
            </w:r>
            <w:r w:rsidRPr="00FD7161">
              <w:rPr>
                <w:rFonts w:ascii="Arial" w:hAnsi="Arial" w:cs="Arial"/>
                <w:sz w:val="20"/>
              </w:rPr>
              <w:t>7</w:t>
            </w:r>
            <w:r w:rsidR="00D24DA2" w:rsidRPr="00FD7161">
              <w:rPr>
                <w:rFonts w:ascii="Arial" w:hAnsi="Arial" w:cs="Arial"/>
                <w:sz w:val="20"/>
              </w:rPr>
              <w:t>% total since 2012</w:t>
            </w:r>
          </w:p>
        </w:tc>
      </w:tr>
      <w:tr w:rsidR="00D24DA2" w:rsidRPr="002D7DF7" w:rsidTr="00FA25B7">
        <w:trPr>
          <w:trHeight w:val="291"/>
        </w:trPr>
        <w:tc>
          <w:tcPr>
            <w:tcW w:w="7827" w:type="dxa"/>
            <w:vAlign w:val="center"/>
          </w:tcPr>
          <w:p w:rsidR="00D24DA2" w:rsidRPr="002D7DF7" w:rsidRDefault="00D24DA2" w:rsidP="00F71FAC">
            <w:pPr>
              <w:rPr>
                <w:rFonts w:ascii="Arial" w:hAnsi="Arial" w:cs="Arial"/>
                <w:sz w:val="20"/>
              </w:rPr>
            </w:pPr>
            <w:r w:rsidRPr="002D7DF7">
              <w:rPr>
                <w:rFonts w:ascii="Arial" w:hAnsi="Arial" w:cs="Arial"/>
                <w:sz w:val="20"/>
              </w:rPr>
              <w:t>Estimated cost of retrofits</w:t>
            </w:r>
          </w:p>
        </w:tc>
        <w:tc>
          <w:tcPr>
            <w:tcW w:w="3954" w:type="dxa"/>
            <w:vAlign w:val="center"/>
          </w:tcPr>
          <w:p w:rsidR="00D24DA2" w:rsidRPr="00EF0F8D" w:rsidRDefault="00F06BBB" w:rsidP="000C52FD">
            <w:pPr>
              <w:jc w:val="center"/>
              <w:rPr>
                <w:rFonts w:ascii="Arial" w:hAnsi="Arial" w:cs="Arial"/>
                <w:sz w:val="20"/>
              </w:rPr>
            </w:pPr>
            <w:r w:rsidRPr="00EF0F8D">
              <w:rPr>
                <w:rFonts w:ascii="Arial" w:hAnsi="Arial" w:cs="Arial"/>
                <w:sz w:val="20"/>
              </w:rPr>
              <w:t>$5,000</w:t>
            </w:r>
            <w:r w:rsidR="00897059" w:rsidRPr="00EF0F8D">
              <w:rPr>
                <w:rFonts w:ascii="Arial" w:hAnsi="Arial" w:cs="Arial"/>
                <w:sz w:val="20"/>
              </w:rPr>
              <w:t xml:space="preserve"> / Town</w:t>
            </w:r>
          </w:p>
        </w:tc>
      </w:tr>
      <w:tr w:rsidR="00D24DA2" w:rsidRPr="002D7DF7" w:rsidTr="00FA25B7">
        <w:trPr>
          <w:trHeight w:val="262"/>
        </w:trPr>
        <w:tc>
          <w:tcPr>
            <w:tcW w:w="7827" w:type="dxa"/>
            <w:vAlign w:val="center"/>
          </w:tcPr>
          <w:p w:rsidR="00D24DA2" w:rsidRPr="002D7DF7" w:rsidRDefault="00D24DA2" w:rsidP="00F71FAC">
            <w:pPr>
              <w:rPr>
                <w:rFonts w:ascii="Arial" w:hAnsi="Arial" w:cs="Arial"/>
                <w:sz w:val="20"/>
              </w:rPr>
            </w:pPr>
            <w:r w:rsidRPr="002D7DF7">
              <w:rPr>
                <w:rFonts w:ascii="Arial" w:hAnsi="Arial" w:cs="Arial"/>
                <w:sz w:val="20"/>
              </w:rPr>
              <w:t>Detention or retention ponds identified</w:t>
            </w:r>
          </w:p>
        </w:tc>
        <w:tc>
          <w:tcPr>
            <w:tcW w:w="3954" w:type="dxa"/>
            <w:vAlign w:val="center"/>
          </w:tcPr>
          <w:p w:rsidR="00D24DA2" w:rsidRPr="00EF0F8D" w:rsidRDefault="00FD7161" w:rsidP="00FD7161">
            <w:pPr>
              <w:jc w:val="center"/>
              <w:rPr>
                <w:rFonts w:ascii="Arial" w:hAnsi="Arial" w:cs="Arial"/>
                <w:sz w:val="20"/>
              </w:rPr>
            </w:pPr>
            <w:r>
              <w:rPr>
                <w:rFonts w:ascii="Arial" w:hAnsi="Arial" w:cs="Arial"/>
                <w:sz w:val="20"/>
              </w:rPr>
              <w:t>3</w:t>
            </w:r>
            <w:r w:rsidR="00CB7053">
              <w:rPr>
                <w:rFonts w:ascii="Arial" w:hAnsi="Arial" w:cs="Arial"/>
                <w:sz w:val="20"/>
              </w:rPr>
              <w:t xml:space="preserve"> this year / </w:t>
            </w:r>
            <w:r>
              <w:rPr>
                <w:rFonts w:ascii="Arial" w:hAnsi="Arial" w:cs="Arial"/>
                <w:sz w:val="20"/>
              </w:rPr>
              <w:t>22</w:t>
            </w:r>
            <w:r w:rsidR="00D24DA2" w:rsidRPr="00EF0F8D">
              <w:rPr>
                <w:rFonts w:ascii="Arial" w:hAnsi="Arial" w:cs="Arial"/>
                <w:sz w:val="20"/>
              </w:rPr>
              <w:t xml:space="preserve"> total</w:t>
            </w:r>
          </w:p>
        </w:tc>
      </w:tr>
    </w:tbl>
    <w:p w:rsidR="009B7843" w:rsidRDefault="009B7843" w:rsidP="009B7843">
      <w:pPr>
        <w:pStyle w:val="Heading2"/>
        <w:numPr>
          <w:ilvl w:val="2"/>
          <w:numId w:val="56"/>
        </w:numPr>
        <w:spacing w:before="120" w:after="120" w:line="276" w:lineRule="auto"/>
        <w:jc w:val="both"/>
        <w:rPr>
          <w:rFonts w:ascii="Arial" w:hAnsi="Arial" w:cs="Arial"/>
        </w:rPr>
      </w:pPr>
      <w:bookmarkStart w:id="142" w:name="_Toc158889565"/>
      <w:r>
        <w:rPr>
          <w:rFonts w:ascii="Arial" w:hAnsi="Arial" w:cs="Arial"/>
        </w:rPr>
        <w:t>DCIA Baseline</w:t>
      </w:r>
      <w:bookmarkEnd w:id="142"/>
    </w:p>
    <w:p w:rsidR="00036D40" w:rsidRDefault="00126483" w:rsidP="007E5F34">
      <w:pPr>
        <w:spacing w:after="120" w:line="288" w:lineRule="auto"/>
        <w:jc w:val="both"/>
        <w:rPr>
          <w:rFonts w:ascii="Arial" w:hAnsi="Arial" w:cs="Arial"/>
        </w:rPr>
      </w:pPr>
      <w:r w:rsidRPr="00B63F81">
        <w:rPr>
          <w:rFonts w:ascii="Arial" w:hAnsi="Arial" w:cs="Arial"/>
        </w:rPr>
        <w:t xml:space="preserve">The Town utilized the Connecticut Watershed Response Plan for Impervious Cover Appendix 3 referenced </w:t>
      </w:r>
      <w:r w:rsidR="00FF2532" w:rsidRPr="00B63F81">
        <w:rPr>
          <w:rFonts w:ascii="Arial" w:hAnsi="Arial" w:cs="Arial"/>
        </w:rPr>
        <w:t>on the CTDEEP Municipal Stormwater Page. This document further references the USEPA document “Estimating Change in Impervious Area (IA) and Directly Connected Impervious Areas (DCIA) for Massachusetts Small MS4 Permit. (updated April 2014).” The Town’s newer roadways are a combination of curb and gutter and sheet</w:t>
      </w:r>
      <w:r w:rsidR="000F2E2F">
        <w:rPr>
          <w:rFonts w:ascii="Arial" w:hAnsi="Arial" w:cs="Arial"/>
        </w:rPr>
        <w:t xml:space="preserve"> </w:t>
      </w:r>
      <w:r w:rsidR="00FF2532" w:rsidRPr="00B63F81">
        <w:rPr>
          <w:rFonts w:ascii="Arial" w:hAnsi="Arial" w:cs="Arial"/>
        </w:rPr>
        <w:t>flow from the roadway.</w:t>
      </w:r>
      <w:r w:rsidR="00385F58" w:rsidRPr="00B63F81">
        <w:rPr>
          <w:rFonts w:ascii="Arial" w:hAnsi="Arial" w:cs="Arial"/>
        </w:rPr>
        <w:t xml:space="preserve"> Several curb and gutter subdivisions constructed after 2004 were constructed with water quality components, namely retention basins, filtration basins, and bio</w:t>
      </w:r>
      <w:r w:rsidR="00B63F81">
        <w:rPr>
          <w:rFonts w:ascii="Arial" w:hAnsi="Arial" w:cs="Arial"/>
        </w:rPr>
        <w:t>-</w:t>
      </w:r>
      <w:r w:rsidR="00385F58" w:rsidRPr="00B63F81">
        <w:rPr>
          <w:rFonts w:ascii="Arial" w:hAnsi="Arial" w:cs="Arial"/>
        </w:rPr>
        <w:t>filters.</w:t>
      </w:r>
      <w:r w:rsidR="00036D40">
        <w:rPr>
          <w:rFonts w:ascii="Arial" w:hAnsi="Arial" w:cs="Arial"/>
        </w:rPr>
        <w:t xml:space="preserve"> </w:t>
      </w:r>
      <w:r w:rsidR="00FF2532" w:rsidRPr="00B63F81">
        <w:rPr>
          <w:rFonts w:ascii="Arial" w:hAnsi="Arial" w:cs="Arial"/>
        </w:rPr>
        <w:t xml:space="preserve">Older roadways </w:t>
      </w:r>
      <w:r w:rsidR="00036D40">
        <w:rPr>
          <w:rFonts w:ascii="Arial" w:hAnsi="Arial" w:cs="Arial"/>
        </w:rPr>
        <w:t xml:space="preserve">drain with </w:t>
      </w:r>
      <w:r w:rsidR="00FF2532" w:rsidRPr="00B63F81">
        <w:rPr>
          <w:rFonts w:ascii="Arial" w:hAnsi="Arial" w:cs="Arial"/>
        </w:rPr>
        <w:t>sheet</w:t>
      </w:r>
      <w:r w:rsidR="000F2E2F">
        <w:rPr>
          <w:rFonts w:ascii="Arial" w:hAnsi="Arial" w:cs="Arial"/>
        </w:rPr>
        <w:t xml:space="preserve"> </w:t>
      </w:r>
      <w:r w:rsidR="00FF2532" w:rsidRPr="00B63F81">
        <w:rPr>
          <w:rFonts w:ascii="Arial" w:hAnsi="Arial" w:cs="Arial"/>
        </w:rPr>
        <w:t xml:space="preserve">flow to the road edges. Lot sizes in the Town are mostly over </w:t>
      </w:r>
      <w:r w:rsidR="00036D40">
        <w:rPr>
          <w:rFonts w:ascii="Arial" w:hAnsi="Arial" w:cs="Arial"/>
        </w:rPr>
        <w:t xml:space="preserve">2 </w:t>
      </w:r>
      <w:r w:rsidR="00FF2532" w:rsidRPr="00B63F81">
        <w:rPr>
          <w:rFonts w:ascii="Arial" w:hAnsi="Arial" w:cs="Arial"/>
        </w:rPr>
        <w:t xml:space="preserve">acres in size resulting in setbacks that minimize the </w:t>
      </w:r>
      <w:r w:rsidR="004E4D0A" w:rsidRPr="00B63F81">
        <w:rPr>
          <w:rFonts w:ascii="Arial" w:hAnsi="Arial" w:cs="Arial"/>
        </w:rPr>
        <w:t>number of roofs directly connec</w:t>
      </w:r>
      <w:r w:rsidR="00FF2532" w:rsidRPr="00B63F81">
        <w:rPr>
          <w:rFonts w:ascii="Arial" w:hAnsi="Arial" w:cs="Arial"/>
        </w:rPr>
        <w:t>ted to the MS4. As a result</w:t>
      </w:r>
      <w:r w:rsidR="00385F58" w:rsidRPr="00B63F81">
        <w:rPr>
          <w:rFonts w:ascii="Arial" w:hAnsi="Arial" w:cs="Arial"/>
        </w:rPr>
        <w:t>,</w:t>
      </w:r>
      <w:r w:rsidR="00FF2532" w:rsidRPr="00B63F81">
        <w:rPr>
          <w:rFonts w:ascii="Arial" w:hAnsi="Arial" w:cs="Arial"/>
        </w:rPr>
        <w:t xml:space="preserve"> the DCIA</w:t>
      </w:r>
      <w:r w:rsidR="00385F58" w:rsidRPr="00B63F81">
        <w:rPr>
          <w:rFonts w:ascii="Arial" w:hAnsi="Arial" w:cs="Arial"/>
        </w:rPr>
        <w:t xml:space="preserve"> is</w:t>
      </w:r>
      <w:r w:rsidR="00FF2532" w:rsidRPr="00B63F81">
        <w:rPr>
          <w:rFonts w:ascii="Arial" w:hAnsi="Arial" w:cs="Arial"/>
        </w:rPr>
        <w:t xml:space="preserve"> estimated utilizing Option 2 with a </w:t>
      </w:r>
      <w:r w:rsidR="00385F58" w:rsidRPr="00B63F81">
        <w:rPr>
          <w:rFonts w:ascii="Arial" w:hAnsi="Arial" w:cs="Arial"/>
        </w:rPr>
        <w:t>designation of “</w:t>
      </w:r>
      <w:r w:rsidR="00036D40">
        <w:rPr>
          <w:rFonts w:ascii="Arial" w:hAnsi="Arial" w:cs="Arial"/>
        </w:rPr>
        <w:t>Average</w:t>
      </w:r>
      <w:r w:rsidR="00385F58" w:rsidRPr="00B63F81">
        <w:rPr>
          <w:rFonts w:ascii="Arial" w:hAnsi="Arial" w:cs="Arial"/>
        </w:rPr>
        <w:t>”. Where “</w:t>
      </w:r>
      <w:r w:rsidR="00036D40">
        <w:rPr>
          <w:rFonts w:ascii="Arial" w:hAnsi="Arial" w:cs="Arial"/>
        </w:rPr>
        <w:t>Average</w:t>
      </w:r>
      <w:r w:rsidR="00385F58" w:rsidRPr="00B63F81">
        <w:rPr>
          <w:rFonts w:ascii="Arial" w:hAnsi="Arial" w:cs="Arial"/>
        </w:rPr>
        <w:t xml:space="preserve">” </w:t>
      </w:r>
      <w:r w:rsidR="00036D40">
        <w:rPr>
          <w:rFonts w:ascii="Arial" w:hAnsi="Arial" w:cs="Arial"/>
        </w:rPr>
        <w:t>is mostly storm sewered with cu</w:t>
      </w:r>
      <w:r w:rsidR="002E77D7">
        <w:rPr>
          <w:rFonts w:ascii="Arial" w:hAnsi="Arial" w:cs="Arial"/>
        </w:rPr>
        <w:t>r</w:t>
      </w:r>
      <w:r w:rsidR="00036D40">
        <w:rPr>
          <w:rFonts w:ascii="Arial" w:hAnsi="Arial" w:cs="Arial"/>
        </w:rPr>
        <w:t xml:space="preserve">b and gutter, no dry wells or infiltration, residential rooftops not directly connected.  </w:t>
      </w:r>
    </w:p>
    <w:p w:rsidR="00B210D7" w:rsidRPr="002E77D7" w:rsidRDefault="00036D40" w:rsidP="007E5F34">
      <w:pPr>
        <w:spacing w:after="120" w:line="288" w:lineRule="auto"/>
        <w:jc w:val="both"/>
        <w:rPr>
          <w:rFonts w:ascii="Arial" w:hAnsi="Arial" w:cs="Arial"/>
        </w:rPr>
      </w:pPr>
      <w:r>
        <w:rPr>
          <w:rFonts w:ascii="Arial" w:hAnsi="Arial" w:cs="Arial"/>
        </w:rPr>
        <w:t>The Town area without the area associated with the UConn MS4 is 26,540 acres. Based upon the 2012 Impervious area layer provided by CT Eco, within the Town MS4 borders and Connecticut DOT MS4, there are 1,295 acres of impervious area resulting in 4.88% impervious area. Utilizing the “partially connected” equation from UConn C</w:t>
      </w:r>
      <w:r w:rsidR="00A61B64">
        <w:rPr>
          <w:rFonts w:ascii="Arial" w:hAnsi="Arial" w:cs="Arial"/>
        </w:rPr>
        <w:t>LEAR</w:t>
      </w:r>
      <w:r>
        <w:rPr>
          <w:rFonts w:ascii="Arial" w:hAnsi="Arial" w:cs="Arial"/>
        </w:rPr>
        <w:t xml:space="preserve"> the Directly connected percentage is 0.59% or </w:t>
      </w:r>
      <w:r w:rsidR="00FA25B7">
        <w:rPr>
          <w:rFonts w:ascii="Arial" w:hAnsi="Arial" w:cs="Arial"/>
        </w:rPr>
        <w:t>2</w:t>
      </w:r>
      <w:r w:rsidR="00A61B64">
        <w:rPr>
          <w:rFonts w:ascii="Arial" w:hAnsi="Arial" w:cs="Arial"/>
        </w:rPr>
        <w:t>8</w:t>
      </w:r>
      <w:r w:rsidR="00FA25B7">
        <w:rPr>
          <w:rFonts w:ascii="Arial" w:hAnsi="Arial" w:cs="Arial"/>
        </w:rPr>
        <w:t>6</w:t>
      </w:r>
      <w:r w:rsidR="00A61B64">
        <w:rPr>
          <w:rFonts w:ascii="Arial" w:hAnsi="Arial" w:cs="Arial"/>
        </w:rPr>
        <w:t>.</w:t>
      </w:r>
      <w:r w:rsidR="00FA25B7">
        <w:rPr>
          <w:rFonts w:ascii="Arial" w:hAnsi="Arial" w:cs="Arial"/>
        </w:rPr>
        <w:t>1</w:t>
      </w:r>
      <w:r>
        <w:rPr>
          <w:rFonts w:ascii="Arial" w:hAnsi="Arial" w:cs="Arial"/>
        </w:rPr>
        <w:t xml:space="preserve"> acres of </w:t>
      </w:r>
      <w:r w:rsidR="00FA25B7">
        <w:rPr>
          <w:rFonts w:ascii="Arial" w:hAnsi="Arial" w:cs="Arial"/>
        </w:rPr>
        <w:t xml:space="preserve">directly connected </w:t>
      </w:r>
      <w:r>
        <w:rPr>
          <w:rFonts w:ascii="Arial" w:hAnsi="Arial" w:cs="Arial"/>
        </w:rPr>
        <w:t>impervious area.</w:t>
      </w:r>
    </w:p>
    <w:p w:rsidR="00F00AAD" w:rsidRDefault="00F00AAD" w:rsidP="00F00AAD">
      <w:r>
        <w:br w:type="page"/>
      </w:r>
    </w:p>
    <w:p w:rsidR="00F00AAD" w:rsidRDefault="00F00AAD" w:rsidP="00F00AAD">
      <w:pPr>
        <w:pStyle w:val="Heading2"/>
        <w:numPr>
          <w:ilvl w:val="1"/>
          <w:numId w:val="56"/>
        </w:numPr>
        <w:spacing w:before="120" w:after="120" w:line="276" w:lineRule="auto"/>
        <w:jc w:val="both"/>
        <w:rPr>
          <w:rFonts w:ascii="Arial" w:hAnsi="Arial" w:cs="Arial"/>
        </w:rPr>
      </w:pPr>
      <w:bookmarkStart w:id="143" w:name="_Toc158889566"/>
      <w:r w:rsidRPr="002D7DF7">
        <w:rPr>
          <w:rFonts w:ascii="Arial" w:hAnsi="Arial" w:cs="Arial"/>
        </w:rPr>
        <w:t>MCM #</w:t>
      </w:r>
      <w:r>
        <w:rPr>
          <w:rFonts w:ascii="Arial" w:hAnsi="Arial" w:cs="Arial"/>
        </w:rPr>
        <w:t>6</w:t>
      </w:r>
      <w:r w:rsidRPr="002D7DF7">
        <w:rPr>
          <w:rFonts w:ascii="Arial" w:hAnsi="Arial" w:cs="Arial"/>
        </w:rPr>
        <w:t xml:space="preserve"> </w:t>
      </w:r>
      <w:r>
        <w:rPr>
          <w:rFonts w:ascii="Arial" w:hAnsi="Arial" w:cs="Arial"/>
        </w:rPr>
        <w:t>–</w:t>
      </w:r>
      <w:r w:rsidRPr="002D7DF7">
        <w:rPr>
          <w:rFonts w:ascii="Arial" w:hAnsi="Arial" w:cs="Arial"/>
        </w:rPr>
        <w:t xml:space="preserve"> </w:t>
      </w:r>
      <w:r w:rsidR="00B94254">
        <w:rPr>
          <w:rFonts w:ascii="Arial" w:hAnsi="Arial" w:cs="Arial"/>
        </w:rPr>
        <w:t>Pollution Prevention / Good Housekeeping</w:t>
      </w:r>
      <w:bookmarkEnd w:id="143"/>
    </w:p>
    <w:p w:rsidR="00B63F81" w:rsidRDefault="009C53F6" w:rsidP="007E5F34">
      <w:pPr>
        <w:spacing w:line="288" w:lineRule="auto"/>
        <w:jc w:val="both"/>
        <w:rPr>
          <w:rFonts w:ascii="Arial" w:hAnsi="Arial" w:cs="Arial"/>
        </w:rPr>
      </w:pPr>
      <w:r w:rsidRPr="009C53F6">
        <w:rPr>
          <w:rFonts w:ascii="Arial" w:hAnsi="Arial" w:cs="Arial"/>
        </w:rPr>
        <w:t xml:space="preserve">This measure requires the Town to examine and subsequently alter its own actions to help ensure a reduction in the amount and type of pollution that collects on roadways, parking lots, open spaces, storage and vehicle maintenance areas, and all Town maintained facilities, and any other Town owned or leased operation which ultimately discharge into local waterways. </w:t>
      </w:r>
      <w:r w:rsidR="00CE6EFF">
        <w:rPr>
          <w:rFonts w:ascii="Arial" w:hAnsi="Arial" w:cs="Arial"/>
        </w:rPr>
        <w:t>The Town conducte</w:t>
      </w:r>
      <w:r w:rsidR="00676D6B">
        <w:rPr>
          <w:rFonts w:ascii="Arial" w:hAnsi="Arial" w:cs="Arial"/>
        </w:rPr>
        <w:t>d se</w:t>
      </w:r>
      <w:r w:rsidR="00676D6B" w:rsidRPr="006341A9">
        <w:rPr>
          <w:rFonts w:ascii="Arial" w:hAnsi="Arial" w:cs="Arial"/>
        </w:rPr>
        <w:t>veral activities this year including a tracking system for DCIA and implementing a street sweeping program.</w:t>
      </w:r>
      <w:r w:rsidR="00821E6F" w:rsidRPr="006341A9">
        <w:rPr>
          <w:rFonts w:ascii="Arial" w:hAnsi="Arial" w:cs="Arial"/>
        </w:rPr>
        <w:t xml:space="preserve"> </w:t>
      </w:r>
      <w:r w:rsidR="006341A9" w:rsidRPr="006341A9">
        <w:rPr>
          <w:rFonts w:ascii="Arial" w:hAnsi="Arial" w:cs="Arial"/>
        </w:rPr>
        <w:t>In 2017</w:t>
      </w:r>
      <w:r w:rsidR="00C93376">
        <w:rPr>
          <w:rFonts w:ascii="Arial" w:hAnsi="Arial" w:cs="Arial"/>
        </w:rPr>
        <w:t xml:space="preserve"> and 2021</w:t>
      </w:r>
      <w:r w:rsidR="006341A9" w:rsidRPr="006341A9">
        <w:rPr>
          <w:rFonts w:ascii="Arial" w:hAnsi="Arial" w:cs="Arial"/>
        </w:rPr>
        <w:t xml:space="preserve">, the </w:t>
      </w:r>
      <w:r w:rsidR="00821E6F" w:rsidRPr="006341A9">
        <w:rPr>
          <w:rFonts w:ascii="Arial" w:hAnsi="Arial" w:cs="Arial"/>
        </w:rPr>
        <w:t>Town and the Eastern Conservation District applied for and wer</w:t>
      </w:r>
      <w:r w:rsidR="006341A9" w:rsidRPr="006341A9">
        <w:rPr>
          <w:rFonts w:ascii="Arial" w:hAnsi="Arial" w:cs="Arial"/>
        </w:rPr>
        <w:t>e notified of an award for the project located in the Saw Mill Brook</w:t>
      </w:r>
      <w:r w:rsidR="00C93376">
        <w:rPr>
          <w:rFonts w:ascii="Arial" w:hAnsi="Arial" w:cs="Arial"/>
        </w:rPr>
        <w:t xml:space="preserve"> and Conantville Brook</w:t>
      </w:r>
      <w:r w:rsidR="006341A9" w:rsidRPr="006341A9">
        <w:rPr>
          <w:rFonts w:ascii="Arial" w:hAnsi="Arial" w:cs="Arial"/>
        </w:rPr>
        <w:t xml:space="preserve"> Watershed</w:t>
      </w:r>
      <w:r w:rsidR="00C93376">
        <w:rPr>
          <w:rFonts w:ascii="Arial" w:hAnsi="Arial" w:cs="Arial"/>
        </w:rPr>
        <w:t>s</w:t>
      </w:r>
      <w:r w:rsidR="006341A9" w:rsidRPr="006341A9">
        <w:rPr>
          <w:rFonts w:ascii="Arial" w:hAnsi="Arial" w:cs="Arial"/>
        </w:rPr>
        <w:t xml:space="preserve">. </w:t>
      </w:r>
    </w:p>
    <w:p w:rsidR="00117DB7" w:rsidRPr="009C53F6" w:rsidRDefault="00C93376" w:rsidP="007E5F34">
      <w:pPr>
        <w:spacing w:line="288" w:lineRule="auto"/>
        <w:jc w:val="both"/>
        <w:rPr>
          <w:rFonts w:ascii="Arial" w:hAnsi="Arial" w:cs="Arial"/>
          <w:noProof/>
        </w:rPr>
      </w:pPr>
      <w:r>
        <w:rPr>
          <w:rFonts w:ascii="Arial" w:hAnsi="Arial" w:cs="Arial"/>
        </w:rPr>
        <w:t>The Town is budgeting for improved sidewalk maintenance equipment that can more accurately disperse and pace de-icing product onto the sidewalks and multi-use paths as these have been observed to have too much product applied.  The Public Works Department routinely calibrates spreaders on large and medium trucks</w:t>
      </w:r>
      <w:r w:rsidR="00EE3A2C">
        <w:rPr>
          <w:rFonts w:ascii="Arial" w:hAnsi="Arial" w:cs="Arial"/>
        </w:rPr>
        <w:t xml:space="preserve"> so operators can be assured they are placing the amount of product they are expecting. Further, the Road Foreman and Operations Manager routinely monitor and discuss application rates with drivers to ensure the application of de-icing product is optimized. </w:t>
      </w:r>
    </w:p>
    <w:p w:rsidR="00B94254" w:rsidRPr="00B94254" w:rsidRDefault="00B94254" w:rsidP="00B94254">
      <w:pPr>
        <w:pStyle w:val="Heading2"/>
        <w:numPr>
          <w:ilvl w:val="2"/>
          <w:numId w:val="56"/>
        </w:numPr>
        <w:spacing w:before="120" w:after="120" w:line="276" w:lineRule="auto"/>
        <w:jc w:val="both"/>
        <w:rPr>
          <w:rFonts w:ascii="Arial" w:hAnsi="Arial" w:cs="Arial"/>
        </w:rPr>
      </w:pPr>
      <w:bookmarkStart w:id="144" w:name="_Toc158889567"/>
      <w:r w:rsidRPr="002D7DF7">
        <w:rPr>
          <w:rFonts w:ascii="Arial" w:hAnsi="Arial" w:cs="Arial"/>
        </w:rPr>
        <w:t>MCM #</w:t>
      </w:r>
      <w:r>
        <w:rPr>
          <w:rFonts w:ascii="Arial" w:hAnsi="Arial" w:cs="Arial"/>
        </w:rPr>
        <w:t>6</w:t>
      </w:r>
      <w:r w:rsidRPr="002D7DF7">
        <w:rPr>
          <w:rFonts w:ascii="Arial" w:hAnsi="Arial" w:cs="Arial"/>
        </w:rPr>
        <w:t xml:space="preserve"> </w:t>
      </w:r>
      <w:r>
        <w:rPr>
          <w:rFonts w:ascii="Arial" w:hAnsi="Arial" w:cs="Arial"/>
        </w:rPr>
        <w:t>–</w:t>
      </w:r>
      <w:r w:rsidRPr="002D7DF7">
        <w:rPr>
          <w:rFonts w:ascii="Arial" w:hAnsi="Arial" w:cs="Arial"/>
        </w:rPr>
        <w:t xml:space="preserve"> </w:t>
      </w:r>
      <w:r>
        <w:rPr>
          <w:rFonts w:ascii="Arial" w:hAnsi="Arial" w:cs="Arial"/>
        </w:rPr>
        <w:t>BMP Summary</w:t>
      </w:r>
      <w:bookmarkEnd w:id="144"/>
    </w:p>
    <w:tbl>
      <w:tblPr>
        <w:tblStyle w:val="TableGridLight"/>
        <w:tblpPr w:leftFromText="180" w:rightFromText="180" w:vertAnchor="text" w:horzAnchor="margin" w:tblpY="61"/>
        <w:tblW w:w="13243" w:type="dxa"/>
        <w:tblLayout w:type="fixed"/>
        <w:tblLook w:val="04A0" w:firstRow="1" w:lastRow="0" w:firstColumn="1" w:lastColumn="0" w:noHBand="0" w:noVBand="1"/>
      </w:tblPr>
      <w:tblGrid>
        <w:gridCol w:w="2605"/>
        <w:gridCol w:w="1170"/>
        <w:gridCol w:w="2070"/>
        <w:gridCol w:w="1980"/>
        <w:gridCol w:w="2160"/>
        <w:gridCol w:w="1458"/>
        <w:gridCol w:w="1800"/>
      </w:tblGrid>
      <w:tr w:rsidR="00103FB7" w:rsidRPr="002D7DF7" w:rsidTr="00103FB7">
        <w:trPr>
          <w:trHeight w:val="764"/>
        </w:trPr>
        <w:tc>
          <w:tcPr>
            <w:tcW w:w="2605" w:type="dxa"/>
            <w:shd w:val="clear" w:color="auto" w:fill="F2F2F2" w:themeFill="background1" w:themeFillShade="F2"/>
            <w:vAlign w:val="center"/>
          </w:tcPr>
          <w:p w:rsidR="00103FB7" w:rsidRPr="00037F97" w:rsidRDefault="00103FB7" w:rsidP="00F00AAD">
            <w:pPr>
              <w:jc w:val="center"/>
              <w:rPr>
                <w:rFonts w:ascii="Arial" w:hAnsi="Arial" w:cs="Arial"/>
                <w:b/>
                <w:sz w:val="18"/>
                <w:szCs w:val="18"/>
              </w:rPr>
            </w:pPr>
            <w:r w:rsidRPr="00037F97">
              <w:rPr>
                <w:rFonts w:ascii="Arial" w:hAnsi="Arial" w:cs="Arial"/>
                <w:b/>
                <w:sz w:val="18"/>
                <w:szCs w:val="18"/>
              </w:rPr>
              <w:t>BMP</w:t>
            </w:r>
          </w:p>
        </w:tc>
        <w:tc>
          <w:tcPr>
            <w:tcW w:w="1170" w:type="dxa"/>
            <w:shd w:val="clear" w:color="auto" w:fill="F2F2F2" w:themeFill="background1" w:themeFillShade="F2"/>
            <w:vAlign w:val="center"/>
          </w:tcPr>
          <w:p w:rsidR="00103FB7" w:rsidRPr="00037F97" w:rsidRDefault="00103FB7" w:rsidP="00F00AAD">
            <w:pPr>
              <w:jc w:val="center"/>
              <w:rPr>
                <w:rFonts w:ascii="Arial" w:hAnsi="Arial" w:cs="Arial"/>
                <w:b/>
                <w:sz w:val="18"/>
                <w:szCs w:val="18"/>
              </w:rPr>
            </w:pPr>
            <w:r w:rsidRPr="00037F97">
              <w:rPr>
                <w:rFonts w:ascii="Arial" w:hAnsi="Arial" w:cs="Arial"/>
                <w:b/>
                <w:sz w:val="18"/>
                <w:szCs w:val="18"/>
              </w:rPr>
              <w:t>Status</w:t>
            </w:r>
          </w:p>
        </w:tc>
        <w:tc>
          <w:tcPr>
            <w:tcW w:w="2070" w:type="dxa"/>
            <w:shd w:val="clear" w:color="auto" w:fill="F2F2F2" w:themeFill="background1" w:themeFillShade="F2"/>
            <w:vAlign w:val="center"/>
          </w:tcPr>
          <w:p w:rsidR="00103FB7" w:rsidRPr="00037F97" w:rsidRDefault="00103FB7" w:rsidP="00F00AAD">
            <w:pPr>
              <w:jc w:val="center"/>
              <w:rPr>
                <w:rFonts w:ascii="Arial" w:hAnsi="Arial" w:cs="Arial"/>
                <w:b/>
                <w:sz w:val="18"/>
                <w:szCs w:val="18"/>
              </w:rPr>
            </w:pPr>
            <w:r w:rsidRPr="00037F97">
              <w:rPr>
                <w:rFonts w:ascii="Arial" w:hAnsi="Arial" w:cs="Arial"/>
                <w:b/>
                <w:sz w:val="18"/>
                <w:szCs w:val="18"/>
              </w:rPr>
              <w:t>Activities in current reporting period</w:t>
            </w:r>
          </w:p>
        </w:tc>
        <w:tc>
          <w:tcPr>
            <w:tcW w:w="1980" w:type="dxa"/>
            <w:shd w:val="clear" w:color="auto" w:fill="F2F2F2" w:themeFill="background1" w:themeFillShade="F2"/>
            <w:vAlign w:val="center"/>
          </w:tcPr>
          <w:p w:rsidR="00103FB7" w:rsidRPr="00037F97" w:rsidRDefault="00103FB7" w:rsidP="00F00AAD">
            <w:pPr>
              <w:jc w:val="center"/>
              <w:rPr>
                <w:rFonts w:ascii="Arial" w:hAnsi="Arial" w:cs="Arial"/>
                <w:b/>
                <w:sz w:val="18"/>
                <w:szCs w:val="18"/>
              </w:rPr>
            </w:pPr>
            <w:r w:rsidRPr="00037F97">
              <w:rPr>
                <w:rFonts w:ascii="Arial" w:hAnsi="Arial" w:cs="Arial"/>
                <w:b/>
                <w:sz w:val="18"/>
                <w:szCs w:val="18"/>
              </w:rPr>
              <w:t>Measurable goal</w:t>
            </w:r>
          </w:p>
        </w:tc>
        <w:tc>
          <w:tcPr>
            <w:tcW w:w="2160" w:type="dxa"/>
            <w:shd w:val="clear" w:color="auto" w:fill="F2F2F2" w:themeFill="background1" w:themeFillShade="F2"/>
            <w:vAlign w:val="center"/>
          </w:tcPr>
          <w:p w:rsidR="00103FB7" w:rsidRPr="00037F97" w:rsidRDefault="00103FB7" w:rsidP="00F00AAD">
            <w:pPr>
              <w:jc w:val="center"/>
              <w:rPr>
                <w:rFonts w:ascii="Arial" w:hAnsi="Arial" w:cs="Arial"/>
                <w:sz w:val="18"/>
                <w:szCs w:val="18"/>
              </w:rPr>
            </w:pPr>
            <w:r w:rsidRPr="00037F97">
              <w:rPr>
                <w:rFonts w:ascii="Arial" w:hAnsi="Arial" w:cs="Arial"/>
                <w:b/>
                <w:sz w:val="18"/>
                <w:szCs w:val="18"/>
              </w:rPr>
              <w:t>Department / Person Responsible</w:t>
            </w:r>
          </w:p>
        </w:tc>
        <w:tc>
          <w:tcPr>
            <w:tcW w:w="1458" w:type="dxa"/>
            <w:shd w:val="clear" w:color="auto" w:fill="F2F2F2" w:themeFill="background1" w:themeFillShade="F2"/>
            <w:vAlign w:val="center"/>
          </w:tcPr>
          <w:p w:rsidR="00103FB7" w:rsidRPr="00037F97" w:rsidRDefault="00103FB7" w:rsidP="00F00AAD">
            <w:pPr>
              <w:jc w:val="center"/>
              <w:rPr>
                <w:rFonts w:ascii="Arial" w:hAnsi="Arial" w:cs="Arial"/>
                <w:b/>
                <w:sz w:val="18"/>
                <w:szCs w:val="18"/>
              </w:rPr>
            </w:pPr>
            <w:r w:rsidRPr="00037F97">
              <w:rPr>
                <w:rFonts w:ascii="Arial" w:hAnsi="Arial" w:cs="Arial"/>
                <w:b/>
                <w:sz w:val="18"/>
                <w:szCs w:val="18"/>
              </w:rPr>
              <w:t>Due</w:t>
            </w:r>
          </w:p>
        </w:tc>
        <w:tc>
          <w:tcPr>
            <w:tcW w:w="1800" w:type="dxa"/>
            <w:shd w:val="clear" w:color="auto" w:fill="F2F2F2" w:themeFill="background1" w:themeFillShade="F2"/>
            <w:vAlign w:val="center"/>
          </w:tcPr>
          <w:p w:rsidR="00103FB7" w:rsidRPr="00037F97" w:rsidRDefault="00103FB7" w:rsidP="00F00AAD">
            <w:pPr>
              <w:jc w:val="center"/>
              <w:rPr>
                <w:rFonts w:ascii="Arial" w:hAnsi="Arial" w:cs="Arial"/>
                <w:b/>
                <w:sz w:val="18"/>
                <w:szCs w:val="18"/>
              </w:rPr>
            </w:pPr>
            <w:r w:rsidRPr="00037F97">
              <w:rPr>
                <w:rFonts w:ascii="Arial" w:hAnsi="Arial" w:cs="Arial"/>
                <w:b/>
                <w:sz w:val="18"/>
                <w:szCs w:val="18"/>
              </w:rPr>
              <w:t>Date completed or projected completion date</w:t>
            </w:r>
          </w:p>
        </w:tc>
      </w:tr>
      <w:tr w:rsidR="00103FB7" w:rsidRPr="002D7DF7" w:rsidTr="00B94254">
        <w:trPr>
          <w:trHeight w:val="500"/>
        </w:trPr>
        <w:tc>
          <w:tcPr>
            <w:tcW w:w="2605" w:type="dxa"/>
            <w:vAlign w:val="center"/>
          </w:tcPr>
          <w:p w:rsidR="00103FB7" w:rsidRPr="00C1387B" w:rsidRDefault="00103FB7" w:rsidP="00B94254">
            <w:pPr>
              <w:jc w:val="center"/>
              <w:rPr>
                <w:rFonts w:ascii="Arial" w:hAnsi="Arial" w:cs="Arial"/>
                <w:sz w:val="18"/>
                <w:szCs w:val="18"/>
              </w:rPr>
            </w:pPr>
            <w:r w:rsidRPr="00C1387B">
              <w:rPr>
                <w:rFonts w:ascii="Arial" w:hAnsi="Arial" w:cs="Arial"/>
                <w:sz w:val="18"/>
                <w:szCs w:val="18"/>
              </w:rPr>
              <w:t>6-1 Track projects that disconnect DCIA</w:t>
            </w:r>
          </w:p>
        </w:tc>
        <w:tc>
          <w:tcPr>
            <w:tcW w:w="1170" w:type="dxa"/>
            <w:vAlign w:val="center"/>
          </w:tcPr>
          <w:p w:rsidR="00103FB7" w:rsidRPr="00C1387B" w:rsidRDefault="00E168E7" w:rsidP="00B94254">
            <w:pPr>
              <w:jc w:val="center"/>
              <w:rPr>
                <w:rFonts w:ascii="Arial" w:hAnsi="Arial" w:cs="Arial"/>
                <w:sz w:val="18"/>
              </w:rPr>
            </w:pPr>
            <w:r w:rsidRPr="00C1387B">
              <w:rPr>
                <w:rFonts w:ascii="Arial" w:hAnsi="Arial" w:cs="Arial"/>
                <w:sz w:val="18"/>
              </w:rPr>
              <w:t>Complete</w:t>
            </w:r>
          </w:p>
        </w:tc>
        <w:tc>
          <w:tcPr>
            <w:tcW w:w="2070" w:type="dxa"/>
            <w:vAlign w:val="center"/>
          </w:tcPr>
          <w:p w:rsidR="00103FB7" w:rsidRPr="00C1387B" w:rsidRDefault="00B43219" w:rsidP="00B94254">
            <w:pPr>
              <w:jc w:val="center"/>
              <w:rPr>
                <w:rFonts w:ascii="Arial" w:hAnsi="Arial" w:cs="Arial"/>
                <w:sz w:val="18"/>
              </w:rPr>
            </w:pPr>
            <w:r w:rsidRPr="00C1387B">
              <w:rPr>
                <w:rFonts w:ascii="Arial" w:hAnsi="Arial" w:cs="Arial"/>
                <w:sz w:val="18"/>
              </w:rPr>
              <w:t>Spreadsheet developed identifying project and methods</w:t>
            </w:r>
          </w:p>
        </w:tc>
        <w:tc>
          <w:tcPr>
            <w:tcW w:w="1980" w:type="dxa"/>
            <w:vAlign w:val="center"/>
          </w:tcPr>
          <w:p w:rsidR="00103FB7" w:rsidRPr="00C1387B" w:rsidRDefault="00103FB7" w:rsidP="00B94254">
            <w:pPr>
              <w:jc w:val="center"/>
              <w:rPr>
                <w:rFonts w:ascii="Arial" w:hAnsi="Arial" w:cs="Arial"/>
                <w:sz w:val="18"/>
              </w:rPr>
            </w:pPr>
            <w:r w:rsidRPr="00C1387B">
              <w:rPr>
                <w:rFonts w:ascii="Arial" w:hAnsi="Arial" w:cs="Arial"/>
                <w:sz w:val="18"/>
              </w:rPr>
              <w:t>Completion</w:t>
            </w:r>
          </w:p>
        </w:tc>
        <w:tc>
          <w:tcPr>
            <w:tcW w:w="2160" w:type="dxa"/>
            <w:vAlign w:val="center"/>
          </w:tcPr>
          <w:p w:rsidR="00103FB7" w:rsidRPr="00C1387B" w:rsidRDefault="00103FB7" w:rsidP="00B94254">
            <w:pPr>
              <w:jc w:val="center"/>
              <w:rPr>
                <w:rFonts w:ascii="Arial" w:hAnsi="Arial" w:cs="Arial"/>
                <w:sz w:val="18"/>
              </w:rPr>
            </w:pPr>
            <w:r w:rsidRPr="00C1387B">
              <w:rPr>
                <w:rFonts w:ascii="Arial" w:hAnsi="Arial" w:cs="Arial"/>
                <w:sz w:val="18"/>
              </w:rPr>
              <w:t>Asst. Town Engineer</w:t>
            </w:r>
          </w:p>
        </w:tc>
        <w:tc>
          <w:tcPr>
            <w:tcW w:w="1458" w:type="dxa"/>
            <w:vAlign w:val="center"/>
          </w:tcPr>
          <w:p w:rsidR="00103FB7" w:rsidRPr="00C1387B" w:rsidRDefault="00103FB7" w:rsidP="00B94254">
            <w:pPr>
              <w:jc w:val="center"/>
              <w:rPr>
                <w:rFonts w:ascii="Arial" w:hAnsi="Arial" w:cs="Arial"/>
                <w:sz w:val="18"/>
              </w:rPr>
            </w:pPr>
            <w:r w:rsidRPr="00C1387B">
              <w:rPr>
                <w:rFonts w:ascii="Arial" w:hAnsi="Arial" w:cs="Arial"/>
                <w:sz w:val="18"/>
              </w:rPr>
              <w:t xml:space="preserve">July 1, </w:t>
            </w:r>
            <w:r w:rsidRPr="00C1387B">
              <w:rPr>
                <w:rFonts w:ascii="Arial" w:hAnsi="Arial" w:cs="Arial"/>
                <w:sz w:val="18"/>
                <w:szCs w:val="18"/>
              </w:rPr>
              <w:t>2017</w:t>
            </w:r>
          </w:p>
        </w:tc>
        <w:tc>
          <w:tcPr>
            <w:tcW w:w="1800" w:type="dxa"/>
            <w:vAlign w:val="center"/>
          </w:tcPr>
          <w:p w:rsidR="00103FB7" w:rsidRPr="00C1387B" w:rsidRDefault="00103FB7" w:rsidP="00B94254">
            <w:pPr>
              <w:jc w:val="center"/>
              <w:rPr>
                <w:rFonts w:ascii="Arial" w:hAnsi="Arial" w:cs="Arial"/>
                <w:sz w:val="18"/>
              </w:rPr>
            </w:pPr>
            <w:r w:rsidRPr="00C1387B">
              <w:rPr>
                <w:rFonts w:ascii="Arial" w:hAnsi="Arial" w:cs="Arial"/>
                <w:sz w:val="18"/>
              </w:rPr>
              <w:t xml:space="preserve">July 1, </w:t>
            </w:r>
            <w:r w:rsidRPr="00C1387B">
              <w:rPr>
                <w:rFonts w:ascii="Arial" w:hAnsi="Arial" w:cs="Arial"/>
                <w:sz w:val="18"/>
                <w:szCs w:val="18"/>
              </w:rPr>
              <w:t>2017</w:t>
            </w:r>
          </w:p>
        </w:tc>
      </w:tr>
      <w:tr w:rsidR="00103FB7" w:rsidRPr="002D7DF7" w:rsidTr="00B94254">
        <w:trPr>
          <w:trHeight w:val="818"/>
        </w:trPr>
        <w:tc>
          <w:tcPr>
            <w:tcW w:w="2605" w:type="dxa"/>
            <w:vAlign w:val="center"/>
          </w:tcPr>
          <w:p w:rsidR="00103FB7" w:rsidRPr="00C1387B" w:rsidRDefault="00103FB7" w:rsidP="00B94254">
            <w:pPr>
              <w:jc w:val="center"/>
              <w:rPr>
                <w:rFonts w:ascii="Arial" w:hAnsi="Arial" w:cs="Arial"/>
                <w:sz w:val="18"/>
                <w:szCs w:val="18"/>
              </w:rPr>
            </w:pPr>
            <w:r w:rsidRPr="00C1387B">
              <w:rPr>
                <w:rFonts w:ascii="Arial" w:hAnsi="Arial" w:cs="Arial"/>
                <w:sz w:val="18"/>
                <w:szCs w:val="18"/>
              </w:rPr>
              <w:t>6-2 Develop/implement street sweeping program</w:t>
            </w:r>
          </w:p>
        </w:tc>
        <w:tc>
          <w:tcPr>
            <w:tcW w:w="1170" w:type="dxa"/>
            <w:vAlign w:val="center"/>
          </w:tcPr>
          <w:p w:rsidR="00103FB7" w:rsidRPr="00C1387B" w:rsidRDefault="00E168E7" w:rsidP="00B94254">
            <w:pPr>
              <w:jc w:val="center"/>
              <w:rPr>
                <w:rFonts w:ascii="Arial" w:hAnsi="Arial" w:cs="Arial"/>
                <w:sz w:val="18"/>
              </w:rPr>
            </w:pPr>
            <w:r w:rsidRPr="00C1387B">
              <w:rPr>
                <w:rFonts w:ascii="Arial" w:hAnsi="Arial" w:cs="Arial"/>
                <w:sz w:val="18"/>
              </w:rPr>
              <w:t>Complete</w:t>
            </w:r>
          </w:p>
        </w:tc>
        <w:tc>
          <w:tcPr>
            <w:tcW w:w="2070" w:type="dxa"/>
            <w:vAlign w:val="center"/>
          </w:tcPr>
          <w:p w:rsidR="00103FB7" w:rsidRPr="00C1387B" w:rsidRDefault="00B43219" w:rsidP="00B43219">
            <w:pPr>
              <w:jc w:val="center"/>
              <w:rPr>
                <w:rFonts w:ascii="Arial" w:hAnsi="Arial" w:cs="Arial"/>
                <w:sz w:val="18"/>
              </w:rPr>
            </w:pPr>
            <w:r w:rsidRPr="00C1387B">
              <w:rPr>
                <w:rFonts w:ascii="Arial" w:hAnsi="Arial" w:cs="Arial"/>
                <w:sz w:val="18"/>
              </w:rPr>
              <w:t xml:space="preserve">Implemented Standard Operating Procedure </w:t>
            </w:r>
          </w:p>
        </w:tc>
        <w:tc>
          <w:tcPr>
            <w:tcW w:w="1980" w:type="dxa"/>
            <w:vAlign w:val="center"/>
          </w:tcPr>
          <w:p w:rsidR="00103FB7" w:rsidRPr="00C1387B" w:rsidRDefault="00103FB7" w:rsidP="00B94254">
            <w:pPr>
              <w:jc w:val="center"/>
              <w:rPr>
                <w:rFonts w:ascii="Arial" w:hAnsi="Arial" w:cs="Arial"/>
                <w:sz w:val="18"/>
              </w:rPr>
            </w:pPr>
            <w:r w:rsidRPr="00C1387B">
              <w:rPr>
                <w:rFonts w:ascii="Arial" w:hAnsi="Arial" w:cs="Arial"/>
                <w:sz w:val="18"/>
              </w:rPr>
              <w:t>Completion</w:t>
            </w:r>
          </w:p>
        </w:tc>
        <w:tc>
          <w:tcPr>
            <w:tcW w:w="2160" w:type="dxa"/>
            <w:vAlign w:val="center"/>
          </w:tcPr>
          <w:p w:rsidR="00103FB7" w:rsidRPr="00C1387B" w:rsidRDefault="00103FB7" w:rsidP="00B94254">
            <w:pPr>
              <w:jc w:val="center"/>
              <w:rPr>
                <w:rFonts w:ascii="Arial" w:hAnsi="Arial" w:cs="Arial"/>
                <w:sz w:val="18"/>
              </w:rPr>
            </w:pPr>
            <w:r w:rsidRPr="00C1387B">
              <w:rPr>
                <w:rFonts w:ascii="Arial" w:hAnsi="Arial" w:cs="Arial"/>
                <w:sz w:val="18"/>
              </w:rPr>
              <w:t>Operations Manager</w:t>
            </w:r>
          </w:p>
        </w:tc>
        <w:tc>
          <w:tcPr>
            <w:tcW w:w="1458" w:type="dxa"/>
            <w:vAlign w:val="center"/>
          </w:tcPr>
          <w:p w:rsidR="00103FB7" w:rsidRPr="00C1387B" w:rsidRDefault="00103FB7" w:rsidP="00B94254">
            <w:pPr>
              <w:jc w:val="center"/>
              <w:rPr>
                <w:rFonts w:ascii="Arial" w:hAnsi="Arial" w:cs="Arial"/>
                <w:sz w:val="18"/>
              </w:rPr>
            </w:pPr>
            <w:r w:rsidRPr="00C1387B">
              <w:rPr>
                <w:rFonts w:ascii="Arial" w:hAnsi="Arial" w:cs="Arial"/>
                <w:sz w:val="18"/>
              </w:rPr>
              <w:t xml:space="preserve">July 1, </w:t>
            </w:r>
            <w:r w:rsidRPr="00C1387B">
              <w:rPr>
                <w:rFonts w:ascii="Arial" w:hAnsi="Arial" w:cs="Arial"/>
                <w:sz w:val="18"/>
                <w:szCs w:val="18"/>
              </w:rPr>
              <w:t>2018</w:t>
            </w:r>
          </w:p>
        </w:tc>
        <w:tc>
          <w:tcPr>
            <w:tcW w:w="1800" w:type="dxa"/>
            <w:vAlign w:val="center"/>
          </w:tcPr>
          <w:p w:rsidR="00103FB7" w:rsidRPr="00C1387B" w:rsidRDefault="00103FB7" w:rsidP="00B94254">
            <w:pPr>
              <w:jc w:val="center"/>
              <w:rPr>
                <w:rFonts w:ascii="Arial" w:hAnsi="Arial" w:cs="Arial"/>
                <w:sz w:val="18"/>
              </w:rPr>
            </w:pPr>
            <w:r w:rsidRPr="00C1387B">
              <w:rPr>
                <w:rFonts w:ascii="Arial" w:hAnsi="Arial" w:cs="Arial"/>
                <w:sz w:val="18"/>
              </w:rPr>
              <w:t>July 1, 2017</w:t>
            </w:r>
          </w:p>
        </w:tc>
      </w:tr>
      <w:tr w:rsidR="00103FB7" w:rsidRPr="002D7DF7" w:rsidTr="00B94254">
        <w:trPr>
          <w:trHeight w:val="818"/>
        </w:trPr>
        <w:tc>
          <w:tcPr>
            <w:tcW w:w="2605" w:type="dxa"/>
            <w:vAlign w:val="center"/>
          </w:tcPr>
          <w:p w:rsidR="00103FB7" w:rsidRPr="00C1387B" w:rsidRDefault="00103FB7" w:rsidP="00B94254">
            <w:pPr>
              <w:jc w:val="center"/>
              <w:rPr>
                <w:rFonts w:ascii="Arial" w:hAnsi="Arial" w:cs="Arial"/>
                <w:sz w:val="18"/>
              </w:rPr>
            </w:pPr>
            <w:r w:rsidRPr="00C1387B">
              <w:rPr>
                <w:rFonts w:ascii="Arial" w:hAnsi="Arial" w:cs="Arial"/>
                <w:sz w:val="18"/>
                <w:szCs w:val="18"/>
              </w:rPr>
              <w:t>6-3 MS4 property and operations maintenance</w:t>
            </w:r>
          </w:p>
        </w:tc>
        <w:tc>
          <w:tcPr>
            <w:tcW w:w="1170" w:type="dxa"/>
            <w:vAlign w:val="center"/>
          </w:tcPr>
          <w:p w:rsidR="00103FB7" w:rsidRPr="00C1387B" w:rsidRDefault="00085A00" w:rsidP="00B94254">
            <w:pPr>
              <w:jc w:val="center"/>
              <w:rPr>
                <w:rFonts w:ascii="Arial" w:hAnsi="Arial" w:cs="Arial"/>
                <w:sz w:val="18"/>
              </w:rPr>
            </w:pPr>
            <w:r>
              <w:rPr>
                <w:rFonts w:ascii="Arial" w:hAnsi="Arial" w:cs="Arial"/>
                <w:sz w:val="18"/>
              </w:rPr>
              <w:t>Complete</w:t>
            </w:r>
          </w:p>
        </w:tc>
        <w:tc>
          <w:tcPr>
            <w:tcW w:w="2070" w:type="dxa"/>
            <w:vAlign w:val="center"/>
          </w:tcPr>
          <w:p w:rsidR="00103FB7" w:rsidRPr="00C1387B" w:rsidRDefault="00B43219" w:rsidP="00B94254">
            <w:pPr>
              <w:jc w:val="center"/>
              <w:rPr>
                <w:rFonts w:ascii="Arial" w:hAnsi="Arial" w:cs="Arial"/>
                <w:sz w:val="18"/>
              </w:rPr>
            </w:pPr>
            <w:r w:rsidRPr="00C1387B">
              <w:rPr>
                <w:rFonts w:ascii="Arial" w:hAnsi="Arial" w:cs="Arial"/>
                <w:sz w:val="18"/>
              </w:rPr>
              <w:t>Reviewing draft Standard Operating Procedure</w:t>
            </w:r>
          </w:p>
        </w:tc>
        <w:tc>
          <w:tcPr>
            <w:tcW w:w="1980" w:type="dxa"/>
            <w:vAlign w:val="center"/>
          </w:tcPr>
          <w:p w:rsidR="00103FB7" w:rsidRPr="00C1387B" w:rsidRDefault="00103FB7" w:rsidP="00B94254">
            <w:pPr>
              <w:jc w:val="center"/>
              <w:rPr>
                <w:rFonts w:ascii="Arial" w:hAnsi="Arial" w:cs="Arial"/>
                <w:sz w:val="18"/>
              </w:rPr>
            </w:pPr>
            <w:r w:rsidRPr="00C1387B">
              <w:rPr>
                <w:rFonts w:ascii="Arial" w:hAnsi="Arial" w:cs="Arial"/>
                <w:sz w:val="18"/>
              </w:rPr>
              <w:t>Completion</w:t>
            </w:r>
          </w:p>
        </w:tc>
        <w:tc>
          <w:tcPr>
            <w:tcW w:w="2160" w:type="dxa"/>
            <w:vAlign w:val="center"/>
          </w:tcPr>
          <w:p w:rsidR="00103FB7" w:rsidRPr="00C1387B" w:rsidRDefault="00103FB7" w:rsidP="00B94254">
            <w:pPr>
              <w:jc w:val="center"/>
              <w:rPr>
                <w:rFonts w:ascii="Arial" w:hAnsi="Arial" w:cs="Arial"/>
                <w:sz w:val="18"/>
              </w:rPr>
            </w:pPr>
            <w:r w:rsidRPr="00C1387B">
              <w:rPr>
                <w:rFonts w:ascii="Arial" w:hAnsi="Arial" w:cs="Arial"/>
                <w:sz w:val="18"/>
              </w:rPr>
              <w:t>Operations Manager</w:t>
            </w:r>
          </w:p>
        </w:tc>
        <w:tc>
          <w:tcPr>
            <w:tcW w:w="1458" w:type="dxa"/>
            <w:vAlign w:val="center"/>
          </w:tcPr>
          <w:p w:rsidR="00103FB7" w:rsidRPr="00C1387B" w:rsidRDefault="00103FB7" w:rsidP="00B94254">
            <w:pPr>
              <w:jc w:val="center"/>
              <w:rPr>
                <w:rFonts w:ascii="Arial" w:hAnsi="Arial" w:cs="Arial"/>
                <w:sz w:val="18"/>
              </w:rPr>
            </w:pPr>
            <w:r w:rsidRPr="00C1387B">
              <w:rPr>
                <w:rFonts w:ascii="Arial" w:hAnsi="Arial" w:cs="Arial"/>
                <w:sz w:val="18"/>
              </w:rPr>
              <w:t xml:space="preserve">July 1, </w:t>
            </w:r>
            <w:r w:rsidRPr="00C1387B">
              <w:rPr>
                <w:rFonts w:ascii="Arial" w:hAnsi="Arial" w:cs="Arial"/>
                <w:sz w:val="18"/>
                <w:szCs w:val="18"/>
              </w:rPr>
              <w:t>2018</w:t>
            </w:r>
          </w:p>
        </w:tc>
        <w:tc>
          <w:tcPr>
            <w:tcW w:w="1800" w:type="dxa"/>
            <w:vAlign w:val="center"/>
          </w:tcPr>
          <w:p w:rsidR="00103FB7" w:rsidRPr="00C1387B" w:rsidRDefault="00B94254" w:rsidP="00B94254">
            <w:pPr>
              <w:jc w:val="center"/>
              <w:rPr>
                <w:rFonts w:ascii="Arial" w:hAnsi="Arial" w:cs="Arial"/>
                <w:sz w:val="18"/>
              </w:rPr>
            </w:pPr>
            <w:r w:rsidRPr="00C1387B">
              <w:rPr>
                <w:rFonts w:ascii="Arial" w:hAnsi="Arial" w:cs="Arial"/>
                <w:sz w:val="18"/>
              </w:rPr>
              <w:t>June</w:t>
            </w:r>
            <w:r w:rsidR="00103FB7" w:rsidRPr="00C1387B">
              <w:rPr>
                <w:rFonts w:ascii="Arial" w:hAnsi="Arial" w:cs="Arial"/>
                <w:sz w:val="18"/>
              </w:rPr>
              <w:t xml:space="preserve"> 30, 2018</w:t>
            </w:r>
          </w:p>
        </w:tc>
      </w:tr>
      <w:tr w:rsidR="00103FB7" w:rsidRPr="002D7DF7" w:rsidTr="00B94254">
        <w:trPr>
          <w:trHeight w:val="818"/>
        </w:trPr>
        <w:tc>
          <w:tcPr>
            <w:tcW w:w="2605" w:type="dxa"/>
            <w:vAlign w:val="center"/>
          </w:tcPr>
          <w:p w:rsidR="00103FB7" w:rsidRPr="0042631A" w:rsidRDefault="00103FB7" w:rsidP="00B94254">
            <w:pPr>
              <w:jc w:val="center"/>
              <w:rPr>
                <w:rFonts w:ascii="Arial" w:hAnsi="Arial" w:cs="Arial"/>
                <w:sz w:val="18"/>
              </w:rPr>
            </w:pPr>
            <w:r w:rsidRPr="0042631A">
              <w:rPr>
                <w:rFonts w:ascii="Arial" w:hAnsi="Arial" w:cs="Arial"/>
                <w:sz w:val="18"/>
                <w:szCs w:val="18"/>
              </w:rPr>
              <w:t>6-4 Employee training program</w:t>
            </w:r>
          </w:p>
        </w:tc>
        <w:tc>
          <w:tcPr>
            <w:tcW w:w="1170" w:type="dxa"/>
            <w:vAlign w:val="center"/>
          </w:tcPr>
          <w:p w:rsidR="00103FB7" w:rsidRPr="0042631A" w:rsidRDefault="000B1206" w:rsidP="00B94254">
            <w:pPr>
              <w:jc w:val="center"/>
              <w:rPr>
                <w:rFonts w:ascii="Arial" w:hAnsi="Arial" w:cs="Arial"/>
                <w:sz w:val="18"/>
              </w:rPr>
            </w:pPr>
            <w:r>
              <w:rPr>
                <w:rFonts w:ascii="Arial" w:hAnsi="Arial" w:cs="Arial"/>
                <w:sz w:val="18"/>
              </w:rPr>
              <w:t>Complete</w:t>
            </w:r>
          </w:p>
        </w:tc>
        <w:tc>
          <w:tcPr>
            <w:tcW w:w="2070" w:type="dxa"/>
            <w:vAlign w:val="center"/>
          </w:tcPr>
          <w:p w:rsidR="00103FB7" w:rsidRPr="0042631A" w:rsidRDefault="00B43219" w:rsidP="00B94254">
            <w:pPr>
              <w:jc w:val="center"/>
              <w:rPr>
                <w:rFonts w:ascii="Arial" w:hAnsi="Arial" w:cs="Arial"/>
                <w:sz w:val="18"/>
              </w:rPr>
            </w:pPr>
            <w:r w:rsidRPr="0042631A">
              <w:rPr>
                <w:rFonts w:ascii="Arial" w:hAnsi="Arial" w:cs="Arial"/>
                <w:sz w:val="18"/>
              </w:rPr>
              <w:t>Investigating alternatives for providing training in concurrence with IDDE</w:t>
            </w:r>
          </w:p>
        </w:tc>
        <w:tc>
          <w:tcPr>
            <w:tcW w:w="1980" w:type="dxa"/>
            <w:vAlign w:val="center"/>
          </w:tcPr>
          <w:p w:rsidR="00103FB7" w:rsidRPr="0042631A" w:rsidRDefault="00103FB7" w:rsidP="00B94254">
            <w:pPr>
              <w:jc w:val="center"/>
              <w:rPr>
                <w:rFonts w:ascii="Arial" w:hAnsi="Arial" w:cs="Arial"/>
                <w:sz w:val="18"/>
              </w:rPr>
            </w:pPr>
            <w:r w:rsidRPr="0042631A">
              <w:rPr>
                <w:rFonts w:ascii="Arial" w:hAnsi="Arial" w:cs="Arial"/>
                <w:sz w:val="18"/>
              </w:rPr>
              <w:t>Completion</w:t>
            </w:r>
          </w:p>
        </w:tc>
        <w:tc>
          <w:tcPr>
            <w:tcW w:w="2160" w:type="dxa"/>
            <w:vAlign w:val="center"/>
          </w:tcPr>
          <w:p w:rsidR="00103FB7" w:rsidRPr="0042631A" w:rsidRDefault="00103FB7" w:rsidP="00B94254">
            <w:pPr>
              <w:jc w:val="center"/>
              <w:rPr>
                <w:rFonts w:ascii="Arial" w:hAnsi="Arial" w:cs="Arial"/>
                <w:sz w:val="18"/>
              </w:rPr>
            </w:pPr>
            <w:r w:rsidRPr="0042631A">
              <w:rPr>
                <w:rFonts w:ascii="Arial" w:hAnsi="Arial" w:cs="Arial"/>
                <w:sz w:val="18"/>
              </w:rPr>
              <w:t>Public Works Director / Facilities Director</w:t>
            </w:r>
          </w:p>
        </w:tc>
        <w:tc>
          <w:tcPr>
            <w:tcW w:w="1458" w:type="dxa"/>
            <w:vAlign w:val="center"/>
          </w:tcPr>
          <w:p w:rsidR="00103FB7" w:rsidRPr="0042631A" w:rsidRDefault="00103FB7" w:rsidP="00B94254">
            <w:pPr>
              <w:jc w:val="center"/>
              <w:rPr>
                <w:rFonts w:ascii="Arial" w:hAnsi="Arial" w:cs="Arial"/>
                <w:sz w:val="18"/>
              </w:rPr>
            </w:pPr>
            <w:r w:rsidRPr="0042631A">
              <w:rPr>
                <w:rFonts w:ascii="Arial" w:hAnsi="Arial" w:cs="Arial"/>
                <w:sz w:val="18"/>
              </w:rPr>
              <w:t xml:space="preserve">July 1, </w:t>
            </w:r>
            <w:r w:rsidRPr="0042631A">
              <w:rPr>
                <w:rFonts w:ascii="Arial" w:hAnsi="Arial" w:cs="Arial"/>
                <w:sz w:val="18"/>
                <w:szCs w:val="18"/>
              </w:rPr>
              <w:t>2019</w:t>
            </w:r>
          </w:p>
        </w:tc>
        <w:tc>
          <w:tcPr>
            <w:tcW w:w="1800" w:type="dxa"/>
            <w:vAlign w:val="center"/>
          </w:tcPr>
          <w:p w:rsidR="00103FB7" w:rsidRPr="0042631A" w:rsidRDefault="00B94254" w:rsidP="00B94254">
            <w:pPr>
              <w:jc w:val="center"/>
              <w:rPr>
                <w:rFonts w:ascii="Arial" w:hAnsi="Arial" w:cs="Arial"/>
                <w:sz w:val="18"/>
              </w:rPr>
            </w:pPr>
            <w:r w:rsidRPr="0042631A">
              <w:rPr>
                <w:rFonts w:ascii="Arial" w:hAnsi="Arial" w:cs="Arial"/>
                <w:sz w:val="18"/>
              </w:rPr>
              <w:t>Jun</w:t>
            </w:r>
            <w:r w:rsidR="00103FB7" w:rsidRPr="0042631A">
              <w:rPr>
                <w:rFonts w:ascii="Arial" w:hAnsi="Arial" w:cs="Arial"/>
                <w:sz w:val="18"/>
              </w:rPr>
              <w:t>e 30, 2019</w:t>
            </w:r>
          </w:p>
        </w:tc>
      </w:tr>
      <w:tr w:rsidR="00103FB7" w:rsidRPr="002D7DF7" w:rsidTr="00B94254">
        <w:trPr>
          <w:trHeight w:val="818"/>
        </w:trPr>
        <w:tc>
          <w:tcPr>
            <w:tcW w:w="2605" w:type="dxa"/>
            <w:vAlign w:val="center"/>
          </w:tcPr>
          <w:p w:rsidR="00103FB7" w:rsidRPr="00C1387B" w:rsidRDefault="00103FB7" w:rsidP="00B94254">
            <w:pPr>
              <w:jc w:val="center"/>
              <w:rPr>
                <w:rFonts w:ascii="Arial" w:hAnsi="Arial" w:cs="Arial"/>
                <w:sz w:val="18"/>
                <w:szCs w:val="18"/>
              </w:rPr>
            </w:pPr>
            <w:r w:rsidRPr="00C1387B">
              <w:rPr>
                <w:rFonts w:ascii="Arial" w:hAnsi="Arial" w:cs="Arial"/>
                <w:sz w:val="18"/>
                <w:szCs w:val="18"/>
              </w:rPr>
              <w:t>6-5 Develop/implement plan to identify/prioritize retrofit projects</w:t>
            </w:r>
          </w:p>
        </w:tc>
        <w:tc>
          <w:tcPr>
            <w:tcW w:w="1170" w:type="dxa"/>
            <w:vAlign w:val="center"/>
          </w:tcPr>
          <w:p w:rsidR="00103FB7" w:rsidRPr="00C1387B" w:rsidRDefault="00C93376" w:rsidP="00C93376">
            <w:pPr>
              <w:jc w:val="center"/>
              <w:rPr>
                <w:rFonts w:ascii="Arial" w:hAnsi="Arial" w:cs="Arial"/>
                <w:sz w:val="18"/>
              </w:rPr>
            </w:pPr>
            <w:r>
              <w:rPr>
                <w:rFonts w:ascii="Arial" w:hAnsi="Arial" w:cs="Arial"/>
                <w:sz w:val="18"/>
              </w:rPr>
              <w:t>On-Going</w:t>
            </w:r>
          </w:p>
        </w:tc>
        <w:tc>
          <w:tcPr>
            <w:tcW w:w="2070" w:type="dxa"/>
            <w:vAlign w:val="center"/>
          </w:tcPr>
          <w:p w:rsidR="00103FB7" w:rsidRPr="00C1387B" w:rsidRDefault="00B43219" w:rsidP="00B94254">
            <w:pPr>
              <w:jc w:val="center"/>
              <w:rPr>
                <w:rFonts w:ascii="Arial" w:hAnsi="Arial" w:cs="Arial"/>
                <w:sz w:val="18"/>
              </w:rPr>
            </w:pPr>
            <w:r w:rsidRPr="00C1387B">
              <w:rPr>
                <w:rFonts w:ascii="Arial" w:hAnsi="Arial" w:cs="Arial"/>
                <w:sz w:val="18"/>
              </w:rPr>
              <w:t>Applying for 319 grant funding for retrofit projects</w:t>
            </w:r>
          </w:p>
        </w:tc>
        <w:tc>
          <w:tcPr>
            <w:tcW w:w="1980" w:type="dxa"/>
            <w:vAlign w:val="center"/>
          </w:tcPr>
          <w:p w:rsidR="00103FB7" w:rsidRPr="00C1387B" w:rsidRDefault="00103FB7" w:rsidP="00B94254">
            <w:pPr>
              <w:jc w:val="center"/>
              <w:rPr>
                <w:rFonts w:ascii="Arial" w:hAnsi="Arial" w:cs="Arial"/>
                <w:sz w:val="18"/>
              </w:rPr>
            </w:pPr>
            <w:r w:rsidRPr="00C1387B">
              <w:rPr>
                <w:rFonts w:ascii="Arial" w:hAnsi="Arial" w:cs="Arial"/>
                <w:sz w:val="18"/>
              </w:rPr>
              <w:t>Completion</w:t>
            </w:r>
          </w:p>
        </w:tc>
        <w:tc>
          <w:tcPr>
            <w:tcW w:w="2160" w:type="dxa"/>
            <w:vAlign w:val="center"/>
          </w:tcPr>
          <w:p w:rsidR="00103FB7" w:rsidRPr="00C1387B" w:rsidRDefault="00103FB7" w:rsidP="00B94254">
            <w:pPr>
              <w:jc w:val="center"/>
              <w:rPr>
                <w:rFonts w:ascii="Arial" w:hAnsi="Arial" w:cs="Arial"/>
                <w:sz w:val="18"/>
              </w:rPr>
            </w:pPr>
            <w:r w:rsidRPr="00C1387B">
              <w:rPr>
                <w:rFonts w:ascii="Arial" w:hAnsi="Arial" w:cs="Arial"/>
                <w:sz w:val="18"/>
              </w:rPr>
              <w:t>Public Works Director</w:t>
            </w:r>
          </w:p>
        </w:tc>
        <w:tc>
          <w:tcPr>
            <w:tcW w:w="1458" w:type="dxa"/>
            <w:vAlign w:val="center"/>
          </w:tcPr>
          <w:p w:rsidR="00103FB7" w:rsidRPr="00C1387B" w:rsidRDefault="00103FB7" w:rsidP="00B94254">
            <w:pPr>
              <w:jc w:val="center"/>
              <w:rPr>
                <w:rFonts w:ascii="Arial" w:hAnsi="Arial" w:cs="Arial"/>
                <w:sz w:val="18"/>
              </w:rPr>
            </w:pPr>
            <w:r w:rsidRPr="00C1387B">
              <w:rPr>
                <w:rFonts w:ascii="Arial" w:hAnsi="Arial" w:cs="Arial"/>
                <w:sz w:val="18"/>
              </w:rPr>
              <w:t xml:space="preserve">July 1, </w:t>
            </w:r>
            <w:r w:rsidRPr="00C1387B">
              <w:rPr>
                <w:rFonts w:ascii="Arial" w:hAnsi="Arial" w:cs="Arial"/>
                <w:sz w:val="18"/>
                <w:szCs w:val="18"/>
              </w:rPr>
              <w:t>2020</w:t>
            </w:r>
          </w:p>
        </w:tc>
        <w:tc>
          <w:tcPr>
            <w:tcW w:w="1800" w:type="dxa"/>
            <w:vAlign w:val="center"/>
          </w:tcPr>
          <w:p w:rsidR="00103FB7" w:rsidRPr="00C1387B" w:rsidRDefault="00103FB7" w:rsidP="00B94254">
            <w:pPr>
              <w:jc w:val="center"/>
              <w:rPr>
                <w:rFonts w:ascii="Arial" w:hAnsi="Arial" w:cs="Arial"/>
                <w:sz w:val="18"/>
              </w:rPr>
            </w:pPr>
            <w:r w:rsidRPr="00C1387B">
              <w:rPr>
                <w:rFonts w:ascii="Arial" w:hAnsi="Arial" w:cs="Arial"/>
                <w:sz w:val="18"/>
              </w:rPr>
              <w:t>April 1, 2020</w:t>
            </w:r>
          </w:p>
        </w:tc>
      </w:tr>
      <w:tr w:rsidR="00103FB7" w:rsidRPr="002D7DF7" w:rsidTr="00B94254">
        <w:trPr>
          <w:trHeight w:val="818"/>
        </w:trPr>
        <w:tc>
          <w:tcPr>
            <w:tcW w:w="2605" w:type="dxa"/>
            <w:vAlign w:val="center"/>
          </w:tcPr>
          <w:p w:rsidR="00103FB7" w:rsidRPr="00C1387B" w:rsidRDefault="00103FB7" w:rsidP="00C1387B">
            <w:pPr>
              <w:jc w:val="center"/>
              <w:rPr>
                <w:rFonts w:ascii="Arial" w:hAnsi="Arial" w:cs="Arial"/>
                <w:sz w:val="18"/>
                <w:szCs w:val="18"/>
              </w:rPr>
            </w:pPr>
            <w:r w:rsidRPr="00C1387B">
              <w:rPr>
                <w:rFonts w:ascii="Arial" w:hAnsi="Arial" w:cs="Arial"/>
                <w:sz w:val="18"/>
                <w:szCs w:val="18"/>
              </w:rPr>
              <w:t>6-</w:t>
            </w:r>
            <w:r w:rsidR="00C1387B" w:rsidRPr="00C1387B">
              <w:rPr>
                <w:rFonts w:ascii="Arial" w:hAnsi="Arial" w:cs="Arial"/>
                <w:sz w:val="18"/>
                <w:szCs w:val="18"/>
              </w:rPr>
              <w:t>6</w:t>
            </w:r>
            <w:r w:rsidRPr="00C1387B">
              <w:rPr>
                <w:rFonts w:ascii="Arial" w:hAnsi="Arial" w:cs="Arial"/>
                <w:sz w:val="18"/>
                <w:szCs w:val="18"/>
              </w:rPr>
              <w:t xml:space="preserve"> Develop/implement catch basin cleaning program</w:t>
            </w:r>
          </w:p>
        </w:tc>
        <w:tc>
          <w:tcPr>
            <w:tcW w:w="1170" w:type="dxa"/>
            <w:vAlign w:val="center"/>
          </w:tcPr>
          <w:p w:rsidR="00103FB7" w:rsidRPr="00C1387B" w:rsidRDefault="00EE3A2C" w:rsidP="00B94254">
            <w:pPr>
              <w:jc w:val="center"/>
              <w:rPr>
                <w:rFonts w:ascii="Arial" w:hAnsi="Arial" w:cs="Arial"/>
                <w:sz w:val="18"/>
              </w:rPr>
            </w:pPr>
            <w:r>
              <w:rPr>
                <w:rFonts w:ascii="Arial" w:hAnsi="Arial" w:cs="Arial"/>
                <w:sz w:val="18"/>
              </w:rPr>
              <w:t>On-Going</w:t>
            </w:r>
          </w:p>
        </w:tc>
        <w:tc>
          <w:tcPr>
            <w:tcW w:w="2070" w:type="dxa"/>
            <w:vAlign w:val="center"/>
          </w:tcPr>
          <w:p w:rsidR="00103FB7" w:rsidRPr="00C1387B" w:rsidRDefault="00C93376" w:rsidP="006E6818">
            <w:pPr>
              <w:jc w:val="center"/>
              <w:rPr>
                <w:rFonts w:ascii="Arial" w:hAnsi="Arial" w:cs="Arial"/>
                <w:sz w:val="18"/>
              </w:rPr>
            </w:pPr>
            <w:r>
              <w:rPr>
                <w:rFonts w:ascii="Arial" w:hAnsi="Arial" w:cs="Arial"/>
                <w:sz w:val="18"/>
              </w:rPr>
              <w:t>On-going annual cleaning of catch basins</w:t>
            </w:r>
          </w:p>
        </w:tc>
        <w:tc>
          <w:tcPr>
            <w:tcW w:w="1980" w:type="dxa"/>
            <w:vAlign w:val="center"/>
          </w:tcPr>
          <w:p w:rsidR="00103FB7" w:rsidRPr="00C1387B" w:rsidRDefault="00103FB7" w:rsidP="00B94254">
            <w:pPr>
              <w:jc w:val="center"/>
              <w:rPr>
                <w:rFonts w:ascii="Arial" w:hAnsi="Arial" w:cs="Arial"/>
                <w:sz w:val="18"/>
              </w:rPr>
            </w:pPr>
            <w:r w:rsidRPr="00C1387B">
              <w:rPr>
                <w:rFonts w:ascii="Arial" w:hAnsi="Arial" w:cs="Arial"/>
                <w:sz w:val="18"/>
              </w:rPr>
              <w:t>Inspect all Catch Basins within UA</w:t>
            </w:r>
          </w:p>
        </w:tc>
        <w:tc>
          <w:tcPr>
            <w:tcW w:w="2160" w:type="dxa"/>
            <w:vAlign w:val="center"/>
          </w:tcPr>
          <w:p w:rsidR="00103FB7" w:rsidRPr="00C1387B" w:rsidRDefault="00103FB7" w:rsidP="00B94254">
            <w:pPr>
              <w:jc w:val="center"/>
              <w:rPr>
                <w:rFonts w:ascii="Arial" w:hAnsi="Arial" w:cs="Arial"/>
                <w:sz w:val="18"/>
              </w:rPr>
            </w:pPr>
            <w:r w:rsidRPr="00C1387B">
              <w:rPr>
                <w:rFonts w:ascii="Arial" w:hAnsi="Arial" w:cs="Arial"/>
                <w:sz w:val="18"/>
              </w:rPr>
              <w:t>Operations Manager</w:t>
            </w:r>
          </w:p>
        </w:tc>
        <w:tc>
          <w:tcPr>
            <w:tcW w:w="1458" w:type="dxa"/>
            <w:vAlign w:val="center"/>
          </w:tcPr>
          <w:p w:rsidR="00103FB7" w:rsidRPr="00C1387B" w:rsidRDefault="00103FB7" w:rsidP="00B94254">
            <w:pPr>
              <w:jc w:val="center"/>
              <w:rPr>
                <w:rFonts w:ascii="Arial" w:hAnsi="Arial" w:cs="Arial"/>
                <w:sz w:val="18"/>
              </w:rPr>
            </w:pPr>
            <w:r w:rsidRPr="00C1387B">
              <w:rPr>
                <w:rFonts w:ascii="Arial" w:hAnsi="Arial" w:cs="Arial"/>
                <w:sz w:val="18"/>
              </w:rPr>
              <w:t xml:space="preserve">July 1, </w:t>
            </w:r>
            <w:r w:rsidRPr="00C1387B">
              <w:rPr>
                <w:rFonts w:ascii="Arial" w:hAnsi="Arial" w:cs="Arial"/>
                <w:sz w:val="18"/>
                <w:szCs w:val="18"/>
              </w:rPr>
              <w:t>2020</w:t>
            </w:r>
          </w:p>
        </w:tc>
        <w:tc>
          <w:tcPr>
            <w:tcW w:w="1800" w:type="dxa"/>
            <w:vAlign w:val="center"/>
          </w:tcPr>
          <w:p w:rsidR="00103FB7" w:rsidRPr="00C1387B" w:rsidRDefault="00103FB7" w:rsidP="00B94254">
            <w:pPr>
              <w:jc w:val="center"/>
              <w:rPr>
                <w:rFonts w:ascii="Arial" w:hAnsi="Arial" w:cs="Arial"/>
                <w:sz w:val="18"/>
              </w:rPr>
            </w:pPr>
            <w:r w:rsidRPr="00C1387B">
              <w:rPr>
                <w:rFonts w:ascii="Arial" w:hAnsi="Arial" w:cs="Arial"/>
                <w:sz w:val="18"/>
              </w:rPr>
              <w:t>June 30, 2020</w:t>
            </w:r>
          </w:p>
        </w:tc>
      </w:tr>
      <w:tr w:rsidR="00103FB7" w:rsidRPr="002D7DF7" w:rsidTr="00B94254">
        <w:trPr>
          <w:trHeight w:val="818"/>
        </w:trPr>
        <w:tc>
          <w:tcPr>
            <w:tcW w:w="2605" w:type="dxa"/>
            <w:vAlign w:val="center"/>
          </w:tcPr>
          <w:p w:rsidR="00103FB7" w:rsidRPr="00C1387B" w:rsidRDefault="00103FB7" w:rsidP="00C1387B">
            <w:pPr>
              <w:jc w:val="center"/>
              <w:rPr>
                <w:rFonts w:ascii="Arial" w:hAnsi="Arial" w:cs="Arial"/>
                <w:sz w:val="18"/>
                <w:szCs w:val="18"/>
              </w:rPr>
            </w:pPr>
            <w:r w:rsidRPr="00C1387B">
              <w:rPr>
                <w:rFonts w:ascii="Arial" w:hAnsi="Arial" w:cs="Arial"/>
                <w:sz w:val="18"/>
                <w:szCs w:val="18"/>
              </w:rPr>
              <w:t>6-</w:t>
            </w:r>
            <w:r w:rsidR="00C1387B" w:rsidRPr="00C1387B">
              <w:rPr>
                <w:rFonts w:ascii="Arial" w:hAnsi="Arial" w:cs="Arial"/>
                <w:sz w:val="18"/>
                <w:szCs w:val="18"/>
              </w:rPr>
              <w:t>7</w:t>
            </w:r>
            <w:r w:rsidRPr="00C1387B">
              <w:rPr>
                <w:rFonts w:ascii="Arial" w:hAnsi="Arial" w:cs="Arial"/>
                <w:sz w:val="18"/>
                <w:szCs w:val="18"/>
              </w:rPr>
              <w:t xml:space="preserve"> Implement coordination with interconnected MS4s</w:t>
            </w:r>
          </w:p>
        </w:tc>
        <w:tc>
          <w:tcPr>
            <w:tcW w:w="1170" w:type="dxa"/>
            <w:vAlign w:val="center"/>
          </w:tcPr>
          <w:p w:rsidR="00103FB7" w:rsidRPr="00C1387B" w:rsidRDefault="00C93376" w:rsidP="00B94254">
            <w:pPr>
              <w:jc w:val="center"/>
              <w:rPr>
                <w:rFonts w:ascii="Arial" w:hAnsi="Arial" w:cs="Arial"/>
                <w:sz w:val="18"/>
              </w:rPr>
            </w:pPr>
            <w:r>
              <w:rPr>
                <w:rFonts w:ascii="Arial" w:hAnsi="Arial" w:cs="Arial"/>
                <w:sz w:val="18"/>
              </w:rPr>
              <w:t>On-Going</w:t>
            </w:r>
          </w:p>
        </w:tc>
        <w:tc>
          <w:tcPr>
            <w:tcW w:w="2070" w:type="dxa"/>
            <w:vAlign w:val="center"/>
          </w:tcPr>
          <w:p w:rsidR="00103FB7" w:rsidRPr="00C1387B" w:rsidRDefault="006341A9" w:rsidP="00B94254">
            <w:pPr>
              <w:jc w:val="center"/>
              <w:rPr>
                <w:rFonts w:ascii="Arial" w:hAnsi="Arial" w:cs="Arial"/>
                <w:sz w:val="18"/>
              </w:rPr>
            </w:pPr>
            <w:r w:rsidRPr="00C1387B">
              <w:rPr>
                <w:rFonts w:ascii="Arial" w:hAnsi="Arial" w:cs="Arial"/>
                <w:sz w:val="18"/>
              </w:rPr>
              <w:t>The Town meets with UConn periodically to discuss stormwater</w:t>
            </w:r>
          </w:p>
        </w:tc>
        <w:tc>
          <w:tcPr>
            <w:tcW w:w="1980" w:type="dxa"/>
            <w:vAlign w:val="center"/>
          </w:tcPr>
          <w:p w:rsidR="00103FB7" w:rsidRPr="00C1387B" w:rsidRDefault="00B94254" w:rsidP="00B94254">
            <w:pPr>
              <w:jc w:val="center"/>
              <w:rPr>
                <w:rFonts w:ascii="Arial" w:hAnsi="Arial" w:cs="Arial"/>
                <w:sz w:val="18"/>
              </w:rPr>
            </w:pPr>
            <w:r w:rsidRPr="00C1387B">
              <w:rPr>
                <w:rFonts w:ascii="Arial" w:hAnsi="Arial" w:cs="Arial"/>
                <w:sz w:val="18"/>
              </w:rPr>
              <w:t>Completion</w:t>
            </w:r>
          </w:p>
        </w:tc>
        <w:tc>
          <w:tcPr>
            <w:tcW w:w="2160" w:type="dxa"/>
            <w:vAlign w:val="center"/>
          </w:tcPr>
          <w:p w:rsidR="00103FB7" w:rsidRPr="00C1387B" w:rsidRDefault="00103FB7" w:rsidP="00B94254">
            <w:pPr>
              <w:jc w:val="center"/>
              <w:rPr>
                <w:rFonts w:ascii="Arial" w:hAnsi="Arial" w:cs="Arial"/>
                <w:sz w:val="18"/>
              </w:rPr>
            </w:pPr>
            <w:r w:rsidRPr="00C1387B">
              <w:rPr>
                <w:rFonts w:ascii="Arial" w:hAnsi="Arial" w:cs="Arial"/>
                <w:sz w:val="18"/>
              </w:rPr>
              <w:t>Public Works Director</w:t>
            </w:r>
          </w:p>
        </w:tc>
        <w:tc>
          <w:tcPr>
            <w:tcW w:w="1458" w:type="dxa"/>
            <w:vAlign w:val="center"/>
          </w:tcPr>
          <w:p w:rsidR="00103FB7" w:rsidRPr="00C1387B" w:rsidRDefault="00103FB7" w:rsidP="00B94254">
            <w:pPr>
              <w:jc w:val="center"/>
              <w:rPr>
                <w:rFonts w:ascii="Arial" w:hAnsi="Arial" w:cs="Arial"/>
                <w:sz w:val="18"/>
              </w:rPr>
            </w:pPr>
            <w:r w:rsidRPr="00C1387B">
              <w:rPr>
                <w:rFonts w:ascii="Arial" w:hAnsi="Arial" w:cs="Arial"/>
                <w:sz w:val="18"/>
                <w:szCs w:val="18"/>
              </w:rPr>
              <w:t>Not specified</w:t>
            </w:r>
          </w:p>
        </w:tc>
        <w:tc>
          <w:tcPr>
            <w:tcW w:w="1800" w:type="dxa"/>
            <w:vAlign w:val="center"/>
          </w:tcPr>
          <w:p w:rsidR="00103FB7" w:rsidRPr="00C1387B" w:rsidRDefault="00103FB7" w:rsidP="00B94254">
            <w:pPr>
              <w:jc w:val="center"/>
              <w:rPr>
                <w:rFonts w:ascii="Arial" w:hAnsi="Arial" w:cs="Arial"/>
                <w:sz w:val="18"/>
              </w:rPr>
            </w:pPr>
            <w:r w:rsidRPr="00C1387B">
              <w:rPr>
                <w:rFonts w:ascii="Arial" w:hAnsi="Arial" w:cs="Arial"/>
                <w:sz w:val="18"/>
              </w:rPr>
              <w:t>June 30, 2020</w:t>
            </w:r>
          </w:p>
        </w:tc>
      </w:tr>
      <w:tr w:rsidR="00103FB7" w:rsidRPr="002D7DF7" w:rsidTr="00B94254">
        <w:trPr>
          <w:trHeight w:val="818"/>
        </w:trPr>
        <w:tc>
          <w:tcPr>
            <w:tcW w:w="2605" w:type="dxa"/>
            <w:vAlign w:val="center"/>
          </w:tcPr>
          <w:p w:rsidR="00103FB7" w:rsidRPr="002D7DF7" w:rsidRDefault="00103FB7" w:rsidP="00C1387B">
            <w:pPr>
              <w:jc w:val="center"/>
              <w:rPr>
                <w:rFonts w:ascii="Arial" w:hAnsi="Arial" w:cs="Arial"/>
                <w:sz w:val="18"/>
                <w:szCs w:val="18"/>
              </w:rPr>
            </w:pPr>
            <w:r w:rsidRPr="002D7DF7">
              <w:rPr>
                <w:rFonts w:ascii="Arial" w:hAnsi="Arial" w:cs="Arial"/>
                <w:sz w:val="18"/>
                <w:szCs w:val="18"/>
              </w:rPr>
              <w:t>6-</w:t>
            </w:r>
            <w:r w:rsidR="00C1387B">
              <w:rPr>
                <w:rFonts w:ascii="Arial" w:hAnsi="Arial" w:cs="Arial"/>
                <w:sz w:val="18"/>
                <w:szCs w:val="18"/>
              </w:rPr>
              <w:t>8</w:t>
            </w:r>
            <w:r w:rsidRPr="002D7DF7">
              <w:rPr>
                <w:rFonts w:ascii="Arial" w:hAnsi="Arial" w:cs="Arial"/>
                <w:sz w:val="18"/>
                <w:szCs w:val="18"/>
              </w:rPr>
              <w:t xml:space="preserve"> Develop/implement program to control other sources of pollutants to the MS4</w:t>
            </w:r>
          </w:p>
        </w:tc>
        <w:tc>
          <w:tcPr>
            <w:tcW w:w="1170" w:type="dxa"/>
            <w:vAlign w:val="center"/>
          </w:tcPr>
          <w:p w:rsidR="00103FB7" w:rsidRPr="002D7DF7" w:rsidRDefault="00E168E7" w:rsidP="00B94254">
            <w:pPr>
              <w:jc w:val="center"/>
              <w:rPr>
                <w:rFonts w:ascii="Arial" w:hAnsi="Arial" w:cs="Arial"/>
                <w:sz w:val="18"/>
              </w:rPr>
            </w:pPr>
            <w:r>
              <w:rPr>
                <w:rFonts w:ascii="Arial" w:hAnsi="Arial" w:cs="Arial"/>
                <w:sz w:val="18"/>
              </w:rPr>
              <w:t>In Progress</w:t>
            </w:r>
          </w:p>
        </w:tc>
        <w:tc>
          <w:tcPr>
            <w:tcW w:w="2070" w:type="dxa"/>
            <w:vAlign w:val="center"/>
          </w:tcPr>
          <w:p w:rsidR="00103FB7" w:rsidRPr="002D7DF7" w:rsidRDefault="00103FB7" w:rsidP="00B94254">
            <w:pPr>
              <w:jc w:val="center"/>
              <w:rPr>
                <w:rFonts w:ascii="Arial" w:hAnsi="Arial" w:cs="Arial"/>
                <w:sz w:val="18"/>
              </w:rPr>
            </w:pPr>
          </w:p>
        </w:tc>
        <w:tc>
          <w:tcPr>
            <w:tcW w:w="1980" w:type="dxa"/>
            <w:vAlign w:val="center"/>
          </w:tcPr>
          <w:p w:rsidR="00103FB7" w:rsidRPr="002D7DF7" w:rsidRDefault="00103FB7" w:rsidP="00B94254">
            <w:pPr>
              <w:jc w:val="center"/>
              <w:rPr>
                <w:rFonts w:ascii="Arial" w:hAnsi="Arial" w:cs="Arial"/>
                <w:sz w:val="18"/>
              </w:rPr>
            </w:pPr>
            <w:r w:rsidRPr="002D7DF7">
              <w:rPr>
                <w:rFonts w:ascii="Arial" w:hAnsi="Arial" w:cs="Arial"/>
                <w:sz w:val="18"/>
              </w:rPr>
              <w:t>Completion</w:t>
            </w:r>
          </w:p>
        </w:tc>
        <w:tc>
          <w:tcPr>
            <w:tcW w:w="2160" w:type="dxa"/>
            <w:vAlign w:val="center"/>
          </w:tcPr>
          <w:p w:rsidR="00103FB7" w:rsidRPr="002D7DF7" w:rsidRDefault="00103FB7" w:rsidP="00B94254">
            <w:pPr>
              <w:jc w:val="center"/>
              <w:rPr>
                <w:rFonts w:ascii="Arial" w:hAnsi="Arial" w:cs="Arial"/>
                <w:sz w:val="18"/>
              </w:rPr>
            </w:pPr>
            <w:r w:rsidRPr="002D7DF7">
              <w:rPr>
                <w:rFonts w:ascii="Arial" w:hAnsi="Arial" w:cs="Arial"/>
                <w:sz w:val="18"/>
              </w:rPr>
              <w:t>Public Works Director</w:t>
            </w:r>
          </w:p>
        </w:tc>
        <w:tc>
          <w:tcPr>
            <w:tcW w:w="1458" w:type="dxa"/>
            <w:vAlign w:val="center"/>
          </w:tcPr>
          <w:p w:rsidR="00103FB7" w:rsidRPr="002D7DF7" w:rsidRDefault="00103FB7" w:rsidP="00B94254">
            <w:pPr>
              <w:jc w:val="center"/>
              <w:rPr>
                <w:rFonts w:ascii="Arial" w:hAnsi="Arial" w:cs="Arial"/>
                <w:sz w:val="18"/>
              </w:rPr>
            </w:pPr>
            <w:r w:rsidRPr="002D7DF7">
              <w:rPr>
                <w:rFonts w:ascii="Arial" w:hAnsi="Arial" w:cs="Arial"/>
                <w:sz w:val="18"/>
                <w:szCs w:val="18"/>
              </w:rPr>
              <w:t>Not specified</w:t>
            </w:r>
          </w:p>
        </w:tc>
        <w:tc>
          <w:tcPr>
            <w:tcW w:w="1800" w:type="dxa"/>
            <w:vAlign w:val="center"/>
          </w:tcPr>
          <w:p w:rsidR="00103FB7" w:rsidRPr="002D7DF7" w:rsidRDefault="00103FB7" w:rsidP="00B94254">
            <w:pPr>
              <w:jc w:val="center"/>
              <w:rPr>
                <w:rFonts w:ascii="Arial" w:hAnsi="Arial" w:cs="Arial"/>
                <w:sz w:val="18"/>
              </w:rPr>
            </w:pPr>
            <w:r w:rsidRPr="002D7DF7">
              <w:rPr>
                <w:rFonts w:ascii="Arial" w:hAnsi="Arial" w:cs="Arial"/>
                <w:sz w:val="18"/>
              </w:rPr>
              <w:t>June 30, 2022</w:t>
            </w:r>
          </w:p>
        </w:tc>
      </w:tr>
      <w:tr w:rsidR="00103FB7" w:rsidRPr="002D7DF7" w:rsidTr="00B94254">
        <w:trPr>
          <w:trHeight w:val="818"/>
        </w:trPr>
        <w:tc>
          <w:tcPr>
            <w:tcW w:w="2605" w:type="dxa"/>
            <w:vAlign w:val="center"/>
          </w:tcPr>
          <w:p w:rsidR="00103FB7" w:rsidRPr="002D7DF7" w:rsidRDefault="00103FB7" w:rsidP="00C1387B">
            <w:pPr>
              <w:jc w:val="center"/>
              <w:rPr>
                <w:rFonts w:ascii="Arial" w:hAnsi="Arial" w:cs="Arial"/>
                <w:sz w:val="18"/>
                <w:szCs w:val="18"/>
              </w:rPr>
            </w:pPr>
            <w:r w:rsidRPr="002D7DF7">
              <w:rPr>
                <w:rFonts w:ascii="Arial" w:hAnsi="Arial" w:cs="Arial"/>
                <w:sz w:val="18"/>
                <w:szCs w:val="18"/>
              </w:rPr>
              <w:t>6-</w:t>
            </w:r>
            <w:r w:rsidR="00C1387B">
              <w:rPr>
                <w:rFonts w:ascii="Arial" w:hAnsi="Arial" w:cs="Arial"/>
                <w:sz w:val="18"/>
                <w:szCs w:val="18"/>
              </w:rPr>
              <w:t>9</w:t>
            </w:r>
            <w:r w:rsidRPr="002D7DF7">
              <w:rPr>
                <w:rFonts w:ascii="Arial" w:hAnsi="Arial" w:cs="Arial"/>
                <w:sz w:val="18"/>
                <w:szCs w:val="18"/>
              </w:rPr>
              <w:t xml:space="preserve"> Evaluate additional measures for discharges to impaired waters</w:t>
            </w:r>
          </w:p>
        </w:tc>
        <w:tc>
          <w:tcPr>
            <w:tcW w:w="1170" w:type="dxa"/>
            <w:vAlign w:val="center"/>
          </w:tcPr>
          <w:p w:rsidR="00103FB7" w:rsidRPr="002D7DF7" w:rsidRDefault="00E168E7" w:rsidP="00B94254">
            <w:pPr>
              <w:jc w:val="center"/>
              <w:rPr>
                <w:rFonts w:ascii="Arial" w:hAnsi="Arial" w:cs="Arial"/>
                <w:sz w:val="18"/>
              </w:rPr>
            </w:pPr>
            <w:r>
              <w:rPr>
                <w:rFonts w:ascii="Arial" w:hAnsi="Arial" w:cs="Arial"/>
                <w:sz w:val="18"/>
              </w:rPr>
              <w:t>In Progress</w:t>
            </w:r>
          </w:p>
        </w:tc>
        <w:tc>
          <w:tcPr>
            <w:tcW w:w="2070" w:type="dxa"/>
            <w:vAlign w:val="center"/>
          </w:tcPr>
          <w:p w:rsidR="00103FB7" w:rsidRPr="002D7DF7" w:rsidRDefault="00103FB7" w:rsidP="00B94254">
            <w:pPr>
              <w:jc w:val="center"/>
              <w:rPr>
                <w:rFonts w:ascii="Arial" w:hAnsi="Arial" w:cs="Arial"/>
                <w:sz w:val="18"/>
              </w:rPr>
            </w:pPr>
          </w:p>
        </w:tc>
        <w:tc>
          <w:tcPr>
            <w:tcW w:w="1980" w:type="dxa"/>
            <w:vAlign w:val="center"/>
          </w:tcPr>
          <w:p w:rsidR="00103FB7" w:rsidRPr="002D7DF7" w:rsidRDefault="00103FB7" w:rsidP="00B94254">
            <w:pPr>
              <w:jc w:val="center"/>
              <w:rPr>
                <w:rFonts w:ascii="Arial" w:hAnsi="Arial" w:cs="Arial"/>
                <w:sz w:val="18"/>
              </w:rPr>
            </w:pPr>
            <w:r w:rsidRPr="002D7DF7">
              <w:rPr>
                <w:rFonts w:ascii="Arial" w:hAnsi="Arial" w:cs="Arial"/>
                <w:sz w:val="18"/>
              </w:rPr>
              <w:t>Completion</w:t>
            </w:r>
          </w:p>
        </w:tc>
        <w:tc>
          <w:tcPr>
            <w:tcW w:w="2160" w:type="dxa"/>
            <w:vAlign w:val="center"/>
          </w:tcPr>
          <w:p w:rsidR="00103FB7" w:rsidRPr="002D7DF7" w:rsidRDefault="00103FB7" w:rsidP="00B94254">
            <w:pPr>
              <w:jc w:val="center"/>
              <w:rPr>
                <w:rFonts w:ascii="Arial" w:hAnsi="Arial" w:cs="Arial"/>
                <w:sz w:val="18"/>
              </w:rPr>
            </w:pPr>
            <w:r w:rsidRPr="002D7DF7">
              <w:rPr>
                <w:rFonts w:ascii="Arial" w:hAnsi="Arial" w:cs="Arial"/>
                <w:sz w:val="18"/>
              </w:rPr>
              <w:t>Public Works Director</w:t>
            </w:r>
          </w:p>
        </w:tc>
        <w:tc>
          <w:tcPr>
            <w:tcW w:w="1458" w:type="dxa"/>
            <w:vAlign w:val="center"/>
          </w:tcPr>
          <w:p w:rsidR="00103FB7" w:rsidRPr="002D7DF7" w:rsidRDefault="00103FB7" w:rsidP="00B94254">
            <w:pPr>
              <w:jc w:val="center"/>
              <w:rPr>
                <w:rFonts w:ascii="Arial" w:hAnsi="Arial" w:cs="Arial"/>
                <w:sz w:val="18"/>
              </w:rPr>
            </w:pPr>
            <w:r w:rsidRPr="002D7DF7">
              <w:rPr>
                <w:rFonts w:ascii="Arial" w:hAnsi="Arial" w:cs="Arial"/>
                <w:sz w:val="18"/>
                <w:szCs w:val="18"/>
              </w:rPr>
              <w:t>Not specified</w:t>
            </w:r>
          </w:p>
        </w:tc>
        <w:tc>
          <w:tcPr>
            <w:tcW w:w="1800" w:type="dxa"/>
            <w:vAlign w:val="center"/>
          </w:tcPr>
          <w:p w:rsidR="00103FB7" w:rsidRPr="002D7DF7" w:rsidRDefault="00103FB7" w:rsidP="00B94254">
            <w:pPr>
              <w:jc w:val="center"/>
              <w:rPr>
                <w:rFonts w:ascii="Arial" w:hAnsi="Arial" w:cs="Arial"/>
                <w:sz w:val="18"/>
              </w:rPr>
            </w:pPr>
            <w:r w:rsidRPr="002D7DF7">
              <w:rPr>
                <w:rFonts w:ascii="Arial" w:hAnsi="Arial" w:cs="Arial"/>
                <w:sz w:val="18"/>
              </w:rPr>
              <w:t>June 30, 2022</w:t>
            </w:r>
          </w:p>
        </w:tc>
      </w:tr>
      <w:tr w:rsidR="00103FB7" w:rsidRPr="002D7DF7" w:rsidTr="00B94254">
        <w:trPr>
          <w:trHeight w:val="818"/>
        </w:trPr>
        <w:tc>
          <w:tcPr>
            <w:tcW w:w="2605" w:type="dxa"/>
            <w:vAlign w:val="center"/>
          </w:tcPr>
          <w:p w:rsidR="00103FB7" w:rsidRPr="002D7DF7" w:rsidRDefault="00103FB7" w:rsidP="00C1387B">
            <w:pPr>
              <w:jc w:val="center"/>
              <w:rPr>
                <w:rFonts w:ascii="Arial" w:hAnsi="Arial" w:cs="Arial"/>
                <w:sz w:val="18"/>
                <w:szCs w:val="18"/>
              </w:rPr>
            </w:pPr>
            <w:r w:rsidRPr="002D7DF7">
              <w:rPr>
                <w:rFonts w:ascii="Arial" w:hAnsi="Arial" w:cs="Arial"/>
                <w:sz w:val="18"/>
                <w:szCs w:val="18"/>
              </w:rPr>
              <w:t>6-1</w:t>
            </w:r>
            <w:r w:rsidR="00C1387B">
              <w:rPr>
                <w:rFonts w:ascii="Arial" w:hAnsi="Arial" w:cs="Arial"/>
                <w:sz w:val="18"/>
                <w:szCs w:val="18"/>
              </w:rPr>
              <w:t>0</w:t>
            </w:r>
            <w:r w:rsidRPr="002D7DF7">
              <w:rPr>
                <w:rFonts w:ascii="Arial" w:hAnsi="Arial" w:cs="Arial"/>
                <w:sz w:val="18"/>
                <w:szCs w:val="18"/>
              </w:rPr>
              <w:t xml:space="preserve"> Develop/implement snow management practices</w:t>
            </w:r>
          </w:p>
        </w:tc>
        <w:tc>
          <w:tcPr>
            <w:tcW w:w="1170" w:type="dxa"/>
            <w:vAlign w:val="center"/>
          </w:tcPr>
          <w:p w:rsidR="00103FB7" w:rsidRPr="002D7DF7" w:rsidRDefault="00C93376" w:rsidP="00B94254">
            <w:pPr>
              <w:jc w:val="center"/>
              <w:rPr>
                <w:rFonts w:ascii="Arial" w:hAnsi="Arial" w:cs="Arial"/>
                <w:sz w:val="18"/>
              </w:rPr>
            </w:pPr>
            <w:r>
              <w:rPr>
                <w:rFonts w:ascii="Arial" w:hAnsi="Arial" w:cs="Arial"/>
                <w:sz w:val="18"/>
              </w:rPr>
              <w:t>On-Going</w:t>
            </w:r>
          </w:p>
        </w:tc>
        <w:tc>
          <w:tcPr>
            <w:tcW w:w="2070" w:type="dxa"/>
            <w:vAlign w:val="center"/>
          </w:tcPr>
          <w:p w:rsidR="00103FB7" w:rsidRPr="002D7DF7" w:rsidRDefault="00281A80" w:rsidP="00B94254">
            <w:pPr>
              <w:jc w:val="center"/>
              <w:rPr>
                <w:rFonts w:ascii="Arial" w:hAnsi="Arial" w:cs="Arial"/>
                <w:sz w:val="18"/>
              </w:rPr>
            </w:pPr>
            <w:r>
              <w:rPr>
                <w:rFonts w:ascii="Arial" w:hAnsi="Arial" w:cs="Arial"/>
                <w:sz w:val="18"/>
              </w:rPr>
              <w:t>Continually monitoring application rates from each plow route</w:t>
            </w:r>
          </w:p>
        </w:tc>
        <w:tc>
          <w:tcPr>
            <w:tcW w:w="1980" w:type="dxa"/>
            <w:vAlign w:val="center"/>
          </w:tcPr>
          <w:p w:rsidR="00103FB7" w:rsidRPr="002D7DF7" w:rsidRDefault="00103FB7" w:rsidP="00B94254">
            <w:pPr>
              <w:jc w:val="center"/>
              <w:rPr>
                <w:rFonts w:ascii="Arial" w:hAnsi="Arial" w:cs="Arial"/>
                <w:sz w:val="18"/>
              </w:rPr>
            </w:pPr>
            <w:r w:rsidRPr="002D7DF7">
              <w:rPr>
                <w:rFonts w:ascii="Arial" w:hAnsi="Arial" w:cs="Arial"/>
                <w:sz w:val="18"/>
              </w:rPr>
              <w:t>Reduce Salt Usage (Ton per Lane-Mile per Storm) by 1% by end of permit</w:t>
            </w:r>
          </w:p>
        </w:tc>
        <w:tc>
          <w:tcPr>
            <w:tcW w:w="2160" w:type="dxa"/>
            <w:vAlign w:val="center"/>
          </w:tcPr>
          <w:p w:rsidR="00103FB7" w:rsidRPr="002D7DF7" w:rsidRDefault="00103FB7" w:rsidP="00B94254">
            <w:pPr>
              <w:jc w:val="center"/>
              <w:rPr>
                <w:rFonts w:ascii="Arial" w:hAnsi="Arial" w:cs="Arial"/>
                <w:sz w:val="18"/>
              </w:rPr>
            </w:pPr>
            <w:r w:rsidRPr="002D7DF7">
              <w:rPr>
                <w:rFonts w:ascii="Arial" w:hAnsi="Arial" w:cs="Arial"/>
                <w:sz w:val="18"/>
              </w:rPr>
              <w:t>Operations Manager</w:t>
            </w:r>
          </w:p>
        </w:tc>
        <w:tc>
          <w:tcPr>
            <w:tcW w:w="1458" w:type="dxa"/>
            <w:vAlign w:val="center"/>
          </w:tcPr>
          <w:p w:rsidR="00103FB7" w:rsidRPr="002D7DF7" w:rsidRDefault="00103FB7" w:rsidP="00B94254">
            <w:pPr>
              <w:jc w:val="center"/>
              <w:rPr>
                <w:rFonts w:ascii="Arial" w:hAnsi="Arial" w:cs="Arial"/>
                <w:sz w:val="18"/>
              </w:rPr>
            </w:pPr>
            <w:r w:rsidRPr="002D7DF7">
              <w:rPr>
                <w:rFonts w:ascii="Arial" w:hAnsi="Arial" w:cs="Arial"/>
                <w:sz w:val="18"/>
              </w:rPr>
              <w:t xml:space="preserve">July 1, </w:t>
            </w:r>
            <w:r w:rsidRPr="002D7DF7">
              <w:rPr>
                <w:rFonts w:ascii="Arial" w:hAnsi="Arial" w:cs="Arial"/>
                <w:sz w:val="18"/>
                <w:szCs w:val="18"/>
              </w:rPr>
              <w:t>2022</w:t>
            </w:r>
          </w:p>
        </w:tc>
        <w:tc>
          <w:tcPr>
            <w:tcW w:w="1800" w:type="dxa"/>
            <w:vAlign w:val="center"/>
          </w:tcPr>
          <w:p w:rsidR="00103FB7" w:rsidRPr="002D7DF7" w:rsidRDefault="00103FB7" w:rsidP="00B94254">
            <w:pPr>
              <w:jc w:val="center"/>
              <w:rPr>
                <w:rFonts w:ascii="Arial" w:hAnsi="Arial" w:cs="Arial"/>
                <w:sz w:val="18"/>
              </w:rPr>
            </w:pPr>
            <w:r w:rsidRPr="002D7DF7">
              <w:rPr>
                <w:rFonts w:ascii="Arial" w:hAnsi="Arial" w:cs="Arial"/>
                <w:sz w:val="18"/>
              </w:rPr>
              <w:t>June 30, 2022</w:t>
            </w:r>
          </w:p>
        </w:tc>
      </w:tr>
      <w:tr w:rsidR="006B0FBE" w:rsidRPr="002D7DF7" w:rsidTr="00B94254">
        <w:trPr>
          <w:trHeight w:val="818"/>
        </w:trPr>
        <w:tc>
          <w:tcPr>
            <w:tcW w:w="2605" w:type="dxa"/>
            <w:vAlign w:val="center"/>
          </w:tcPr>
          <w:p w:rsidR="006B0FBE" w:rsidRPr="002D7DF7" w:rsidRDefault="006B0FBE" w:rsidP="002D1733">
            <w:pPr>
              <w:jc w:val="center"/>
              <w:rPr>
                <w:rFonts w:ascii="Arial" w:hAnsi="Arial" w:cs="Arial"/>
                <w:sz w:val="18"/>
                <w:szCs w:val="18"/>
              </w:rPr>
            </w:pPr>
            <w:r>
              <w:rPr>
                <w:rFonts w:ascii="Arial" w:hAnsi="Arial" w:cs="Arial"/>
                <w:sz w:val="18"/>
                <w:szCs w:val="18"/>
              </w:rPr>
              <w:t>6-11 Implement infrastructure repair/rehab program</w:t>
            </w:r>
          </w:p>
        </w:tc>
        <w:tc>
          <w:tcPr>
            <w:tcW w:w="1170" w:type="dxa"/>
            <w:vAlign w:val="center"/>
          </w:tcPr>
          <w:p w:rsidR="006B0FBE" w:rsidRDefault="002D1733" w:rsidP="00B94254">
            <w:pPr>
              <w:jc w:val="center"/>
              <w:rPr>
                <w:rFonts w:ascii="Arial" w:hAnsi="Arial" w:cs="Arial"/>
                <w:sz w:val="18"/>
              </w:rPr>
            </w:pPr>
            <w:r>
              <w:rPr>
                <w:rFonts w:ascii="Arial" w:hAnsi="Arial" w:cs="Arial"/>
                <w:sz w:val="18"/>
              </w:rPr>
              <w:t>On-Going</w:t>
            </w:r>
          </w:p>
        </w:tc>
        <w:tc>
          <w:tcPr>
            <w:tcW w:w="2070" w:type="dxa"/>
            <w:vAlign w:val="center"/>
          </w:tcPr>
          <w:p w:rsidR="006B0FBE" w:rsidRDefault="006B0FBE" w:rsidP="00B94254">
            <w:pPr>
              <w:jc w:val="center"/>
              <w:rPr>
                <w:rFonts w:ascii="Arial" w:hAnsi="Arial" w:cs="Arial"/>
                <w:sz w:val="18"/>
              </w:rPr>
            </w:pPr>
          </w:p>
        </w:tc>
        <w:tc>
          <w:tcPr>
            <w:tcW w:w="1980" w:type="dxa"/>
            <w:vAlign w:val="center"/>
          </w:tcPr>
          <w:p w:rsidR="006B0FBE" w:rsidRPr="002D7DF7" w:rsidRDefault="006B0FBE" w:rsidP="00B94254">
            <w:pPr>
              <w:jc w:val="center"/>
              <w:rPr>
                <w:rFonts w:ascii="Arial" w:hAnsi="Arial" w:cs="Arial"/>
                <w:sz w:val="18"/>
              </w:rPr>
            </w:pPr>
          </w:p>
        </w:tc>
        <w:tc>
          <w:tcPr>
            <w:tcW w:w="2160" w:type="dxa"/>
            <w:vAlign w:val="center"/>
          </w:tcPr>
          <w:p w:rsidR="006B0FBE" w:rsidRPr="002D7DF7" w:rsidRDefault="006B0FBE" w:rsidP="00B94254">
            <w:pPr>
              <w:jc w:val="center"/>
              <w:rPr>
                <w:rFonts w:ascii="Arial" w:hAnsi="Arial" w:cs="Arial"/>
                <w:sz w:val="18"/>
              </w:rPr>
            </w:pPr>
          </w:p>
        </w:tc>
        <w:tc>
          <w:tcPr>
            <w:tcW w:w="1458" w:type="dxa"/>
            <w:vAlign w:val="center"/>
          </w:tcPr>
          <w:p w:rsidR="006B0FBE" w:rsidRPr="002D7DF7" w:rsidRDefault="006B0FBE" w:rsidP="00B94254">
            <w:pPr>
              <w:jc w:val="center"/>
              <w:rPr>
                <w:rFonts w:ascii="Arial" w:hAnsi="Arial" w:cs="Arial"/>
                <w:sz w:val="18"/>
              </w:rPr>
            </w:pPr>
          </w:p>
        </w:tc>
        <w:tc>
          <w:tcPr>
            <w:tcW w:w="1800" w:type="dxa"/>
            <w:vAlign w:val="center"/>
          </w:tcPr>
          <w:p w:rsidR="006B0FBE" w:rsidRPr="002D7DF7" w:rsidRDefault="006B0FBE" w:rsidP="00B94254">
            <w:pPr>
              <w:jc w:val="center"/>
              <w:rPr>
                <w:rFonts w:ascii="Arial" w:hAnsi="Arial" w:cs="Arial"/>
                <w:sz w:val="18"/>
              </w:rPr>
            </w:pPr>
          </w:p>
        </w:tc>
      </w:tr>
      <w:tr w:rsidR="006B0FBE" w:rsidRPr="002D7DF7" w:rsidTr="002D1733">
        <w:trPr>
          <w:trHeight w:val="836"/>
        </w:trPr>
        <w:tc>
          <w:tcPr>
            <w:tcW w:w="2605" w:type="dxa"/>
            <w:vAlign w:val="center"/>
          </w:tcPr>
          <w:p w:rsidR="006B0FBE" w:rsidRPr="002D7DF7" w:rsidRDefault="006B0FBE" w:rsidP="002D1733">
            <w:pPr>
              <w:jc w:val="center"/>
              <w:rPr>
                <w:rFonts w:ascii="Arial" w:hAnsi="Arial" w:cs="Arial"/>
                <w:sz w:val="18"/>
                <w:szCs w:val="18"/>
              </w:rPr>
            </w:pPr>
            <w:r>
              <w:rPr>
                <w:rFonts w:ascii="Arial" w:hAnsi="Arial" w:cs="Arial"/>
                <w:sz w:val="18"/>
                <w:szCs w:val="18"/>
              </w:rPr>
              <w:t>6-12 Implement retrofit projects to disconnect 2% of DCIA</w:t>
            </w:r>
          </w:p>
        </w:tc>
        <w:tc>
          <w:tcPr>
            <w:tcW w:w="1170" w:type="dxa"/>
            <w:vAlign w:val="center"/>
          </w:tcPr>
          <w:p w:rsidR="006B0FBE" w:rsidRDefault="002D1733" w:rsidP="00B94254">
            <w:pPr>
              <w:jc w:val="center"/>
              <w:rPr>
                <w:rFonts w:ascii="Arial" w:hAnsi="Arial" w:cs="Arial"/>
                <w:sz w:val="18"/>
              </w:rPr>
            </w:pPr>
            <w:r>
              <w:rPr>
                <w:rFonts w:ascii="Arial" w:hAnsi="Arial" w:cs="Arial"/>
                <w:sz w:val="18"/>
              </w:rPr>
              <w:t>Complete</w:t>
            </w:r>
          </w:p>
        </w:tc>
        <w:tc>
          <w:tcPr>
            <w:tcW w:w="2070" w:type="dxa"/>
            <w:vAlign w:val="center"/>
          </w:tcPr>
          <w:p w:rsidR="006B0FBE" w:rsidRDefault="002D1733" w:rsidP="00B94254">
            <w:pPr>
              <w:jc w:val="center"/>
              <w:rPr>
                <w:rFonts w:ascii="Arial" w:hAnsi="Arial" w:cs="Arial"/>
                <w:sz w:val="18"/>
              </w:rPr>
            </w:pPr>
            <w:r>
              <w:rPr>
                <w:rFonts w:ascii="Arial" w:hAnsi="Arial" w:cs="Arial"/>
                <w:sz w:val="18"/>
              </w:rPr>
              <w:t>The Town continues to plan projects to reduce DCIA as Town projects are completed</w:t>
            </w:r>
          </w:p>
        </w:tc>
        <w:tc>
          <w:tcPr>
            <w:tcW w:w="1980" w:type="dxa"/>
            <w:vAlign w:val="center"/>
          </w:tcPr>
          <w:p w:rsidR="006B0FBE" w:rsidRPr="002D7DF7" w:rsidRDefault="006B0FBE" w:rsidP="00B94254">
            <w:pPr>
              <w:jc w:val="center"/>
              <w:rPr>
                <w:rFonts w:ascii="Arial" w:hAnsi="Arial" w:cs="Arial"/>
                <w:sz w:val="18"/>
              </w:rPr>
            </w:pPr>
          </w:p>
        </w:tc>
        <w:tc>
          <w:tcPr>
            <w:tcW w:w="2160" w:type="dxa"/>
            <w:vAlign w:val="center"/>
          </w:tcPr>
          <w:p w:rsidR="006B0FBE" w:rsidRPr="002D7DF7" w:rsidRDefault="006B0FBE" w:rsidP="00B94254">
            <w:pPr>
              <w:jc w:val="center"/>
              <w:rPr>
                <w:rFonts w:ascii="Arial" w:hAnsi="Arial" w:cs="Arial"/>
                <w:sz w:val="18"/>
              </w:rPr>
            </w:pPr>
          </w:p>
        </w:tc>
        <w:tc>
          <w:tcPr>
            <w:tcW w:w="1458" w:type="dxa"/>
            <w:vAlign w:val="center"/>
          </w:tcPr>
          <w:p w:rsidR="006B0FBE" w:rsidRPr="002D7DF7" w:rsidRDefault="006B0FBE" w:rsidP="00B94254">
            <w:pPr>
              <w:jc w:val="center"/>
              <w:rPr>
                <w:rFonts w:ascii="Arial" w:hAnsi="Arial" w:cs="Arial"/>
                <w:sz w:val="18"/>
              </w:rPr>
            </w:pPr>
          </w:p>
        </w:tc>
        <w:tc>
          <w:tcPr>
            <w:tcW w:w="1800" w:type="dxa"/>
            <w:vAlign w:val="center"/>
          </w:tcPr>
          <w:p w:rsidR="006B0FBE" w:rsidRPr="002D7DF7" w:rsidRDefault="006B0FBE" w:rsidP="00B94254">
            <w:pPr>
              <w:jc w:val="center"/>
              <w:rPr>
                <w:rFonts w:ascii="Arial" w:hAnsi="Arial" w:cs="Arial"/>
                <w:sz w:val="18"/>
              </w:rPr>
            </w:pPr>
          </w:p>
        </w:tc>
      </w:tr>
    </w:tbl>
    <w:p w:rsidR="00C77F7E" w:rsidRPr="00C77F7E" w:rsidRDefault="00C77F7E" w:rsidP="00C77F7E"/>
    <w:p w:rsidR="00326DDD" w:rsidRDefault="00326DDD">
      <w:pPr>
        <w:rPr>
          <w:rFonts w:ascii="Arial" w:eastAsiaTheme="majorEastAsia" w:hAnsi="Arial" w:cs="Arial"/>
          <w:color w:val="2E74B5" w:themeColor="accent1" w:themeShade="BF"/>
          <w:sz w:val="26"/>
          <w:szCs w:val="26"/>
        </w:rPr>
      </w:pPr>
      <w:r>
        <w:rPr>
          <w:rFonts w:ascii="Arial" w:hAnsi="Arial" w:cs="Arial"/>
        </w:rPr>
        <w:br w:type="page"/>
      </w:r>
    </w:p>
    <w:p w:rsidR="00A81BBE" w:rsidRPr="004F3606" w:rsidRDefault="00B8562E" w:rsidP="00B8562E">
      <w:pPr>
        <w:pStyle w:val="Heading2"/>
        <w:numPr>
          <w:ilvl w:val="2"/>
          <w:numId w:val="56"/>
        </w:numPr>
        <w:spacing w:before="120" w:after="120" w:line="276" w:lineRule="auto"/>
        <w:jc w:val="both"/>
        <w:rPr>
          <w:rFonts w:ascii="Arial" w:hAnsi="Arial" w:cs="Arial"/>
        </w:rPr>
      </w:pPr>
      <w:bookmarkStart w:id="145" w:name="_Toc158889568"/>
      <w:r w:rsidRPr="004F3606">
        <w:rPr>
          <w:rFonts w:ascii="Arial" w:hAnsi="Arial" w:cs="Arial"/>
        </w:rPr>
        <w:t>Pollution Prevention / Good Housekeeping Metrics</w:t>
      </w:r>
      <w:bookmarkEnd w:id="145"/>
    </w:p>
    <w:tbl>
      <w:tblPr>
        <w:tblStyle w:val="TableGridLight"/>
        <w:tblpPr w:leftFromText="180" w:rightFromText="180" w:vertAnchor="text" w:horzAnchor="margin" w:tblpY="61"/>
        <w:tblW w:w="12965" w:type="dxa"/>
        <w:tblLayout w:type="fixed"/>
        <w:tblLook w:val="04A0" w:firstRow="1" w:lastRow="0" w:firstColumn="1" w:lastColumn="0" w:noHBand="0" w:noVBand="1"/>
      </w:tblPr>
      <w:tblGrid>
        <w:gridCol w:w="10075"/>
        <w:gridCol w:w="2890"/>
      </w:tblGrid>
      <w:tr w:rsidR="00A81BBE" w:rsidRPr="004F3606" w:rsidTr="00103FB7">
        <w:trPr>
          <w:trHeight w:hRule="exact" w:val="288"/>
        </w:trPr>
        <w:tc>
          <w:tcPr>
            <w:tcW w:w="12965" w:type="dxa"/>
            <w:gridSpan w:val="2"/>
            <w:shd w:val="clear" w:color="auto" w:fill="D9D9D9" w:themeFill="background1" w:themeFillShade="D9"/>
            <w:vAlign w:val="center"/>
          </w:tcPr>
          <w:p w:rsidR="00A81BBE" w:rsidRPr="00900DA9" w:rsidRDefault="00A81BBE" w:rsidP="00A81BBE">
            <w:pPr>
              <w:rPr>
                <w:rFonts w:ascii="Arial" w:hAnsi="Arial" w:cs="Arial"/>
                <w:b/>
                <w:sz w:val="18"/>
                <w:szCs w:val="18"/>
              </w:rPr>
            </w:pPr>
            <w:r w:rsidRPr="00900DA9">
              <w:rPr>
                <w:rFonts w:ascii="Arial" w:hAnsi="Arial" w:cs="Arial"/>
                <w:b/>
                <w:sz w:val="18"/>
                <w:szCs w:val="18"/>
              </w:rPr>
              <w:t>Metrics</w:t>
            </w:r>
          </w:p>
        </w:tc>
      </w:tr>
      <w:tr w:rsidR="00A81BBE" w:rsidRPr="004F3606" w:rsidTr="001008D6">
        <w:trPr>
          <w:trHeight w:hRule="exact" w:val="288"/>
        </w:trPr>
        <w:tc>
          <w:tcPr>
            <w:tcW w:w="10075" w:type="dxa"/>
            <w:vAlign w:val="center"/>
          </w:tcPr>
          <w:p w:rsidR="00A81BBE" w:rsidRPr="00900DA9" w:rsidRDefault="00A81BBE" w:rsidP="003C67FA">
            <w:pPr>
              <w:rPr>
                <w:rFonts w:ascii="Arial" w:hAnsi="Arial" w:cs="Arial"/>
                <w:sz w:val="18"/>
              </w:rPr>
            </w:pPr>
            <w:r w:rsidRPr="00900DA9">
              <w:rPr>
                <w:rFonts w:ascii="Arial" w:hAnsi="Arial" w:cs="Arial"/>
                <w:sz w:val="18"/>
                <w:szCs w:val="18"/>
              </w:rPr>
              <w:t>Employee Training Provided for Key Staff</w:t>
            </w:r>
          </w:p>
        </w:tc>
        <w:tc>
          <w:tcPr>
            <w:tcW w:w="2890" w:type="dxa"/>
          </w:tcPr>
          <w:p w:rsidR="00A81BBE" w:rsidRPr="00900DA9" w:rsidRDefault="002F7169" w:rsidP="006A0FDF">
            <w:pPr>
              <w:jc w:val="center"/>
              <w:rPr>
                <w:rFonts w:ascii="Arial" w:hAnsi="Arial" w:cs="Arial"/>
                <w:sz w:val="18"/>
              </w:rPr>
            </w:pPr>
            <w:r w:rsidRPr="00900DA9">
              <w:rPr>
                <w:rFonts w:ascii="Arial" w:hAnsi="Arial" w:cs="Arial"/>
                <w:sz w:val="18"/>
              </w:rPr>
              <w:t>F</w:t>
            </w:r>
            <w:r w:rsidR="000777C8" w:rsidRPr="00900DA9">
              <w:rPr>
                <w:rFonts w:ascii="Arial" w:hAnsi="Arial" w:cs="Arial"/>
                <w:sz w:val="18"/>
              </w:rPr>
              <w:t xml:space="preserve">Y </w:t>
            </w:r>
            <w:r w:rsidR="006A0FDF" w:rsidRPr="00900DA9">
              <w:rPr>
                <w:rFonts w:ascii="Arial" w:hAnsi="Arial" w:cs="Arial"/>
                <w:sz w:val="18"/>
              </w:rPr>
              <w:t>2020/2021</w:t>
            </w:r>
          </w:p>
        </w:tc>
      </w:tr>
      <w:tr w:rsidR="00A81BBE" w:rsidRPr="004F3606" w:rsidTr="00103FB7">
        <w:trPr>
          <w:trHeight w:hRule="exact" w:val="288"/>
        </w:trPr>
        <w:tc>
          <w:tcPr>
            <w:tcW w:w="10075" w:type="dxa"/>
            <w:shd w:val="clear" w:color="auto" w:fill="D9D9D9" w:themeFill="background1" w:themeFillShade="D9"/>
            <w:vAlign w:val="center"/>
          </w:tcPr>
          <w:p w:rsidR="00A81BBE" w:rsidRPr="00900DA9" w:rsidRDefault="00A81BBE" w:rsidP="003C67FA">
            <w:pPr>
              <w:rPr>
                <w:rFonts w:ascii="Arial" w:hAnsi="Arial" w:cs="Arial"/>
                <w:b/>
                <w:sz w:val="18"/>
                <w:szCs w:val="18"/>
              </w:rPr>
            </w:pPr>
            <w:r w:rsidRPr="00900DA9">
              <w:rPr>
                <w:rFonts w:ascii="Arial" w:hAnsi="Arial" w:cs="Arial"/>
                <w:b/>
                <w:sz w:val="18"/>
                <w:szCs w:val="18"/>
              </w:rPr>
              <w:t>Street Sweeping</w:t>
            </w:r>
          </w:p>
        </w:tc>
        <w:tc>
          <w:tcPr>
            <w:tcW w:w="2890" w:type="dxa"/>
            <w:shd w:val="clear" w:color="auto" w:fill="D9D9D9" w:themeFill="background1" w:themeFillShade="D9"/>
          </w:tcPr>
          <w:p w:rsidR="00A81BBE" w:rsidRPr="00900DA9" w:rsidRDefault="00A81BBE" w:rsidP="003C67FA">
            <w:pPr>
              <w:rPr>
                <w:rFonts w:ascii="Arial" w:hAnsi="Arial" w:cs="Arial"/>
                <w:sz w:val="18"/>
              </w:rPr>
            </w:pPr>
          </w:p>
        </w:tc>
      </w:tr>
      <w:tr w:rsidR="00A81BBE" w:rsidRPr="004F3606" w:rsidTr="001008D6">
        <w:trPr>
          <w:trHeight w:hRule="exact" w:val="288"/>
        </w:trPr>
        <w:tc>
          <w:tcPr>
            <w:tcW w:w="10075" w:type="dxa"/>
            <w:vAlign w:val="center"/>
          </w:tcPr>
          <w:p w:rsidR="00A81BBE" w:rsidRPr="00900DA9" w:rsidRDefault="00A81BBE" w:rsidP="00103FB7">
            <w:pPr>
              <w:ind w:left="720"/>
              <w:rPr>
                <w:rFonts w:ascii="Arial" w:hAnsi="Arial" w:cs="Arial"/>
                <w:sz w:val="18"/>
                <w:szCs w:val="18"/>
              </w:rPr>
            </w:pPr>
            <w:r w:rsidRPr="00900DA9">
              <w:rPr>
                <w:rFonts w:ascii="Arial" w:hAnsi="Arial" w:cs="Arial"/>
                <w:sz w:val="18"/>
                <w:szCs w:val="18"/>
              </w:rPr>
              <w:t>Curb Miles Swept</w:t>
            </w:r>
          </w:p>
        </w:tc>
        <w:tc>
          <w:tcPr>
            <w:tcW w:w="2890" w:type="dxa"/>
          </w:tcPr>
          <w:p w:rsidR="00A81BBE" w:rsidRPr="00900DA9" w:rsidRDefault="00755AA9" w:rsidP="00755AA9">
            <w:pPr>
              <w:jc w:val="center"/>
              <w:rPr>
                <w:rFonts w:ascii="Arial" w:hAnsi="Arial" w:cs="Arial"/>
                <w:sz w:val="18"/>
              </w:rPr>
            </w:pPr>
            <w:r w:rsidRPr="00900DA9">
              <w:rPr>
                <w:rFonts w:ascii="Arial" w:hAnsi="Arial" w:cs="Arial"/>
                <w:sz w:val="18"/>
              </w:rPr>
              <w:t>232</w:t>
            </w:r>
          </w:p>
        </w:tc>
      </w:tr>
      <w:tr w:rsidR="00A81BBE" w:rsidRPr="004F3606" w:rsidTr="001008D6">
        <w:trPr>
          <w:trHeight w:hRule="exact" w:val="288"/>
        </w:trPr>
        <w:tc>
          <w:tcPr>
            <w:tcW w:w="10075" w:type="dxa"/>
            <w:vAlign w:val="center"/>
          </w:tcPr>
          <w:p w:rsidR="00A81BBE" w:rsidRPr="0051051B" w:rsidRDefault="00A81BBE" w:rsidP="00103FB7">
            <w:pPr>
              <w:ind w:left="720"/>
              <w:rPr>
                <w:rFonts w:ascii="Arial" w:hAnsi="Arial" w:cs="Arial"/>
                <w:sz w:val="18"/>
                <w:szCs w:val="18"/>
                <w:highlight w:val="yellow"/>
              </w:rPr>
            </w:pPr>
            <w:r w:rsidRPr="00CE3567">
              <w:rPr>
                <w:rFonts w:ascii="Arial" w:hAnsi="Arial" w:cs="Arial"/>
                <w:sz w:val="18"/>
                <w:szCs w:val="18"/>
              </w:rPr>
              <w:t>Volume (or mass) of material collected</w:t>
            </w:r>
          </w:p>
        </w:tc>
        <w:tc>
          <w:tcPr>
            <w:tcW w:w="2890" w:type="dxa"/>
          </w:tcPr>
          <w:p w:rsidR="00A81BBE" w:rsidRPr="0051051B" w:rsidRDefault="005206B1" w:rsidP="00405CED">
            <w:pPr>
              <w:jc w:val="center"/>
              <w:rPr>
                <w:rFonts w:ascii="Arial" w:hAnsi="Arial" w:cs="Arial"/>
                <w:sz w:val="18"/>
                <w:highlight w:val="yellow"/>
              </w:rPr>
            </w:pPr>
            <w:r w:rsidRPr="005206B1">
              <w:rPr>
                <w:rFonts w:ascii="Arial" w:hAnsi="Arial" w:cs="Arial"/>
                <w:sz w:val="18"/>
              </w:rPr>
              <w:t>3</w:t>
            </w:r>
            <w:r w:rsidR="00405CED">
              <w:rPr>
                <w:rFonts w:ascii="Arial" w:hAnsi="Arial" w:cs="Arial"/>
                <w:sz w:val="18"/>
              </w:rPr>
              <w:t>84</w:t>
            </w:r>
            <w:r w:rsidR="00D014D8" w:rsidRPr="005206B1">
              <w:rPr>
                <w:rFonts w:ascii="Arial" w:hAnsi="Arial" w:cs="Arial"/>
                <w:sz w:val="18"/>
              </w:rPr>
              <w:t xml:space="preserve"> </w:t>
            </w:r>
            <w:r w:rsidR="00750F56" w:rsidRPr="005206B1">
              <w:rPr>
                <w:rFonts w:ascii="Arial" w:hAnsi="Arial" w:cs="Arial"/>
                <w:sz w:val="18"/>
              </w:rPr>
              <w:t>cy</w:t>
            </w:r>
          </w:p>
        </w:tc>
      </w:tr>
      <w:tr w:rsidR="00A81BBE" w:rsidRPr="004F3606" w:rsidTr="00103FB7">
        <w:trPr>
          <w:trHeight w:hRule="exact" w:val="288"/>
        </w:trPr>
        <w:tc>
          <w:tcPr>
            <w:tcW w:w="10075" w:type="dxa"/>
            <w:shd w:val="clear" w:color="auto" w:fill="D9D9D9" w:themeFill="background1" w:themeFillShade="D9"/>
            <w:vAlign w:val="center"/>
          </w:tcPr>
          <w:p w:rsidR="00A81BBE" w:rsidRPr="00064218" w:rsidRDefault="00A81BBE" w:rsidP="003C67FA">
            <w:pPr>
              <w:rPr>
                <w:rFonts w:ascii="Arial" w:hAnsi="Arial" w:cs="Arial"/>
                <w:b/>
                <w:sz w:val="18"/>
                <w:szCs w:val="18"/>
              </w:rPr>
            </w:pPr>
            <w:r w:rsidRPr="00064218">
              <w:rPr>
                <w:rFonts w:ascii="Arial" w:hAnsi="Arial" w:cs="Arial"/>
                <w:b/>
                <w:sz w:val="18"/>
                <w:szCs w:val="18"/>
              </w:rPr>
              <w:t>Catch Basin Cleaning</w:t>
            </w:r>
          </w:p>
        </w:tc>
        <w:tc>
          <w:tcPr>
            <w:tcW w:w="2890" w:type="dxa"/>
            <w:shd w:val="clear" w:color="auto" w:fill="D9D9D9" w:themeFill="background1" w:themeFillShade="D9"/>
          </w:tcPr>
          <w:p w:rsidR="00A81BBE" w:rsidRPr="00064218" w:rsidRDefault="00A81BBE" w:rsidP="003C67FA">
            <w:pPr>
              <w:rPr>
                <w:rFonts w:ascii="Arial" w:hAnsi="Arial" w:cs="Arial"/>
                <w:sz w:val="18"/>
              </w:rPr>
            </w:pPr>
          </w:p>
        </w:tc>
      </w:tr>
      <w:tr w:rsidR="00A81BBE" w:rsidRPr="004F3606" w:rsidTr="001008D6">
        <w:trPr>
          <w:trHeight w:hRule="exact" w:val="288"/>
        </w:trPr>
        <w:tc>
          <w:tcPr>
            <w:tcW w:w="10075" w:type="dxa"/>
            <w:vAlign w:val="center"/>
          </w:tcPr>
          <w:p w:rsidR="00A81BBE" w:rsidRPr="00064218" w:rsidRDefault="001008D6" w:rsidP="00103FB7">
            <w:pPr>
              <w:ind w:left="720"/>
              <w:rPr>
                <w:rFonts w:ascii="Arial" w:hAnsi="Arial" w:cs="Arial"/>
                <w:sz w:val="18"/>
                <w:szCs w:val="18"/>
              </w:rPr>
            </w:pPr>
            <w:r w:rsidRPr="00064218">
              <w:rPr>
                <w:rFonts w:ascii="Arial" w:hAnsi="Arial" w:cs="Arial"/>
                <w:sz w:val="18"/>
                <w:szCs w:val="18"/>
              </w:rPr>
              <w:t>Total catch basins in priority areas</w:t>
            </w:r>
          </w:p>
        </w:tc>
        <w:tc>
          <w:tcPr>
            <w:tcW w:w="2890" w:type="dxa"/>
          </w:tcPr>
          <w:p w:rsidR="00A81BBE" w:rsidRPr="00064218" w:rsidRDefault="005F4328" w:rsidP="00A63FF9">
            <w:pPr>
              <w:tabs>
                <w:tab w:val="left" w:pos="1032"/>
                <w:tab w:val="center" w:pos="1337"/>
              </w:tabs>
              <w:jc w:val="center"/>
              <w:rPr>
                <w:rFonts w:ascii="Arial" w:hAnsi="Arial" w:cs="Arial"/>
                <w:sz w:val="18"/>
              </w:rPr>
            </w:pPr>
            <w:r w:rsidRPr="00064218">
              <w:rPr>
                <w:rFonts w:ascii="Arial" w:hAnsi="Arial" w:cs="Arial"/>
                <w:sz w:val="18"/>
              </w:rPr>
              <w:t>4</w:t>
            </w:r>
            <w:r w:rsidR="00A63FF9" w:rsidRPr="00064218">
              <w:rPr>
                <w:rFonts w:ascii="Arial" w:hAnsi="Arial" w:cs="Arial"/>
                <w:sz w:val="18"/>
              </w:rPr>
              <w:t>2</w:t>
            </w:r>
            <w:r w:rsidRPr="00064218">
              <w:rPr>
                <w:rFonts w:ascii="Arial" w:hAnsi="Arial" w:cs="Arial"/>
                <w:sz w:val="18"/>
              </w:rPr>
              <w:t>0</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Total catch basins in MS4</w:t>
            </w:r>
          </w:p>
        </w:tc>
        <w:tc>
          <w:tcPr>
            <w:tcW w:w="2890" w:type="dxa"/>
          </w:tcPr>
          <w:p w:rsidR="001008D6" w:rsidRPr="00064218" w:rsidRDefault="00290CF8" w:rsidP="00A46850">
            <w:pPr>
              <w:jc w:val="center"/>
              <w:rPr>
                <w:rFonts w:ascii="Arial" w:hAnsi="Arial" w:cs="Arial"/>
                <w:sz w:val="18"/>
              </w:rPr>
            </w:pPr>
            <w:r w:rsidRPr="00064218">
              <w:rPr>
                <w:rFonts w:ascii="Arial" w:hAnsi="Arial" w:cs="Arial"/>
                <w:sz w:val="18"/>
              </w:rPr>
              <w:t>1,375</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Catch Basins Inspected</w:t>
            </w:r>
          </w:p>
        </w:tc>
        <w:tc>
          <w:tcPr>
            <w:tcW w:w="2890" w:type="dxa"/>
          </w:tcPr>
          <w:p w:rsidR="001008D6" w:rsidRPr="00064218" w:rsidRDefault="001C0562" w:rsidP="006A0FDF">
            <w:pPr>
              <w:jc w:val="center"/>
              <w:rPr>
                <w:rFonts w:ascii="Arial" w:hAnsi="Arial" w:cs="Arial"/>
                <w:sz w:val="18"/>
              </w:rPr>
            </w:pPr>
            <w:r w:rsidRPr="00064218">
              <w:rPr>
                <w:rFonts w:ascii="Arial" w:hAnsi="Arial" w:cs="Arial"/>
                <w:sz w:val="18"/>
              </w:rPr>
              <w:t>1,375</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Catch Basins Cleaned</w:t>
            </w:r>
          </w:p>
        </w:tc>
        <w:tc>
          <w:tcPr>
            <w:tcW w:w="2890" w:type="dxa"/>
          </w:tcPr>
          <w:p w:rsidR="001008D6" w:rsidRPr="00064218" w:rsidRDefault="001C0562" w:rsidP="00A46850">
            <w:pPr>
              <w:jc w:val="center"/>
              <w:rPr>
                <w:rFonts w:ascii="Arial" w:hAnsi="Arial" w:cs="Arial"/>
                <w:sz w:val="18"/>
              </w:rPr>
            </w:pPr>
            <w:r w:rsidRPr="00064218">
              <w:rPr>
                <w:rFonts w:ascii="Arial" w:hAnsi="Arial" w:cs="Arial"/>
                <w:sz w:val="18"/>
              </w:rPr>
              <w:t>1,375</w:t>
            </w:r>
          </w:p>
        </w:tc>
      </w:tr>
      <w:tr w:rsidR="001008D6" w:rsidRPr="004F3606" w:rsidTr="001008D6">
        <w:trPr>
          <w:trHeight w:hRule="exact" w:val="288"/>
        </w:trPr>
        <w:tc>
          <w:tcPr>
            <w:tcW w:w="10075" w:type="dxa"/>
            <w:vAlign w:val="center"/>
          </w:tcPr>
          <w:p w:rsidR="001008D6" w:rsidRPr="00900DA9" w:rsidRDefault="001008D6" w:rsidP="00103FB7">
            <w:pPr>
              <w:ind w:left="720"/>
              <w:rPr>
                <w:rFonts w:ascii="Arial" w:hAnsi="Arial" w:cs="Arial"/>
                <w:sz w:val="18"/>
                <w:szCs w:val="18"/>
              </w:rPr>
            </w:pPr>
            <w:r w:rsidRPr="00900DA9">
              <w:rPr>
                <w:rFonts w:ascii="Arial" w:hAnsi="Arial" w:cs="Arial"/>
                <w:sz w:val="18"/>
                <w:szCs w:val="18"/>
              </w:rPr>
              <w:t>Volume (or mass) of material removed from all catch basins</w:t>
            </w:r>
          </w:p>
        </w:tc>
        <w:tc>
          <w:tcPr>
            <w:tcW w:w="2890" w:type="dxa"/>
          </w:tcPr>
          <w:p w:rsidR="001008D6" w:rsidRPr="00900DA9" w:rsidRDefault="00DE5388" w:rsidP="00405CED">
            <w:pPr>
              <w:jc w:val="center"/>
              <w:rPr>
                <w:rFonts w:ascii="Arial" w:hAnsi="Arial" w:cs="Arial"/>
                <w:sz w:val="18"/>
              </w:rPr>
            </w:pPr>
            <w:r w:rsidRPr="00900DA9">
              <w:rPr>
                <w:rFonts w:ascii="Arial" w:hAnsi="Arial" w:cs="Arial"/>
                <w:sz w:val="18"/>
              </w:rPr>
              <w:t>11</w:t>
            </w:r>
            <w:r w:rsidR="00405CED">
              <w:rPr>
                <w:rFonts w:ascii="Arial" w:hAnsi="Arial" w:cs="Arial"/>
                <w:sz w:val="18"/>
              </w:rPr>
              <w:t>8</w:t>
            </w:r>
            <w:r w:rsidR="001C0562" w:rsidRPr="00900DA9">
              <w:rPr>
                <w:rFonts w:ascii="Arial" w:hAnsi="Arial" w:cs="Arial"/>
                <w:sz w:val="18"/>
              </w:rPr>
              <w:t xml:space="preserve"> cy</w:t>
            </w:r>
          </w:p>
        </w:tc>
      </w:tr>
      <w:tr w:rsidR="001008D6" w:rsidRPr="004F3606" w:rsidTr="007949A3">
        <w:trPr>
          <w:trHeight w:hRule="exact" w:val="288"/>
        </w:trPr>
        <w:tc>
          <w:tcPr>
            <w:tcW w:w="10075" w:type="dxa"/>
            <w:vAlign w:val="center"/>
          </w:tcPr>
          <w:p w:rsidR="001008D6" w:rsidRPr="00900DA9" w:rsidRDefault="001008D6" w:rsidP="00103FB7">
            <w:pPr>
              <w:ind w:left="720"/>
              <w:rPr>
                <w:rFonts w:ascii="Arial" w:hAnsi="Arial" w:cs="Arial"/>
                <w:sz w:val="18"/>
                <w:szCs w:val="18"/>
              </w:rPr>
            </w:pPr>
            <w:r w:rsidRPr="00900DA9">
              <w:rPr>
                <w:rFonts w:ascii="Arial" w:hAnsi="Arial" w:cs="Arial"/>
                <w:sz w:val="18"/>
                <w:szCs w:val="18"/>
              </w:rPr>
              <w:t>Volume removed from catch basins to impaired waters (if known)</w:t>
            </w:r>
          </w:p>
        </w:tc>
        <w:tc>
          <w:tcPr>
            <w:tcW w:w="2890" w:type="dxa"/>
            <w:shd w:val="clear" w:color="auto" w:fill="auto"/>
          </w:tcPr>
          <w:p w:rsidR="001008D6" w:rsidRPr="00900DA9" w:rsidRDefault="00DE5388" w:rsidP="00B8562E">
            <w:pPr>
              <w:jc w:val="center"/>
              <w:rPr>
                <w:rFonts w:ascii="Arial" w:hAnsi="Arial" w:cs="Arial"/>
                <w:sz w:val="18"/>
              </w:rPr>
            </w:pPr>
            <w:r w:rsidRPr="00900DA9">
              <w:rPr>
                <w:rFonts w:ascii="Arial" w:hAnsi="Arial" w:cs="Arial"/>
                <w:sz w:val="18"/>
              </w:rPr>
              <w:t>NA</w:t>
            </w:r>
          </w:p>
        </w:tc>
      </w:tr>
      <w:tr w:rsidR="001008D6" w:rsidRPr="004F3606" w:rsidTr="00103FB7">
        <w:trPr>
          <w:trHeight w:hRule="exact" w:val="288"/>
        </w:trPr>
        <w:tc>
          <w:tcPr>
            <w:tcW w:w="10075" w:type="dxa"/>
            <w:shd w:val="clear" w:color="auto" w:fill="D9D9D9" w:themeFill="background1" w:themeFillShade="D9"/>
            <w:vAlign w:val="center"/>
          </w:tcPr>
          <w:p w:rsidR="001008D6" w:rsidRPr="00064218" w:rsidRDefault="001008D6" w:rsidP="001008D6">
            <w:pPr>
              <w:rPr>
                <w:rFonts w:ascii="Arial" w:hAnsi="Arial" w:cs="Arial"/>
                <w:b/>
                <w:sz w:val="18"/>
                <w:szCs w:val="18"/>
              </w:rPr>
            </w:pPr>
            <w:r w:rsidRPr="00064218">
              <w:rPr>
                <w:rFonts w:ascii="Arial" w:hAnsi="Arial" w:cs="Arial"/>
                <w:b/>
                <w:sz w:val="18"/>
                <w:szCs w:val="18"/>
              </w:rPr>
              <w:t>Snow Management</w:t>
            </w:r>
          </w:p>
        </w:tc>
        <w:tc>
          <w:tcPr>
            <w:tcW w:w="2890" w:type="dxa"/>
            <w:shd w:val="clear" w:color="auto" w:fill="D9D9D9" w:themeFill="background1" w:themeFillShade="D9"/>
          </w:tcPr>
          <w:p w:rsidR="001008D6" w:rsidRPr="00064218" w:rsidRDefault="001008D6" w:rsidP="001008D6">
            <w:pPr>
              <w:rPr>
                <w:rFonts w:ascii="Arial" w:hAnsi="Arial" w:cs="Arial"/>
                <w:sz w:val="18"/>
              </w:rPr>
            </w:pP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Type(s) of deicing material used</w:t>
            </w:r>
          </w:p>
        </w:tc>
        <w:tc>
          <w:tcPr>
            <w:tcW w:w="2890" w:type="dxa"/>
          </w:tcPr>
          <w:p w:rsidR="001008D6" w:rsidRPr="00064218" w:rsidRDefault="00B8562E" w:rsidP="00B8562E">
            <w:pPr>
              <w:jc w:val="center"/>
              <w:rPr>
                <w:rFonts w:ascii="Arial" w:hAnsi="Arial" w:cs="Arial"/>
                <w:sz w:val="18"/>
              </w:rPr>
            </w:pPr>
            <w:r w:rsidRPr="00064218">
              <w:rPr>
                <w:rFonts w:ascii="Arial" w:hAnsi="Arial" w:cs="Arial"/>
                <w:sz w:val="18"/>
              </w:rPr>
              <w:t>Treated Salt</w:t>
            </w:r>
          </w:p>
        </w:tc>
      </w:tr>
      <w:tr w:rsidR="001008D6" w:rsidRPr="004F3606" w:rsidTr="001008D6">
        <w:trPr>
          <w:trHeight w:hRule="exact" w:val="288"/>
        </w:trPr>
        <w:tc>
          <w:tcPr>
            <w:tcW w:w="10075" w:type="dxa"/>
            <w:vAlign w:val="center"/>
          </w:tcPr>
          <w:p w:rsidR="001008D6" w:rsidRPr="00307B2F" w:rsidRDefault="001008D6" w:rsidP="00103FB7">
            <w:pPr>
              <w:ind w:left="720"/>
              <w:rPr>
                <w:rFonts w:ascii="Arial" w:hAnsi="Arial" w:cs="Arial"/>
                <w:sz w:val="18"/>
                <w:szCs w:val="18"/>
              </w:rPr>
            </w:pPr>
            <w:r w:rsidRPr="00307B2F">
              <w:rPr>
                <w:rFonts w:ascii="Arial" w:hAnsi="Arial" w:cs="Arial"/>
                <w:sz w:val="18"/>
                <w:szCs w:val="18"/>
              </w:rPr>
              <w:t>Total Amount of each deicing material applied</w:t>
            </w:r>
          </w:p>
        </w:tc>
        <w:tc>
          <w:tcPr>
            <w:tcW w:w="2890" w:type="dxa"/>
          </w:tcPr>
          <w:p w:rsidR="001008D6" w:rsidRPr="00307B2F" w:rsidRDefault="00E76D75" w:rsidP="00307B2F">
            <w:pPr>
              <w:jc w:val="center"/>
              <w:rPr>
                <w:rFonts w:ascii="Arial" w:hAnsi="Arial" w:cs="Arial"/>
                <w:sz w:val="18"/>
              </w:rPr>
            </w:pPr>
            <w:r>
              <w:rPr>
                <w:rFonts w:ascii="Arial" w:hAnsi="Arial" w:cs="Arial"/>
                <w:sz w:val="18"/>
              </w:rPr>
              <w:t>2704</w:t>
            </w:r>
            <w:r w:rsidR="00307B2F" w:rsidRPr="00307B2F">
              <w:rPr>
                <w:rFonts w:ascii="Arial" w:hAnsi="Arial" w:cs="Arial"/>
                <w:sz w:val="18"/>
              </w:rPr>
              <w:t xml:space="preserve"> Tons (preliminary)</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Type(s) of deicing equipment used</w:t>
            </w:r>
          </w:p>
        </w:tc>
        <w:tc>
          <w:tcPr>
            <w:tcW w:w="2890" w:type="dxa"/>
          </w:tcPr>
          <w:p w:rsidR="001008D6" w:rsidRPr="00064218" w:rsidRDefault="00B8562E" w:rsidP="00B8562E">
            <w:pPr>
              <w:jc w:val="center"/>
              <w:rPr>
                <w:rFonts w:ascii="Arial" w:hAnsi="Arial" w:cs="Arial"/>
                <w:sz w:val="18"/>
              </w:rPr>
            </w:pPr>
            <w:r w:rsidRPr="00064218">
              <w:rPr>
                <w:rFonts w:ascii="Arial" w:hAnsi="Arial" w:cs="Arial"/>
                <w:sz w:val="18"/>
              </w:rPr>
              <w:t>Sander Spreader</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Lane-miles treated</w:t>
            </w:r>
          </w:p>
        </w:tc>
        <w:tc>
          <w:tcPr>
            <w:tcW w:w="2890" w:type="dxa"/>
          </w:tcPr>
          <w:p w:rsidR="001008D6" w:rsidRPr="00064218" w:rsidRDefault="004E0A6F" w:rsidP="004E0A6F">
            <w:pPr>
              <w:jc w:val="center"/>
              <w:rPr>
                <w:rFonts w:ascii="Arial" w:hAnsi="Arial" w:cs="Arial"/>
                <w:sz w:val="18"/>
              </w:rPr>
            </w:pPr>
            <w:r w:rsidRPr="00064218">
              <w:rPr>
                <w:rFonts w:ascii="Arial" w:hAnsi="Arial" w:cs="Arial"/>
                <w:sz w:val="18"/>
              </w:rPr>
              <w:t>228</w:t>
            </w:r>
            <w:r w:rsidR="009E03FF" w:rsidRPr="00064218">
              <w:rPr>
                <w:rFonts w:ascii="Arial" w:hAnsi="Arial" w:cs="Arial"/>
                <w:sz w:val="18"/>
              </w:rPr>
              <w:t xml:space="preserve"> (1</w:t>
            </w:r>
            <w:r w:rsidRPr="00064218">
              <w:rPr>
                <w:rFonts w:ascii="Arial" w:hAnsi="Arial" w:cs="Arial"/>
                <w:sz w:val="18"/>
              </w:rPr>
              <w:t>4</w:t>
            </w:r>
            <w:r w:rsidR="009E03FF" w:rsidRPr="00064218">
              <w:rPr>
                <w:rFonts w:ascii="Arial" w:hAnsi="Arial" w:cs="Arial"/>
                <w:sz w:val="18"/>
              </w:rPr>
              <w:t xml:space="preserve"> Lane-Miles Gravel)</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Snow disposal location</w:t>
            </w:r>
          </w:p>
        </w:tc>
        <w:tc>
          <w:tcPr>
            <w:tcW w:w="2890" w:type="dxa"/>
          </w:tcPr>
          <w:p w:rsidR="001008D6" w:rsidRPr="00064218" w:rsidRDefault="00B8562E" w:rsidP="00B8562E">
            <w:pPr>
              <w:jc w:val="center"/>
              <w:rPr>
                <w:rFonts w:ascii="Arial" w:hAnsi="Arial" w:cs="Arial"/>
                <w:sz w:val="18"/>
              </w:rPr>
            </w:pPr>
            <w:r w:rsidRPr="00064218">
              <w:rPr>
                <w:rFonts w:ascii="Arial" w:hAnsi="Arial" w:cs="Arial"/>
                <w:sz w:val="18"/>
              </w:rPr>
              <w:t>Transfer Station</w:t>
            </w:r>
          </w:p>
        </w:tc>
      </w:tr>
      <w:tr w:rsidR="001008D6" w:rsidRPr="004F3606" w:rsidTr="001008D6">
        <w:trPr>
          <w:trHeight w:hRule="exact" w:val="288"/>
        </w:trPr>
        <w:tc>
          <w:tcPr>
            <w:tcW w:w="10075" w:type="dxa"/>
            <w:vAlign w:val="center"/>
          </w:tcPr>
          <w:p w:rsidR="001008D6" w:rsidRPr="00064218" w:rsidRDefault="001008D6" w:rsidP="00103FB7">
            <w:pPr>
              <w:ind w:left="720"/>
              <w:rPr>
                <w:rFonts w:ascii="Arial" w:hAnsi="Arial" w:cs="Arial"/>
                <w:sz w:val="18"/>
                <w:szCs w:val="18"/>
              </w:rPr>
            </w:pPr>
            <w:r w:rsidRPr="00064218">
              <w:rPr>
                <w:rFonts w:ascii="Arial" w:hAnsi="Arial" w:cs="Arial"/>
                <w:sz w:val="18"/>
                <w:szCs w:val="18"/>
              </w:rPr>
              <w:t>Staff training provided on application methods &amp; equipment</w:t>
            </w:r>
          </w:p>
        </w:tc>
        <w:tc>
          <w:tcPr>
            <w:tcW w:w="2890" w:type="dxa"/>
          </w:tcPr>
          <w:p w:rsidR="001008D6" w:rsidRPr="00064218" w:rsidRDefault="00B8562E" w:rsidP="005D495D">
            <w:pPr>
              <w:jc w:val="center"/>
              <w:rPr>
                <w:rFonts w:ascii="Arial" w:hAnsi="Arial" w:cs="Arial"/>
                <w:sz w:val="18"/>
              </w:rPr>
            </w:pPr>
            <w:r w:rsidRPr="00064218">
              <w:rPr>
                <w:rFonts w:ascii="Arial" w:hAnsi="Arial" w:cs="Arial"/>
                <w:sz w:val="18"/>
              </w:rPr>
              <w:t xml:space="preserve">Yes – </w:t>
            </w:r>
            <w:r w:rsidR="00C43FB3" w:rsidRPr="00064218">
              <w:rPr>
                <w:rFonts w:ascii="Arial" w:hAnsi="Arial" w:cs="Arial"/>
                <w:sz w:val="18"/>
              </w:rPr>
              <w:t>20</w:t>
            </w:r>
            <w:r w:rsidR="00064218" w:rsidRPr="00064218">
              <w:rPr>
                <w:rFonts w:ascii="Arial" w:hAnsi="Arial" w:cs="Arial"/>
                <w:sz w:val="18"/>
              </w:rPr>
              <w:t>24</w:t>
            </w:r>
          </w:p>
        </w:tc>
      </w:tr>
      <w:tr w:rsidR="001008D6" w:rsidRPr="004F3606" w:rsidTr="00103FB7">
        <w:trPr>
          <w:trHeight w:hRule="exact" w:val="288"/>
        </w:trPr>
        <w:tc>
          <w:tcPr>
            <w:tcW w:w="10075" w:type="dxa"/>
            <w:shd w:val="clear" w:color="auto" w:fill="D9D9D9" w:themeFill="background1" w:themeFillShade="D9"/>
            <w:vAlign w:val="center"/>
          </w:tcPr>
          <w:p w:rsidR="001008D6" w:rsidRPr="00064218" w:rsidRDefault="00103FB7" w:rsidP="00103FB7">
            <w:pPr>
              <w:rPr>
                <w:rFonts w:ascii="Arial" w:hAnsi="Arial" w:cs="Arial"/>
                <w:b/>
                <w:sz w:val="18"/>
                <w:szCs w:val="18"/>
              </w:rPr>
            </w:pPr>
            <w:r w:rsidRPr="00064218">
              <w:rPr>
                <w:rFonts w:ascii="Arial" w:hAnsi="Arial" w:cs="Arial"/>
                <w:b/>
                <w:sz w:val="18"/>
                <w:szCs w:val="18"/>
              </w:rPr>
              <w:t>Lands with high potential to contribute bacteria (dog parks, parks with open water, &amp; sites with failing septics)</w:t>
            </w:r>
          </w:p>
        </w:tc>
        <w:tc>
          <w:tcPr>
            <w:tcW w:w="2890" w:type="dxa"/>
            <w:shd w:val="clear" w:color="auto" w:fill="D9D9D9" w:themeFill="background1" w:themeFillShade="D9"/>
          </w:tcPr>
          <w:p w:rsidR="001008D6" w:rsidRPr="00064218" w:rsidRDefault="001008D6" w:rsidP="001008D6">
            <w:pPr>
              <w:rPr>
                <w:rFonts w:ascii="Arial" w:hAnsi="Arial" w:cs="Arial"/>
                <w:sz w:val="18"/>
              </w:rPr>
            </w:pPr>
          </w:p>
        </w:tc>
      </w:tr>
      <w:tr w:rsidR="00103FB7" w:rsidRPr="002D7DF7" w:rsidTr="001008D6">
        <w:trPr>
          <w:trHeight w:hRule="exact" w:val="288"/>
        </w:trPr>
        <w:tc>
          <w:tcPr>
            <w:tcW w:w="10075" w:type="dxa"/>
            <w:vAlign w:val="center"/>
          </w:tcPr>
          <w:p w:rsidR="00103FB7" w:rsidRPr="00064218" w:rsidRDefault="00103FB7" w:rsidP="00103FB7">
            <w:pPr>
              <w:ind w:left="720"/>
              <w:rPr>
                <w:rFonts w:ascii="Arial" w:hAnsi="Arial" w:cs="Arial"/>
                <w:sz w:val="18"/>
                <w:szCs w:val="18"/>
              </w:rPr>
            </w:pPr>
            <w:r w:rsidRPr="00064218">
              <w:rPr>
                <w:rFonts w:ascii="Arial" w:hAnsi="Arial" w:cs="Arial"/>
                <w:sz w:val="18"/>
                <w:szCs w:val="18"/>
              </w:rPr>
              <w:t>Cost of mitigation actions / retrofits</w:t>
            </w:r>
          </w:p>
        </w:tc>
        <w:tc>
          <w:tcPr>
            <w:tcW w:w="2890" w:type="dxa"/>
          </w:tcPr>
          <w:p w:rsidR="00103FB7" w:rsidRPr="00064218" w:rsidRDefault="00B8562E" w:rsidP="00064218">
            <w:pPr>
              <w:jc w:val="center"/>
              <w:rPr>
                <w:rFonts w:ascii="Arial" w:hAnsi="Arial" w:cs="Arial"/>
                <w:sz w:val="18"/>
              </w:rPr>
            </w:pPr>
            <w:r w:rsidRPr="00064218">
              <w:rPr>
                <w:rFonts w:ascii="Arial" w:hAnsi="Arial" w:cs="Arial"/>
                <w:sz w:val="18"/>
              </w:rPr>
              <w:t>$</w:t>
            </w:r>
            <w:r w:rsidR="00064218">
              <w:rPr>
                <w:rFonts w:ascii="Arial" w:hAnsi="Arial" w:cs="Arial"/>
                <w:sz w:val="18"/>
              </w:rPr>
              <w:t>4</w:t>
            </w:r>
            <w:r w:rsidR="003F59B3" w:rsidRPr="00064218">
              <w:rPr>
                <w:rFonts w:ascii="Arial" w:hAnsi="Arial" w:cs="Arial"/>
                <w:sz w:val="18"/>
              </w:rPr>
              <w:t>,</w:t>
            </w:r>
            <w:r w:rsidR="00967537" w:rsidRPr="00064218">
              <w:rPr>
                <w:rFonts w:ascii="Arial" w:hAnsi="Arial" w:cs="Arial"/>
                <w:sz w:val="18"/>
              </w:rPr>
              <w:t>0</w:t>
            </w:r>
            <w:r w:rsidR="00A37C35" w:rsidRPr="00064218">
              <w:rPr>
                <w:rFonts w:ascii="Arial" w:hAnsi="Arial" w:cs="Arial"/>
                <w:sz w:val="18"/>
              </w:rPr>
              <w:t>0</w:t>
            </w:r>
            <w:r w:rsidR="003F59B3" w:rsidRPr="00064218">
              <w:rPr>
                <w:rFonts w:ascii="Arial" w:hAnsi="Arial" w:cs="Arial"/>
                <w:sz w:val="18"/>
              </w:rPr>
              <w:t>0</w:t>
            </w:r>
          </w:p>
        </w:tc>
      </w:tr>
    </w:tbl>
    <w:p w:rsidR="00293D49" w:rsidRDefault="00293D49" w:rsidP="00293D49">
      <w:pPr>
        <w:pStyle w:val="Heading2"/>
        <w:numPr>
          <w:ilvl w:val="2"/>
          <w:numId w:val="56"/>
        </w:numPr>
        <w:spacing w:before="120" w:after="120" w:line="276" w:lineRule="auto"/>
        <w:jc w:val="both"/>
        <w:rPr>
          <w:rFonts w:ascii="Arial" w:hAnsi="Arial" w:cs="Arial"/>
        </w:rPr>
      </w:pPr>
      <w:bookmarkStart w:id="146" w:name="_Toc158889569"/>
      <w:r>
        <w:rPr>
          <w:rFonts w:ascii="Arial" w:hAnsi="Arial" w:cs="Arial"/>
        </w:rPr>
        <w:t>Catch Basin Cleaning Program</w:t>
      </w:r>
      <w:bookmarkEnd w:id="146"/>
    </w:p>
    <w:p w:rsidR="00A87618" w:rsidRPr="00E35CEC" w:rsidRDefault="00D53E39" w:rsidP="007E5F34">
      <w:pPr>
        <w:spacing w:line="288" w:lineRule="auto"/>
        <w:jc w:val="both"/>
        <w:rPr>
          <w:rFonts w:ascii="Arial" w:hAnsi="Arial" w:cs="Arial"/>
          <w:szCs w:val="21"/>
        </w:rPr>
      </w:pPr>
      <w:r w:rsidRPr="00E35CEC">
        <w:rPr>
          <w:rFonts w:ascii="Arial" w:hAnsi="Arial" w:cs="Arial"/>
          <w:szCs w:val="21"/>
        </w:rPr>
        <w:t xml:space="preserve">The Town has routinely cleaned catch basins throughout Town for several years because the Town historically </w:t>
      </w:r>
      <w:r w:rsidR="00AA4E5E">
        <w:rPr>
          <w:rFonts w:ascii="Arial" w:hAnsi="Arial" w:cs="Arial"/>
          <w:szCs w:val="21"/>
        </w:rPr>
        <w:t xml:space="preserve">has </w:t>
      </w:r>
      <w:r w:rsidRPr="00E35CEC">
        <w:rPr>
          <w:rFonts w:ascii="Arial" w:hAnsi="Arial" w:cs="Arial"/>
          <w:szCs w:val="21"/>
        </w:rPr>
        <w:t xml:space="preserve">utilized sand/salt mix for snow removal operations on the Town’s right-of-way. The Town in 2016 moved to a treated salt only method of snow management. The DPW has continued a catch basin cleaning program that has identified several locations in Town that require increased cleaning frequency. </w:t>
      </w:r>
      <w:r w:rsidR="00BB6424">
        <w:rPr>
          <w:rFonts w:ascii="Arial" w:hAnsi="Arial" w:cs="Arial"/>
          <w:szCs w:val="21"/>
        </w:rPr>
        <w:t>The Town has identified areas that require additional attention during the cleaning process and periodically will clean those basins an additional time. The increased frequency locations are often from undeveloped areas</w:t>
      </w:r>
      <w:r w:rsidR="005206B1">
        <w:rPr>
          <w:rFonts w:ascii="Arial" w:hAnsi="Arial" w:cs="Arial"/>
          <w:szCs w:val="21"/>
        </w:rPr>
        <w:t>. The Town is seeing some improvement from private properties with regards to projects but gravel driveways have resulted in sediment being transported to the roadway. The Town is continuing to investigate methods to reduce this occurrence.</w:t>
      </w:r>
      <w:r w:rsidR="003B6043">
        <w:rPr>
          <w:rFonts w:ascii="Arial" w:hAnsi="Arial" w:cs="Arial"/>
          <w:szCs w:val="21"/>
        </w:rPr>
        <w:t xml:space="preserve"> The Town continues to maintain approximately 14 miles of gravel road which are considered Scenic Roads. The Town is implementing increased cross slopes on these roadways and improving gutters.</w:t>
      </w:r>
      <w:r w:rsidR="00742CEF" w:rsidRPr="007E5F34">
        <w:rPr>
          <w:rFonts w:ascii="Arial" w:hAnsi="Arial" w:cs="Arial"/>
          <w:szCs w:val="21"/>
        </w:rPr>
        <w:t xml:space="preserve"> There are approximately </w:t>
      </w:r>
      <w:r w:rsidR="00D662D4" w:rsidRPr="007E5F34">
        <w:rPr>
          <w:rFonts w:ascii="Arial" w:hAnsi="Arial" w:cs="Arial"/>
          <w:szCs w:val="21"/>
        </w:rPr>
        <w:t>1</w:t>
      </w:r>
      <w:r w:rsidR="00AA4E5E">
        <w:rPr>
          <w:rFonts w:ascii="Arial" w:hAnsi="Arial" w:cs="Arial"/>
          <w:szCs w:val="21"/>
        </w:rPr>
        <w:t>,</w:t>
      </w:r>
      <w:r w:rsidR="003B6043">
        <w:rPr>
          <w:rFonts w:ascii="Arial" w:hAnsi="Arial" w:cs="Arial"/>
          <w:szCs w:val="21"/>
        </w:rPr>
        <w:t>450</w:t>
      </w:r>
      <w:r w:rsidR="00742CEF" w:rsidRPr="007E5F34">
        <w:rPr>
          <w:rFonts w:ascii="Arial" w:hAnsi="Arial" w:cs="Arial"/>
          <w:szCs w:val="21"/>
        </w:rPr>
        <w:t xml:space="preserve"> catch basins in the Town of Mansfield. </w:t>
      </w:r>
      <w:r w:rsidR="007E5F34" w:rsidRPr="00092D5D">
        <w:rPr>
          <w:rFonts w:ascii="Arial" w:hAnsi="Arial" w:cs="Arial"/>
          <w:szCs w:val="21"/>
        </w:rPr>
        <w:t xml:space="preserve">This year the Town utilized its own forces and a subcontractor to </w:t>
      </w:r>
      <w:r w:rsidR="00742CEF" w:rsidRPr="00092D5D">
        <w:rPr>
          <w:rFonts w:ascii="Arial" w:hAnsi="Arial" w:cs="Arial"/>
          <w:szCs w:val="21"/>
        </w:rPr>
        <w:t>clean these basins</w:t>
      </w:r>
      <w:r w:rsidR="007E5F34" w:rsidRPr="007E5F34">
        <w:rPr>
          <w:rFonts w:ascii="Arial" w:hAnsi="Arial" w:cs="Arial"/>
          <w:szCs w:val="21"/>
        </w:rPr>
        <w:t>.</w:t>
      </w:r>
    </w:p>
    <w:p w:rsidR="00D24DA2" w:rsidRPr="001B33EE" w:rsidRDefault="00293D49" w:rsidP="007E5F34">
      <w:pPr>
        <w:pStyle w:val="Heading2"/>
        <w:numPr>
          <w:ilvl w:val="2"/>
          <w:numId w:val="56"/>
        </w:numPr>
        <w:spacing w:before="120" w:after="120" w:line="288" w:lineRule="auto"/>
        <w:jc w:val="both"/>
        <w:rPr>
          <w:rFonts w:ascii="Arial" w:hAnsi="Arial" w:cs="Arial"/>
          <w:sz w:val="20"/>
        </w:rPr>
      </w:pPr>
      <w:bookmarkStart w:id="147" w:name="_Toc158889570"/>
      <w:r w:rsidRPr="001B33EE">
        <w:rPr>
          <w:rFonts w:ascii="Arial" w:hAnsi="Arial" w:cs="Arial"/>
        </w:rPr>
        <w:t>Retrofit Program</w:t>
      </w:r>
      <w:bookmarkEnd w:id="147"/>
      <w:r w:rsidRPr="001B33EE">
        <w:rPr>
          <w:rFonts w:ascii="Arial" w:hAnsi="Arial" w:cs="Arial"/>
        </w:rPr>
        <w:t xml:space="preserve"> </w:t>
      </w:r>
    </w:p>
    <w:p w:rsidR="00D24DA2" w:rsidRDefault="00AC18F4" w:rsidP="00AA4E5E">
      <w:pPr>
        <w:spacing w:line="288" w:lineRule="auto"/>
        <w:jc w:val="both"/>
        <w:rPr>
          <w:rFonts w:ascii="Arial" w:hAnsi="Arial" w:cs="Arial"/>
        </w:rPr>
      </w:pPr>
      <w:r w:rsidRPr="00E35CEC">
        <w:rPr>
          <w:rFonts w:ascii="Arial" w:hAnsi="Arial" w:cs="Arial"/>
        </w:rPr>
        <w:t>The Town has begun planning for the Retrofit Program by inventorying Town properties that currently do not have disconnected stormwater components.</w:t>
      </w:r>
      <w:r w:rsidR="00526EB7" w:rsidRPr="00E35CEC">
        <w:rPr>
          <w:rFonts w:ascii="Arial" w:hAnsi="Arial" w:cs="Arial"/>
        </w:rPr>
        <w:t xml:space="preserve"> Through this inventory data is being collected on total impervious area, total connected impervious area, available on-site soils, and expected long term use of the </w:t>
      </w:r>
      <w:r w:rsidR="008A2449" w:rsidRPr="00E35CEC">
        <w:rPr>
          <w:rFonts w:ascii="Arial" w:hAnsi="Arial" w:cs="Arial"/>
        </w:rPr>
        <w:t>facility</w:t>
      </w:r>
      <w:r w:rsidR="00526EB7" w:rsidRPr="00E35CEC">
        <w:rPr>
          <w:rFonts w:ascii="Arial" w:hAnsi="Arial" w:cs="Arial"/>
        </w:rPr>
        <w:t>.</w:t>
      </w:r>
      <w:r w:rsidR="008A2449" w:rsidRPr="00E35CEC">
        <w:rPr>
          <w:rFonts w:ascii="Arial" w:hAnsi="Arial" w:cs="Arial"/>
        </w:rPr>
        <w:t xml:space="preserve"> Concurrently with the inventory of Town facilities, grant funding opportunities that allow for stormwater and/or water quality improvements to be made are investigated.  </w:t>
      </w:r>
    </w:p>
    <w:p w:rsidR="00A37C35" w:rsidRDefault="00A37C35" w:rsidP="00AA4E5E">
      <w:pPr>
        <w:spacing w:line="288" w:lineRule="auto"/>
        <w:jc w:val="both"/>
        <w:rPr>
          <w:rFonts w:ascii="Arial" w:hAnsi="Arial" w:cs="Arial"/>
        </w:rPr>
      </w:pPr>
      <w:r>
        <w:rPr>
          <w:rFonts w:ascii="Arial" w:hAnsi="Arial" w:cs="Arial"/>
        </w:rPr>
        <w:t xml:space="preserve">The Town has completed two </w:t>
      </w:r>
      <w:r w:rsidR="0070276C">
        <w:rPr>
          <w:rFonts w:ascii="Arial" w:hAnsi="Arial" w:cs="Arial"/>
        </w:rPr>
        <w:t xml:space="preserve">stormwater </w:t>
      </w:r>
      <w:r>
        <w:rPr>
          <w:rFonts w:ascii="Arial" w:hAnsi="Arial" w:cs="Arial"/>
        </w:rPr>
        <w:t>retrof</w:t>
      </w:r>
      <w:r w:rsidR="0070276C">
        <w:rPr>
          <w:rFonts w:ascii="Arial" w:hAnsi="Arial" w:cs="Arial"/>
        </w:rPr>
        <w:t>its at the Bicentennial Pond Park. These retrofits were two Rain Gardens partially funded with the Eastern Conservation District and Town resources. The Town routinely utilizes a strobe system to disturb waterfowl that sleep on the pond surface to discourage thei</w:t>
      </w:r>
      <w:r w:rsidR="001C0562">
        <w:rPr>
          <w:rFonts w:ascii="Arial" w:hAnsi="Arial" w:cs="Arial"/>
        </w:rPr>
        <w:t>r presence with moderate luck.</w:t>
      </w:r>
      <w:r w:rsidR="00BB6424">
        <w:rPr>
          <w:rFonts w:ascii="Arial" w:hAnsi="Arial" w:cs="Arial"/>
        </w:rPr>
        <w:t xml:space="preserve">  Further research is needed to identify additional measures that can be implemented to discourage them.</w:t>
      </w:r>
    </w:p>
    <w:p w:rsidR="00326DDD" w:rsidRDefault="0070276C" w:rsidP="00AA4E5E">
      <w:pPr>
        <w:spacing w:line="288" w:lineRule="auto"/>
        <w:jc w:val="both"/>
        <w:rPr>
          <w:rFonts w:ascii="Arial" w:hAnsi="Arial" w:cs="Arial"/>
        </w:rPr>
      </w:pPr>
      <w:r>
        <w:rPr>
          <w:rFonts w:ascii="Arial" w:hAnsi="Arial" w:cs="Arial"/>
        </w:rPr>
        <w:t xml:space="preserve">The Southeast Elementary School </w:t>
      </w:r>
      <w:r w:rsidR="00326DDD">
        <w:rPr>
          <w:rFonts w:ascii="Arial" w:hAnsi="Arial" w:cs="Arial"/>
        </w:rPr>
        <w:t>was</w:t>
      </w:r>
      <w:r>
        <w:rPr>
          <w:rFonts w:ascii="Arial" w:hAnsi="Arial" w:cs="Arial"/>
        </w:rPr>
        <w:t xml:space="preserve"> razed in 2022 for a new Net-Zero Elementary School</w:t>
      </w:r>
      <w:r w:rsidR="00326DDD">
        <w:rPr>
          <w:rFonts w:ascii="Arial" w:hAnsi="Arial" w:cs="Arial"/>
        </w:rPr>
        <w:t xml:space="preserve">. </w:t>
      </w:r>
      <w:r w:rsidR="00BB6424">
        <w:rPr>
          <w:rFonts w:ascii="Arial" w:hAnsi="Arial" w:cs="Arial"/>
        </w:rPr>
        <w:t>In 2023, t</w:t>
      </w:r>
      <w:r w:rsidR="00326DDD">
        <w:rPr>
          <w:rFonts w:ascii="Arial" w:hAnsi="Arial" w:cs="Arial"/>
        </w:rPr>
        <w:t xml:space="preserve">he new Mansfield Elementary School </w:t>
      </w:r>
      <w:r w:rsidR="00BB6424">
        <w:rPr>
          <w:rFonts w:ascii="Arial" w:hAnsi="Arial" w:cs="Arial"/>
        </w:rPr>
        <w:t>was constructed utilizing low impact development practices. These practices include bio</w:t>
      </w:r>
      <w:r w:rsidR="006F0BFF">
        <w:rPr>
          <w:rFonts w:ascii="Arial" w:hAnsi="Arial" w:cs="Arial"/>
        </w:rPr>
        <w:t>-</w:t>
      </w:r>
      <w:r w:rsidR="00BB6424">
        <w:rPr>
          <w:rFonts w:ascii="Arial" w:hAnsi="Arial" w:cs="Arial"/>
        </w:rPr>
        <w:t>retention, hydrodynamic separators, gravel diaphragms and sub-surface infiltration systems. The Town has included these new practices into the yearly maintenance schedule.</w:t>
      </w:r>
    </w:p>
    <w:p w:rsidR="001C0562" w:rsidRDefault="00BB6424" w:rsidP="00AA4E5E">
      <w:pPr>
        <w:spacing w:line="288" w:lineRule="auto"/>
        <w:jc w:val="both"/>
        <w:rPr>
          <w:rFonts w:ascii="Arial" w:hAnsi="Arial" w:cs="Arial"/>
        </w:rPr>
      </w:pPr>
      <w:r>
        <w:rPr>
          <w:rFonts w:ascii="Arial" w:hAnsi="Arial" w:cs="Arial"/>
        </w:rPr>
        <w:t>A</w:t>
      </w:r>
      <w:r w:rsidR="0070276C">
        <w:rPr>
          <w:rFonts w:ascii="Arial" w:hAnsi="Arial" w:cs="Arial"/>
        </w:rPr>
        <w:t>n expansion of the Mansfield Public Library Parking Lot in 202</w:t>
      </w:r>
      <w:r>
        <w:rPr>
          <w:rFonts w:ascii="Arial" w:hAnsi="Arial" w:cs="Arial"/>
        </w:rPr>
        <w:t xml:space="preserve">3 allowed for </w:t>
      </w:r>
      <w:r w:rsidR="0070276C">
        <w:rPr>
          <w:rFonts w:ascii="Arial" w:hAnsi="Arial" w:cs="Arial"/>
        </w:rPr>
        <w:t>the treatment</w:t>
      </w:r>
      <w:r>
        <w:rPr>
          <w:rFonts w:ascii="Arial" w:hAnsi="Arial" w:cs="Arial"/>
        </w:rPr>
        <w:t xml:space="preserve"> and infiltration </w:t>
      </w:r>
      <w:r w:rsidR="0070276C">
        <w:rPr>
          <w:rFonts w:ascii="Arial" w:hAnsi="Arial" w:cs="Arial"/>
        </w:rPr>
        <w:t>of the existing impervious cover and additional coverage.</w:t>
      </w:r>
      <w:r w:rsidR="001C0562">
        <w:rPr>
          <w:rFonts w:ascii="Arial" w:hAnsi="Arial" w:cs="Arial"/>
        </w:rPr>
        <w:t xml:space="preserve"> In 2023, the Town and Eastern Conservation District installed new rain gardens at the Sunny Acres Park to address sediment and pollutant loadings from people walking dogs and impervious coverages. </w:t>
      </w:r>
    </w:p>
    <w:p w:rsidR="00F251D1" w:rsidRDefault="00F251D1" w:rsidP="00AA4E5E">
      <w:pPr>
        <w:spacing w:line="288" w:lineRule="auto"/>
        <w:jc w:val="both"/>
        <w:rPr>
          <w:rFonts w:ascii="Arial" w:hAnsi="Arial" w:cs="Arial"/>
        </w:rPr>
      </w:pPr>
      <w:r>
        <w:rPr>
          <w:rFonts w:ascii="Arial" w:hAnsi="Arial" w:cs="Arial"/>
        </w:rPr>
        <w:t xml:space="preserve">With construction of </w:t>
      </w:r>
      <w:r w:rsidR="00690BE7">
        <w:rPr>
          <w:rFonts w:ascii="Arial" w:hAnsi="Arial" w:cs="Arial"/>
        </w:rPr>
        <w:t>p</w:t>
      </w:r>
      <w:r>
        <w:rPr>
          <w:rFonts w:ascii="Arial" w:hAnsi="Arial" w:cs="Arial"/>
        </w:rPr>
        <w:t xml:space="preserve">ickleball </w:t>
      </w:r>
      <w:r w:rsidR="00690BE7">
        <w:rPr>
          <w:rFonts w:ascii="Arial" w:hAnsi="Arial" w:cs="Arial"/>
        </w:rPr>
        <w:t>c</w:t>
      </w:r>
      <w:r>
        <w:rPr>
          <w:rFonts w:ascii="Arial" w:hAnsi="Arial" w:cs="Arial"/>
        </w:rPr>
        <w:t>ourts at the Town Hall Complex, a portion of the driveway was removed to accommodate the new courts. Runoff from these courts is directed to an infiltration trench where the runoff is treated before treatment.</w:t>
      </w:r>
    </w:p>
    <w:p w:rsidR="00F87B67" w:rsidRDefault="00F87B67" w:rsidP="003A0362">
      <w:pPr>
        <w:tabs>
          <w:tab w:val="left" w:pos="6570"/>
        </w:tabs>
        <w:spacing w:line="288" w:lineRule="auto"/>
        <w:jc w:val="both"/>
        <w:rPr>
          <w:rFonts w:ascii="Arial" w:hAnsi="Arial" w:cs="Arial"/>
        </w:rPr>
      </w:pPr>
      <w:r>
        <w:rPr>
          <w:rFonts w:ascii="Arial" w:hAnsi="Arial" w:cs="Arial"/>
        </w:rPr>
        <w:t>The Retrofit program will continue by identifying specific Municipal Properties that are currently discharging without treating the Water Quality Volume. As these are completed additional sites along the Town’s Right-of-Way w</w:t>
      </w:r>
      <w:r w:rsidR="00BB6424">
        <w:rPr>
          <w:rFonts w:ascii="Arial" w:hAnsi="Arial" w:cs="Arial"/>
        </w:rPr>
        <w:t>ill be identified by overlaying the USDA websoil survey</w:t>
      </w:r>
      <w:r w:rsidR="00F84962">
        <w:rPr>
          <w:rFonts w:ascii="Arial" w:hAnsi="Arial" w:cs="Arial"/>
        </w:rPr>
        <w:t xml:space="preserve">, </w:t>
      </w:r>
      <w:r w:rsidR="00BB6424">
        <w:rPr>
          <w:rFonts w:ascii="Arial" w:hAnsi="Arial" w:cs="Arial"/>
        </w:rPr>
        <w:t xml:space="preserve">Town owned open space, </w:t>
      </w:r>
      <w:r w:rsidR="00F84962">
        <w:rPr>
          <w:rFonts w:ascii="Arial" w:hAnsi="Arial" w:cs="Arial"/>
        </w:rPr>
        <w:t>impervious coverage, existing infrastructure</w:t>
      </w:r>
      <w:r w:rsidR="00AE1172">
        <w:rPr>
          <w:rFonts w:ascii="Arial" w:hAnsi="Arial" w:cs="Arial"/>
        </w:rPr>
        <w:t>, five paving plan</w:t>
      </w:r>
      <w:r w:rsidR="00F84962">
        <w:rPr>
          <w:rFonts w:ascii="Arial" w:hAnsi="Arial" w:cs="Arial"/>
        </w:rPr>
        <w:t xml:space="preserve"> and topography.</w:t>
      </w:r>
    </w:p>
    <w:p w:rsidR="00376D89" w:rsidRDefault="00376D89" w:rsidP="00AA4E5E">
      <w:pPr>
        <w:spacing w:line="288" w:lineRule="auto"/>
        <w:jc w:val="both"/>
        <w:rPr>
          <w:rFonts w:ascii="Arial" w:hAnsi="Arial" w:cs="Arial"/>
        </w:rPr>
      </w:pPr>
    </w:p>
    <w:tbl>
      <w:tblPr>
        <w:tblStyle w:val="TableGrid"/>
        <w:tblW w:w="0" w:type="auto"/>
        <w:jc w:val="center"/>
        <w:tblLook w:val="04A0" w:firstRow="1" w:lastRow="0" w:firstColumn="1" w:lastColumn="0" w:noHBand="0" w:noVBand="1"/>
      </w:tblPr>
      <w:tblGrid>
        <w:gridCol w:w="985"/>
        <w:gridCol w:w="6120"/>
        <w:gridCol w:w="2607"/>
      </w:tblGrid>
      <w:tr w:rsidR="00C25BB6" w:rsidTr="000C338D">
        <w:trPr>
          <w:jc w:val="center"/>
        </w:trPr>
        <w:tc>
          <w:tcPr>
            <w:tcW w:w="985" w:type="dxa"/>
          </w:tcPr>
          <w:p w:rsidR="00C25BB6" w:rsidRPr="001B116C" w:rsidRDefault="00C25BB6" w:rsidP="00C25BB6">
            <w:pPr>
              <w:spacing w:line="288" w:lineRule="auto"/>
              <w:jc w:val="center"/>
              <w:rPr>
                <w:rFonts w:ascii="Arial" w:hAnsi="Arial" w:cs="Arial"/>
                <w:b/>
              </w:rPr>
            </w:pPr>
            <w:r w:rsidRPr="001B116C">
              <w:rPr>
                <w:rFonts w:ascii="Arial" w:hAnsi="Arial" w:cs="Arial"/>
                <w:b/>
              </w:rPr>
              <w:t>Year</w:t>
            </w:r>
          </w:p>
        </w:tc>
        <w:tc>
          <w:tcPr>
            <w:tcW w:w="6120" w:type="dxa"/>
          </w:tcPr>
          <w:p w:rsidR="00C25BB6" w:rsidRPr="001B116C" w:rsidRDefault="00C25BB6" w:rsidP="00C25BB6">
            <w:pPr>
              <w:spacing w:line="288" w:lineRule="auto"/>
              <w:jc w:val="center"/>
              <w:rPr>
                <w:rFonts w:ascii="Arial" w:hAnsi="Arial" w:cs="Arial"/>
                <w:b/>
              </w:rPr>
            </w:pPr>
            <w:r w:rsidRPr="001B116C">
              <w:rPr>
                <w:rFonts w:ascii="Arial" w:hAnsi="Arial" w:cs="Arial"/>
                <w:b/>
              </w:rPr>
              <w:t>Project Description</w:t>
            </w:r>
          </w:p>
        </w:tc>
        <w:tc>
          <w:tcPr>
            <w:tcW w:w="2607" w:type="dxa"/>
          </w:tcPr>
          <w:p w:rsidR="00C25BB6" w:rsidRPr="001B116C" w:rsidRDefault="00803C13" w:rsidP="00C25BB6">
            <w:pPr>
              <w:spacing w:line="288" w:lineRule="auto"/>
              <w:jc w:val="center"/>
              <w:rPr>
                <w:rFonts w:ascii="Arial" w:hAnsi="Arial" w:cs="Arial"/>
                <w:b/>
              </w:rPr>
            </w:pPr>
            <w:r w:rsidRPr="001B116C">
              <w:rPr>
                <w:rFonts w:ascii="Arial" w:hAnsi="Arial" w:cs="Arial"/>
                <w:b/>
              </w:rPr>
              <w:t xml:space="preserve">Potential </w:t>
            </w:r>
            <w:r w:rsidR="00C25BB6" w:rsidRPr="001B116C">
              <w:rPr>
                <w:rFonts w:ascii="Arial" w:hAnsi="Arial" w:cs="Arial"/>
                <w:b/>
              </w:rPr>
              <w:t>DCIA Disconnected (ac)</w:t>
            </w:r>
          </w:p>
        </w:tc>
      </w:tr>
      <w:tr w:rsidR="00C25BB6" w:rsidTr="000C338D">
        <w:trPr>
          <w:jc w:val="center"/>
        </w:trPr>
        <w:tc>
          <w:tcPr>
            <w:tcW w:w="985" w:type="dxa"/>
          </w:tcPr>
          <w:p w:rsidR="00C25BB6" w:rsidRPr="001B116C" w:rsidRDefault="00C25BB6" w:rsidP="00C25BB6">
            <w:pPr>
              <w:spacing w:line="288" w:lineRule="auto"/>
              <w:jc w:val="center"/>
              <w:rPr>
                <w:rFonts w:ascii="Arial" w:hAnsi="Arial" w:cs="Arial"/>
              </w:rPr>
            </w:pPr>
            <w:r w:rsidRPr="001B116C">
              <w:rPr>
                <w:rFonts w:ascii="Arial" w:hAnsi="Arial" w:cs="Arial"/>
              </w:rPr>
              <w:t>202</w:t>
            </w:r>
            <w:r w:rsidR="006F0BFF" w:rsidRPr="001B116C">
              <w:rPr>
                <w:rFonts w:ascii="Arial" w:hAnsi="Arial" w:cs="Arial"/>
              </w:rPr>
              <w:t>5</w:t>
            </w:r>
          </w:p>
        </w:tc>
        <w:tc>
          <w:tcPr>
            <w:tcW w:w="6120" w:type="dxa"/>
          </w:tcPr>
          <w:p w:rsidR="00C25BB6" w:rsidRPr="001B116C" w:rsidRDefault="00C25BB6" w:rsidP="000C338D">
            <w:pPr>
              <w:spacing w:line="288" w:lineRule="auto"/>
              <w:jc w:val="center"/>
              <w:rPr>
                <w:rFonts w:ascii="Arial" w:hAnsi="Arial" w:cs="Arial"/>
              </w:rPr>
            </w:pPr>
            <w:r w:rsidRPr="001B116C">
              <w:rPr>
                <w:rFonts w:ascii="Arial" w:hAnsi="Arial" w:cs="Arial"/>
              </w:rPr>
              <w:t>Hydrodynamic Separator</w:t>
            </w:r>
            <w:r w:rsidR="000C338D" w:rsidRPr="001B116C">
              <w:rPr>
                <w:rFonts w:ascii="Arial" w:hAnsi="Arial" w:cs="Arial"/>
              </w:rPr>
              <w:t xml:space="preserve"> - </w:t>
            </w:r>
            <w:r w:rsidRPr="001B116C">
              <w:rPr>
                <w:rFonts w:ascii="Arial" w:hAnsi="Arial" w:cs="Arial"/>
              </w:rPr>
              <w:t xml:space="preserve"> Spring Hill Road Outfall</w:t>
            </w:r>
          </w:p>
        </w:tc>
        <w:tc>
          <w:tcPr>
            <w:tcW w:w="2607" w:type="dxa"/>
          </w:tcPr>
          <w:p w:rsidR="00C25BB6" w:rsidRPr="001B116C" w:rsidRDefault="00895096" w:rsidP="00C25BB6">
            <w:pPr>
              <w:spacing w:line="288" w:lineRule="auto"/>
              <w:jc w:val="center"/>
              <w:rPr>
                <w:rFonts w:ascii="Arial" w:hAnsi="Arial" w:cs="Arial"/>
              </w:rPr>
            </w:pPr>
            <w:r w:rsidRPr="001B116C">
              <w:rPr>
                <w:rFonts w:ascii="Arial" w:hAnsi="Arial" w:cs="Arial"/>
              </w:rPr>
              <w:t>~1.2 ac</w:t>
            </w:r>
          </w:p>
        </w:tc>
      </w:tr>
      <w:tr w:rsidR="006F0BFF" w:rsidTr="000C338D">
        <w:trPr>
          <w:jc w:val="center"/>
        </w:trPr>
        <w:tc>
          <w:tcPr>
            <w:tcW w:w="985" w:type="dxa"/>
          </w:tcPr>
          <w:p w:rsidR="006F0BFF" w:rsidRPr="001B116C" w:rsidRDefault="006F0BFF" w:rsidP="006F0BFF">
            <w:pPr>
              <w:spacing w:line="288" w:lineRule="auto"/>
              <w:jc w:val="center"/>
              <w:rPr>
                <w:rFonts w:ascii="Arial" w:hAnsi="Arial" w:cs="Arial"/>
              </w:rPr>
            </w:pPr>
            <w:r w:rsidRPr="001B116C">
              <w:rPr>
                <w:rFonts w:ascii="Arial" w:hAnsi="Arial" w:cs="Arial"/>
              </w:rPr>
              <w:t>2026</w:t>
            </w:r>
          </w:p>
        </w:tc>
        <w:tc>
          <w:tcPr>
            <w:tcW w:w="6120" w:type="dxa"/>
          </w:tcPr>
          <w:p w:rsidR="006F0BFF" w:rsidRPr="001B116C" w:rsidRDefault="006F0BFF" w:rsidP="006F0BFF">
            <w:pPr>
              <w:spacing w:line="288" w:lineRule="auto"/>
              <w:jc w:val="center"/>
              <w:rPr>
                <w:rFonts w:ascii="Arial" w:hAnsi="Arial" w:cs="Arial"/>
              </w:rPr>
            </w:pPr>
            <w:r w:rsidRPr="001B116C">
              <w:rPr>
                <w:rFonts w:ascii="Arial" w:hAnsi="Arial" w:cs="Arial"/>
              </w:rPr>
              <w:t>Maple Road Reconstruction – LOTCIP Project</w:t>
            </w:r>
          </w:p>
        </w:tc>
        <w:tc>
          <w:tcPr>
            <w:tcW w:w="2607" w:type="dxa"/>
          </w:tcPr>
          <w:p w:rsidR="006F0BFF" w:rsidRPr="001B116C" w:rsidRDefault="006F0BFF" w:rsidP="006F0BFF">
            <w:pPr>
              <w:spacing w:line="288" w:lineRule="auto"/>
              <w:jc w:val="center"/>
              <w:rPr>
                <w:rFonts w:ascii="Arial" w:hAnsi="Arial" w:cs="Arial"/>
              </w:rPr>
            </w:pPr>
            <w:r w:rsidRPr="001B116C">
              <w:rPr>
                <w:rFonts w:ascii="Arial" w:hAnsi="Arial" w:cs="Arial"/>
              </w:rPr>
              <w:t>~2.4 ac</w:t>
            </w:r>
          </w:p>
        </w:tc>
      </w:tr>
      <w:tr w:rsidR="006F0BFF" w:rsidTr="000C338D">
        <w:trPr>
          <w:jc w:val="center"/>
        </w:trPr>
        <w:tc>
          <w:tcPr>
            <w:tcW w:w="985" w:type="dxa"/>
          </w:tcPr>
          <w:p w:rsidR="006F0BFF" w:rsidRPr="001B116C" w:rsidRDefault="006F0BFF" w:rsidP="006F0BFF">
            <w:pPr>
              <w:spacing w:line="288" w:lineRule="auto"/>
              <w:jc w:val="center"/>
              <w:rPr>
                <w:rFonts w:ascii="Arial" w:hAnsi="Arial" w:cs="Arial"/>
              </w:rPr>
            </w:pPr>
            <w:r w:rsidRPr="001B116C">
              <w:rPr>
                <w:rFonts w:ascii="Arial" w:hAnsi="Arial" w:cs="Arial"/>
              </w:rPr>
              <w:t>2027</w:t>
            </w:r>
          </w:p>
        </w:tc>
        <w:tc>
          <w:tcPr>
            <w:tcW w:w="6120" w:type="dxa"/>
          </w:tcPr>
          <w:p w:rsidR="006F0BFF" w:rsidRPr="001B116C" w:rsidRDefault="006F0BFF" w:rsidP="006F0BFF">
            <w:pPr>
              <w:spacing w:line="288" w:lineRule="auto"/>
              <w:jc w:val="center"/>
              <w:rPr>
                <w:rFonts w:ascii="Arial" w:hAnsi="Arial" w:cs="Arial"/>
              </w:rPr>
            </w:pPr>
            <w:r w:rsidRPr="001B116C">
              <w:rPr>
                <w:rFonts w:ascii="Arial" w:hAnsi="Arial" w:cs="Arial"/>
              </w:rPr>
              <w:t>Mansfield Middle School Parking Lot Improvements</w:t>
            </w:r>
          </w:p>
        </w:tc>
        <w:tc>
          <w:tcPr>
            <w:tcW w:w="2607" w:type="dxa"/>
          </w:tcPr>
          <w:p w:rsidR="006F0BFF" w:rsidRPr="001B116C" w:rsidRDefault="00B1276C" w:rsidP="006F0BFF">
            <w:pPr>
              <w:spacing w:line="288" w:lineRule="auto"/>
              <w:jc w:val="center"/>
              <w:rPr>
                <w:rFonts w:ascii="Arial" w:hAnsi="Arial" w:cs="Arial"/>
              </w:rPr>
            </w:pPr>
            <w:r>
              <w:rPr>
                <w:rFonts w:ascii="Arial" w:hAnsi="Arial" w:cs="Arial"/>
              </w:rPr>
              <w:t>~2.1 ac</w:t>
            </w:r>
          </w:p>
        </w:tc>
      </w:tr>
      <w:tr w:rsidR="006F0BFF" w:rsidTr="000C338D">
        <w:trPr>
          <w:jc w:val="center"/>
        </w:trPr>
        <w:tc>
          <w:tcPr>
            <w:tcW w:w="985" w:type="dxa"/>
          </w:tcPr>
          <w:p w:rsidR="006F0BFF" w:rsidRPr="001B116C" w:rsidRDefault="006F0BFF" w:rsidP="006F0BFF">
            <w:pPr>
              <w:spacing w:line="288" w:lineRule="auto"/>
              <w:jc w:val="center"/>
              <w:rPr>
                <w:rFonts w:ascii="Arial" w:hAnsi="Arial" w:cs="Arial"/>
              </w:rPr>
            </w:pPr>
            <w:r w:rsidRPr="001B116C">
              <w:rPr>
                <w:rFonts w:ascii="Arial" w:hAnsi="Arial" w:cs="Arial"/>
              </w:rPr>
              <w:t>2027</w:t>
            </w:r>
          </w:p>
        </w:tc>
        <w:tc>
          <w:tcPr>
            <w:tcW w:w="6120" w:type="dxa"/>
          </w:tcPr>
          <w:p w:rsidR="006F0BFF" w:rsidRPr="001B116C" w:rsidRDefault="006F0BFF" w:rsidP="006F0BFF">
            <w:pPr>
              <w:spacing w:line="288" w:lineRule="auto"/>
              <w:jc w:val="center"/>
              <w:rPr>
                <w:rFonts w:ascii="Arial" w:hAnsi="Arial" w:cs="Arial"/>
              </w:rPr>
            </w:pPr>
            <w:r w:rsidRPr="001B116C">
              <w:rPr>
                <w:rFonts w:ascii="Arial" w:hAnsi="Arial" w:cs="Arial"/>
              </w:rPr>
              <w:t xml:space="preserve">Hydrodynamic Separator – Puddin Lane Outfall </w:t>
            </w:r>
          </w:p>
        </w:tc>
        <w:tc>
          <w:tcPr>
            <w:tcW w:w="2607" w:type="dxa"/>
          </w:tcPr>
          <w:p w:rsidR="006F0BFF" w:rsidRPr="001B116C" w:rsidRDefault="006F0BFF" w:rsidP="006F0BFF">
            <w:pPr>
              <w:spacing w:line="288" w:lineRule="auto"/>
              <w:jc w:val="center"/>
              <w:rPr>
                <w:rFonts w:ascii="Arial" w:hAnsi="Arial" w:cs="Arial"/>
              </w:rPr>
            </w:pPr>
            <w:r w:rsidRPr="001B116C">
              <w:rPr>
                <w:rFonts w:ascii="Arial" w:hAnsi="Arial" w:cs="Arial"/>
              </w:rPr>
              <w:t>~0.9 ac</w:t>
            </w:r>
          </w:p>
        </w:tc>
      </w:tr>
      <w:tr w:rsidR="006F0BFF" w:rsidTr="000C338D">
        <w:trPr>
          <w:jc w:val="center"/>
        </w:trPr>
        <w:tc>
          <w:tcPr>
            <w:tcW w:w="985" w:type="dxa"/>
          </w:tcPr>
          <w:p w:rsidR="006F0BFF" w:rsidRPr="001B116C" w:rsidRDefault="006F0BFF" w:rsidP="006F0BFF">
            <w:pPr>
              <w:spacing w:line="288" w:lineRule="auto"/>
              <w:jc w:val="center"/>
              <w:rPr>
                <w:rFonts w:ascii="Arial" w:hAnsi="Arial" w:cs="Arial"/>
              </w:rPr>
            </w:pPr>
            <w:r w:rsidRPr="001B116C">
              <w:rPr>
                <w:rFonts w:ascii="Arial" w:hAnsi="Arial" w:cs="Arial"/>
              </w:rPr>
              <w:t>2028</w:t>
            </w:r>
          </w:p>
        </w:tc>
        <w:tc>
          <w:tcPr>
            <w:tcW w:w="6120" w:type="dxa"/>
          </w:tcPr>
          <w:p w:rsidR="006F0BFF" w:rsidRPr="001B116C" w:rsidRDefault="006F0BFF" w:rsidP="006F0BFF">
            <w:pPr>
              <w:spacing w:line="288" w:lineRule="auto"/>
              <w:jc w:val="center"/>
              <w:rPr>
                <w:rFonts w:ascii="Arial" w:hAnsi="Arial" w:cs="Arial"/>
              </w:rPr>
            </w:pPr>
            <w:r w:rsidRPr="001B116C">
              <w:rPr>
                <w:rFonts w:ascii="Arial" w:hAnsi="Arial" w:cs="Arial"/>
              </w:rPr>
              <w:t>Hydrodynamic Separator – North Eagleville Road Outfall</w:t>
            </w:r>
          </w:p>
        </w:tc>
        <w:tc>
          <w:tcPr>
            <w:tcW w:w="2607" w:type="dxa"/>
          </w:tcPr>
          <w:p w:rsidR="006F0BFF" w:rsidRPr="001B116C" w:rsidRDefault="006F0BFF" w:rsidP="006F0BFF">
            <w:pPr>
              <w:spacing w:line="288" w:lineRule="auto"/>
              <w:jc w:val="center"/>
              <w:rPr>
                <w:rFonts w:ascii="Arial" w:hAnsi="Arial" w:cs="Arial"/>
              </w:rPr>
            </w:pPr>
            <w:r w:rsidRPr="001B116C">
              <w:rPr>
                <w:rFonts w:ascii="Arial" w:hAnsi="Arial" w:cs="Arial"/>
              </w:rPr>
              <w:t>~0.7 ac</w:t>
            </w:r>
          </w:p>
        </w:tc>
      </w:tr>
    </w:tbl>
    <w:p w:rsidR="00376D89" w:rsidRDefault="00376D89" w:rsidP="00AA4E5E">
      <w:pPr>
        <w:spacing w:line="288" w:lineRule="auto"/>
        <w:jc w:val="both"/>
        <w:rPr>
          <w:rFonts w:ascii="Arial" w:hAnsi="Arial" w:cs="Arial"/>
        </w:rPr>
      </w:pPr>
    </w:p>
    <w:p w:rsidR="00B43219" w:rsidRDefault="00293D49" w:rsidP="00B43219">
      <w:pPr>
        <w:pStyle w:val="Heading1"/>
        <w:spacing w:before="120" w:after="120" w:line="276" w:lineRule="auto"/>
        <w:ind w:hanging="792"/>
        <w:jc w:val="both"/>
        <w:rPr>
          <w:rFonts w:ascii="Arial" w:hAnsi="Arial" w:cs="Arial"/>
          <w:b/>
          <w:u w:val="single"/>
        </w:rPr>
      </w:pPr>
      <w:bookmarkStart w:id="148" w:name="_Toc158889571"/>
      <w:r>
        <w:rPr>
          <w:rFonts w:ascii="Arial" w:hAnsi="Arial" w:cs="Arial"/>
          <w:b/>
          <w:u w:val="single"/>
        </w:rPr>
        <w:t>Impaired Waters Investigation and Monitoring</w:t>
      </w:r>
      <w:bookmarkEnd w:id="148"/>
    </w:p>
    <w:p w:rsidR="00AE7654" w:rsidRPr="00AE7654" w:rsidRDefault="00AE7654" w:rsidP="00AE7654">
      <w:pPr>
        <w:pStyle w:val="ListParagraph"/>
        <w:keepNext/>
        <w:keepLines/>
        <w:numPr>
          <w:ilvl w:val="0"/>
          <w:numId w:val="56"/>
        </w:numPr>
        <w:spacing w:before="120" w:after="120" w:line="276" w:lineRule="auto"/>
        <w:contextualSpacing w:val="0"/>
        <w:jc w:val="both"/>
        <w:outlineLvl w:val="1"/>
        <w:rPr>
          <w:rFonts w:ascii="Arial" w:eastAsiaTheme="majorEastAsia" w:hAnsi="Arial" w:cs="Arial"/>
          <w:vanish/>
          <w:color w:val="2E74B5" w:themeColor="accent1" w:themeShade="BF"/>
          <w:sz w:val="26"/>
          <w:szCs w:val="26"/>
        </w:rPr>
      </w:pPr>
      <w:bookmarkStart w:id="149" w:name="_Toc505026354"/>
      <w:bookmarkStart w:id="150" w:name="_Toc505086634"/>
      <w:bookmarkStart w:id="151" w:name="_Toc510019111"/>
      <w:bookmarkStart w:id="152" w:name="_Toc510019152"/>
      <w:bookmarkStart w:id="153" w:name="_Toc510019199"/>
      <w:bookmarkStart w:id="154" w:name="_Toc510019234"/>
      <w:bookmarkStart w:id="155" w:name="_Toc31356563"/>
      <w:bookmarkStart w:id="156" w:name="_Toc31356625"/>
      <w:bookmarkStart w:id="157" w:name="_Toc31357957"/>
      <w:bookmarkStart w:id="158" w:name="_Toc55372698"/>
      <w:bookmarkStart w:id="159" w:name="_Toc55372741"/>
      <w:bookmarkStart w:id="160" w:name="_Toc63323552"/>
      <w:bookmarkStart w:id="161" w:name="_Toc99032395"/>
      <w:bookmarkStart w:id="162" w:name="_Toc125040822"/>
      <w:bookmarkStart w:id="163" w:name="_Toc158889529"/>
      <w:bookmarkStart w:id="164" w:name="_Toc158889572"/>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AE7654" w:rsidRDefault="00AE7654" w:rsidP="00AE7654">
      <w:pPr>
        <w:pStyle w:val="Heading2"/>
        <w:numPr>
          <w:ilvl w:val="1"/>
          <w:numId w:val="56"/>
        </w:numPr>
        <w:spacing w:before="120" w:after="120" w:line="276" w:lineRule="auto"/>
        <w:jc w:val="both"/>
        <w:rPr>
          <w:rFonts w:ascii="Arial" w:hAnsi="Arial" w:cs="Arial"/>
        </w:rPr>
      </w:pPr>
      <w:bookmarkStart w:id="165" w:name="_Toc158889573"/>
      <w:r>
        <w:rPr>
          <w:rFonts w:ascii="Arial" w:hAnsi="Arial" w:cs="Arial"/>
        </w:rPr>
        <w:t>Impaired Waters Investigation and Monitoring Program</w:t>
      </w:r>
      <w:bookmarkEnd w:id="165"/>
    </w:p>
    <w:p w:rsidR="00AE7654" w:rsidRDefault="00AE7654" w:rsidP="00AE7654">
      <w:pPr>
        <w:pStyle w:val="ListParagraph"/>
        <w:rPr>
          <w:rFonts w:ascii="Arial" w:hAnsi="Arial" w:cs="Arial"/>
        </w:rPr>
      </w:pPr>
      <w:r w:rsidRPr="00E61D06">
        <w:rPr>
          <w:rFonts w:ascii="Arial" w:hAnsi="Arial" w:cs="Arial"/>
        </w:rPr>
        <w:t>Indicate which stormwater pollutants (s) of concern occur(s) in your municipality of institution</w:t>
      </w:r>
    </w:p>
    <w:p w:rsidR="00253071" w:rsidRPr="00E61D06" w:rsidRDefault="00253071" w:rsidP="00AE7654">
      <w:pPr>
        <w:pStyle w:val="ListParagraph"/>
        <w:rPr>
          <w:rFonts w:ascii="Arial" w:hAnsi="Arial" w:cs="Arial"/>
        </w:rPr>
      </w:pPr>
    </w:p>
    <w:p w:rsidR="00270E00" w:rsidRPr="00E61D06" w:rsidRDefault="00AE7654" w:rsidP="00270E00">
      <w:pPr>
        <w:pStyle w:val="ListParagraph"/>
        <w:rPr>
          <w:rFonts w:ascii="Arial" w:hAnsi="Arial" w:cs="Arial"/>
        </w:rPr>
      </w:pPr>
      <w:r w:rsidRPr="00E61D06">
        <w:rPr>
          <w:rFonts w:ascii="Arial" w:hAnsi="Arial" w:cs="Arial"/>
        </w:rPr>
        <w:t xml:space="preserve">Nitrogen/ Phosphorus </w:t>
      </w:r>
      <w:r w:rsidRPr="00E61D06">
        <w:rPr>
          <w:rFonts w:ascii="Arial" w:hAnsi="Arial" w:cs="Arial"/>
        </w:rPr>
        <w:fldChar w:fldCharType="begin">
          <w:ffData>
            <w:name w:val="Check2"/>
            <w:enabled/>
            <w:calcOnExit w:val="0"/>
            <w:checkBox>
              <w:sizeAuto/>
              <w:default w:val="0"/>
            </w:checkBox>
          </w:ffData>
        </w:fldChar>
      </w:r>
      <w:r w:rsidRPr="00E61D06">
        <w:rPr>
          <w:rFonts w:ascii="Arial" w:hAnsi="Arial" w:cs="Arial"/>
        </w:rPr>
        <w:instrText xml:space="preserve"> FORMCHECKBOX </w:instrText>
      </w:r>
      <w:r w:rsidR="00DF14A6">
        <w:rPr>
          <w:rFonts w:ascii="Arial" w:hAnsi="Arial" w:cs="Arial"/>
        </w:rPr>
      </w:r>
      <w:r w:rsidR="00DF14A6">
        <w:rPr>
          <w:rFonts w:ascii="Arial" w:hAnsi="Arial" w:cs="Arial"/>
        </w:rPr>
        <w:fldChar w:fldCharType="separate"/>
      </w:r>
      <w:r w:rsidRPr="00E61D06">
        <w:rPr>
          <w:rFonts w:ascii="Arial" w:hAnsi="Arial" w:cs="Arial"/>
        </w:rPr>
        <w:fldChar w:fldCharType="end"/>
      </w:r>
      <w:r w:rsidRPr="00E61D06">
        <w:rPr>
          <w:rFonts w:ascii="Arial" w:hAnsi="Arial" w:cs="Arial"/>
        </w:rPr>
        <w:tab/>
        <w:t xml:space="preserve">Bacteria  </w:t>
      </w:r>
      <w:r w:rsidRPr="00E61D06">
        <w:rPr>
          <w:rFonts w:ascii="Arial" w:hAnsi="Arial" w:cs="Arial"/>
        </w:rPr>
        <w:fldChar w:fldCharType="begin">
          <w:ffData>
            <w:name w:val="Check3"/>
            <w:enabled/>
            <w:calcOnExit w:val="0"/>
            <w:checkBox>
              <w:sizeAuto/>
              <w:default w:val="1"/>
            </w:checkBox>
          </w:ffData>
        </w:fldChar>
      </w:r>
      <w:bookmarkStart w:id="166" w:name="Check3"/>
      <w:r w:rsidRPr="00E61D06">
        <w:rPr>
          <w:rFonts w:ascii="Arial" w:hAnsi="Arial" w:cs="Arial"/>
        </w:rPr>
        <w:instrText xml:space="preserve"> FORMCHECKBOX </w:instrText>
      </w:r>
      <w:r w:rsidR="00DF14A6">
        <w:rPr>
          <w:rFonts w:ascii="Arial" w:hAnsi="Arial" w:cs="Arial"/>
        </w:rPr>
      </w:r>
      <w:r w:rsidR="00DF14A6">
        <w:rPr>
          <w:rFonts w:ascii="Arial" w:hAnsi="Arial" w:cs="Arial"/>
        </w:rPr>
        <w:fldChar w:fldCharType="separate"/>
      </w:r>
      <w:r w:rsidRPr="00E61D06">
        <w:rPr>
          <w:rFonts w:ascii="Arial" w:hAnsi="Arial" w:cs="Arial"/>
        </w:rPr>
        <w:fldChar w:fldCharType="end"/>
      </w:r>
      <w:bookmarkEnd w:id="166"/>
      <w:r w:rsidRPr="00E61D06">
        <w:rPr>
          <w:rFonts w:ascii="Arial" w:hAnsi="Arial" w:cs="Arial"/>
        </w:rPr>
        <w:tab/>
        <w:t xml:space="preserve">Mercury  </w:t>
      </w:r>
      <w:r w:rsidRPr="00E61D06">
        <w:rPr>
          <w:rFonts w:ascii="Arial" w:hAnsi="Arial" w:cs="Arial"/>
        </w:rPr>
        <w:fldChar w:fldCharType="begin">
          <w:ffData>
            <w:name w:val="Check4"/>
            <w:enabled/>
            <w:calcOnExit w:val="0"/>
            <w:checkBox>
              <w:sizeAuto/>
              <w:default w:val="0"/>
            </w:checkBox>
          </w:ffData>
        </w:fldChar>
      </w:r>
      <w:r w:rsidRPr="00E61D06">
        <w:rPr>
          <w:rFonts w:ascii="Arial" w:hAnsi="Arial" w:cs="Arial"/>
        </w:rPr>
        <w:instrText xml:space="preserve"> FORMCHECKBOX </w:instrText>
      </w:r>
      <w:r w:rsidR="00DF14A6">
        <w:rPr>
          <w:rFonts w:ascii="Arial" w:hAnsi="Arial" w:cs="Arial"/>
        </w:rPr>
      </w:r>
      <w:r w:rsidR="00DF14A6">
        <w:rPr>
          <w:rFonts w:ascii="Arial" w:hAnsi="Arial" w:cs="Arial"/>
        </w:rPr>
        <w:fldChar w:fldCharType="separate"/>
      </w:r>
      <w:r w:rsidRPr="00E61D06">
        <w:rPr>
          <w:rFonts w:ascii="Arial" w:hAnsi="Arial" w:cs="Arial"/>
        </w:rPr>
        <w:fldChar w:fldCharType="end"/>
      </w:r>
      <w:r w:rsidRPr="00E61D06">
        <w:rPr>
          <w:rFonts w:ascii="Arial" w:hAnsi="Arial" w:cs="Arial"/>
        </w:rPr>
        <w:tab/>
        <w:t xml:space="preserve">Other Pollutant of Concern   </w:t>
      </w:r>
      <w:r w:rsidRPr="00E61D06">
        <w:rPr>
          <w:rFonts w:ascii="Arial" w:hAnsi="Arial" w:cs="Arial"/>
        </w:rPr>
        <w:fldChar w:fldCharType="begin">
          <w:ffData>
            <w:name w:val="Check4"/>
            <w:enabled/>
            <w:calcOnExit w:val="0"/>
            <w:checkBox>
              <w:sizeAuto/>
              <w:default w:val="1"/>
            </w:checkBox>
          </w:ffData>
        </w:fldChar>
      </w:r>
      <w:bookmarkStart w:id="167" w:name="Check4"/>
      <w:r w:rsidRPr="00E61D06">
        <w:rPr>
          <w:rFonts w:ascii="Arial" w:hAnsi="Arial" w:cs="Arial"/>
        </w:rPr>
        <w:instrText xml:space="preserve"> FORMCHECKBOX </w:instrText>
      </w:r>
      <w:r w:rsidR="00DF14A6">
        <w:rPr>
          <w:rFonts w:ascii="Arial" w:hAnsi="Arial" w:cs="Arial"/>
        </w:rPr>
      </w:r>
      <w:r w:rsidR="00DF14A6">
        <w:rPr>
          <w:rFonts w:ascii="Arial" w:hAnsi="Arial" w:cs="Arial"/>
        </w:rPr>
        <w:fldChar w:fldCharType="separate"/>
      </w:r>
      <w:r w:rsidRPr="00E61D06">
        <w:rPr>
          <w:rFonts w:ascii="Arial" w:hAnsi="Arial" w:cs="Arial"/>
        </w:rPr>
        <w:fldChar w:fldCharType="end"/>
      </w:r>
      <w:bookmarkEnd w:id="167"/>
    </w:p>
    <w:p w:rsidR="005B568C" w:rsidRPr="00E61D06" w:rsidRDefault="002314DE" w:rsidP="00E61D06">
      <w:pPr>
        <w:ind w:left="720"/>
        <w:rPr>
          <w:rFonts w:ascii="Arial" w:hAnsi="Arial" w:cs="Arial"/>
        </w:rPr>
      </w:pPr>
      <w:r w:rsidRPr="00E61D06">
        <w:rPr>
          <w:rFonts w:ascii="Arial" w:hAnsi="Arial" w:cs="Arial"/>
        </w:rPr>
        <w:t>Program Status:</w:t>
      </w:r>
    </w:p>
    <w:p w:rsidR="00CF2B80" w:rsidRPr="00B1276C" w:rsidRDefault="00CF2B80" w:rsidP="004A1DBE">
      <w:pPr>
        <w:ind w:left="720"/>
        <w:jc w:val="both"/>
        <w:rPr>
          <w:rFonts w:ascii="Arial" w:hAnsi="Arial" w:cs="Arial"/>
        </w:rPr>
      </w:pPr>
      <w:r>
        <w:rPr>
          <w:rFonts w:ascii="Arial" w:hAnsi="Arial" w:cs="Arial"/>
        </w:rPr>
        <w:t xml:space="preserve">The Town </w:t>
      </w:r>
      <w:r w:rsidR="00D545CC">
        <w:rPr>
          <w:rFonts w:ascii="Arial" w:hAnsi="Arial" w:cs="Arial"/>
        </w:rPr>
        <w:t>is comprised of</w:t>
      </w:r>
      <w:r>
        <w:rPr>
          <w:rFonts w:ascii="Arial" w:hAnsi="Arial" w:cs="Arial"/>
        </w:rPr>
        <w:t xml:space="preserve"> five sub-regional watersheds, the Willimantic River, Fenton River, Mount Hope River, Natchaug River and Sawmill Brook. The Fenton River, Mount Hope River and portions of the Natchaug River are Surface Water Classification</w:t>
      </w:r>
      <w:r w:rsidR="00B157FA">
        <w:rPr>
          <w:rFonts w:ascii="Arial" w:hAnsi="Arial" w:cs="Arial"/>
        </w:rPr>
        <w:t xml:space="preserve"> A </w:t>
      </w:r>
      <w:r w:rsidR="00D01D83">
        <w:rPr>
          <w:rFonts w:ascii="Arial" w:hAnsi="Arial" w:cs="Arial"/>
        </w:rPr>
        <w:t xml:space="preserve">and the remaining being Classification AA. For waterbodies impaired by Bacteria screening </w:t>
      </w:r>
      <w:r w:rsidR="00D545CC">
        <w:rPr>
          <w:rFonts w:ascii="Arial" w:hAnsi="Arial" w:cs="Arial"/>
        </w:rPr>
        <w:t>was</w:t>
      </w:r>
      <w:r w:rsidR="00D01D83">
        <w:rPr>
          <w:rFonts w:ascii="Arial" w:hAnsi="Arial" w:cs="Arial"/>
        </w:rPr>
        <w:t xml:space="preserve"> conducted for E.Coli and </w:t>
      </w:r>
      <w:r w:rsidR="00D545CC">
        <w:rPr>
          <w:rFonts w:ascii="Arial" w:hAnsi="Arial" w:cs="Arial"/>
        </w:rPr>
        <w:t xml:space="preserve">Total </w:t>
      </w:r>
      <w:r w:rsidR="00D01D83" w:rsidRPr="00B1276C">
        <w:rPr>
          <w:rFonts w:ascii="Arial" w:hAnsi="Arial" w:cs="Arial"/>
        </w:rPr>
        <w:t xml:space="preserve">Coliforms </w:t>
      </w:r>
      <w:r w:rsidR="00D545CC" w:rsidRPr="00B1276C">
        <w:rPr>
          <w:rFonts w:ascii="Arial" w:hAnsi="Arial" w:cs="Arial"/>
        </w:rPr>
        <w:t xml:space="preserve">with </w:t>
      </w:r>
      <w:r w:rsidR="00D01D83" w:rsidRPr="00B1276C">
        <w:rPr>
          <w:rFonts w:ascii="Arial" w:hAnsi="Arial" w:cs="Arial"/>
        </w:rPr>
        <w:t xml:space="preserve">Classification AA and only E.Coli </w:t>
      </w:r>
      <w:r w:rsidR="00D545CC" w:rsidRPr="00B1276C">
        <w:rPr>
          <w:rFonts w:ascii="Arial" w:hAnsi="Arial" w:cs="Arial"/>
        </w:rPr>
        <w:t xml:space="preserve">for waterbodies with </w:t>
      </w:r>
      <w:r w:rsidR="00D01D83" w:rsidRPr="00B1276C">
        <w:rPr>
          <w:rFonts w:ascii="Arial" w:hAnsi="Arial" w:cs="Arial"/>
        </w:rPr>
        <w:t>Surface Water Classification A.</w:t>
      </w:r>
      <w:r w:rsidR="00253071" w:rsidRPr="00B1276C">
        <w:rPr>
          <w:rFonts w:ascii="Arial" w:hAnsi="Arial" w:cs="Arial"/>
        </w:rPr>
        <w:t xml:space="preserve">  </w:t>
      </w:r>
    </w:p>
    <w:p w:rsidR="003607E3" w:rsidRPr="00B1276C" w:rsidRDefault="003607E3" w:rsidP="00E61D06">
      <w:pPr>
        <w:ind w:left="720"/>
        <w:rPr>
          <w:rFonts w:ascii="Arial" w:hAnsi="Arial" w:cs="Arial"/>
        </w:rPr>
      </w:pPr>
      <w:r w:rsidRPr="00B1276C">
        <w:rPr>
          <w:rFonts w:ascii="Arial" w:hAnsi="Arial" w:cs="Arial"/>
        </w:rPr>
        <w:t xml:space="preserve">Follow-up investigation is required if the following pollutant thresholds are exceeded: </w:t>
      </w:r>
    </w:p>
    <w:p w:rsidR="00763DCB" w:rsidRPr="00B1276C" w:rsidRDefault="00763DCB" w:rsidP="00763DCB">
      <w:pPr>
        <w:ind w:left="720"/>
        <w:rPr>
          <w:rFonts w:ascii="Arial" w:hAnsi="Arial" w:cs="Arial"/>
        </w:rPr>
      </w:pPr>
      <w:r w:rsidRPr="00B1276C">
        <w:rPr>
          <w:rFonts w:ascii="Arial" w:hAnsi="Arial" w:cs="Arial"/>
        </w:rPr>
        <w:t>•</w:t>
      </w:r>
      <w:r w:rsidRPr="00B1276C">
        <w:rPr>
          <w:rFonts w:ascii="Arial" w:hAnsi="Arial" w:cs="Arial"/>
        </w:rPr>
        <w:tab/>
        <w:t>E. coli &gt; 235 col/100ml for swimming areas or 410 col/100ml for all others</w:t>
      </w:r>
    </w:p>
    <w:p w:rsidR="00763DCB" w:rsidRPr="00B1276C" w:rsidRDefault="00763DCB" w:rsidP="00763DCB">
      <w:pPr>
        <w:ind w:left="720"/>
        <w:rPr>
          <w:rFonts w:ascii="Arial" w:hAnsi="Arial" w:cs="Arial"/>
        </w:rPr>
      </w:pPr>
      <w:r w:rsidRPr="00B1276C">
        <w:rPr>
          <w:rFonts w:ascii="Arial" w:hAnsi="Arial" w:cs="Arial"/>
        </w:rPr>
        <w:t>•</w:t>
      </w:r>
      <w:r w:rsidRPr="00B1276C">
        <w:rPr>
          <w:rFonts w:ascii="Arial" w:hAnsi="Arial" w:cs="Arial"/>
        </w:rPr>
        <w:tab/>
        <w:t>Total Coliform &gt; 500 col/100ml</w:t>
      </w:r>
    </w:p>
    <w:p w:rsidR="006643ED" w:rsidRPr="00B1276C" w:rsidRDefault="00270E00" w:rsidP="006643ED">
      <w:pPr>
        <w:pStyle w:val="Heading2"/>
        <w:numPr>
          <w:ilvl w:val="1"/>
          <w:numId w:val="56"/>
        </w:numPr>
        <w:spacing w:before="120" w:after="120" w:line="276" w:lineRule="auto"/>
        <w:jc w:val="both"/>
        <w:rPr>
          <w:rFonts w:ascii="Arial" w:hAnsi="Arial" w:cs="Arial"/>
        </w:rPr>
      </w:pPr>
      <w:bookmarkStart w:id="168" w:name="_Toc158889574"/>
      <w:r w:rsidRPr="00B1276C">
        <w:rPr>
          <w:rFonts w:ascii="Arial" w:hAnsi="Arial" w:cs="Arial"/>
        </w:rPr>
        <w:t>Screening Data for Outfalls to Impaired Waterbodies</w:t>
      </w:r>
      <w:bookmarkEnd w:id="168"/>
    </w:p>
    <w:tbl>
      <w:tblPr>
        <w:tblStyle w:val="TableGridLight"/>
        <w:tblW w:w="12150" w:type="dxa"/>
        <w:jc w:val="center"/>
        <w:tblLayout w:type="fixed"/>
        <w:tblLook w:val="04A0" w:firstRow="1" w:lastRow="0" w:firstColumn="1" w:lastColumn="0" w:noHBand="0" w:noVBand="1"/>
      </w:tblPr>
      <w:tblGrid>
        <w:gridCol w:w="2515"/>
        <w:gridCol w:w="990"/>
        <w:gridCol w:w="3150"/>
        <w:gridCol w:w="2250"/>
        <w:gridCol w:w="2255"/>
        <w:gridCol w:w="990"/>
      </w:tblGrid>
      <w:tr w:rsidR="00BE4286" w:rsidRPr="00B1276C" w:rsidTr="00EE27BC">
        <w:trPr>
          <w:trHeight w:val="324"/>
          <w:tblHeader/>
          <w:jc w:val="center"/>
        </w:trPr>
        <w:tc>
          <w:tcPr>
            <w:tcW w:w="2515" w:type="dxa"/>
            <w:shd w:val="clear" w:color="auto" w:fill="D9D9D9" w:themeFill="background1" w:themeFillShade="D9"/>
            <w:vAlign w:val="center"/>
          </w:tcPr>
          <w:p w:rsidR="007B1D0A" w:rsidRPr="00B1276C" w:rsidRDefault="007B1D0A" w:rsidP="00E45D88">
            <w:pPr>
              <w:jc w:val="center"/>
              <w:rPr>
                <w:rFonts w:ascii="Arial" w:hAnsi="Arial" w:cs="Arial"/>
                <w:b/>
                <w:sz w:val="16"/>
              </w:rPr>
            </w:pPr>
            <w:r w:rsidRPr="00B1276C">
              <w:rPr>
                <w:rFonts w:ascii="Arial" w:hAnsi="Arial" w:cs="Arial"/>
                <w:b/>
                <w:sz w:val="16"/>
              </w:rPr>
              <w:t>Outfall ID</w:t>
            </w:r>
          </w:p>
        </w:tc>
        <w:tc>
          <w:tcPr>
            <w:tcW w:w="990" w:type="dxa"/>
            <w:shd w:val="clear" w:color="auto" w:fill="D9D9D9" w:themeFill="background1" w:themeFillShade="D9"/>
            <w:vAlign w:val="center"/>
          </w:tcPr>
          <w:p w:rsidR="007B1D0A" w:rsidRPr="00B1276C" w:rsidRDefault="007B1D0A" w:rsidP="00E45D88">
            <w:pPr>
              <w:jc w:val="center"/>
              <w:rPr>
                <w:rFonts w:ascii="Arial" w:hAnsi="Arial" w:cs="Arial"/>
                <w:b/>
                <w:sz w:val="16"/>
              </w:rPr>
            </w:pPr>
            <w:r w:rsidRPr="00B1276C">
              <w:rPr>
                <w:rFonts w:ascii="Arial" w:hAnsi="Arial" w:cs="Arial"/>
                <w:b/>
                <w:sz w:val="16"/>
              </w:rPr>
              <w:t>Sample date</w:t>
            </w:r>
          </w:p>
        </w:tc>
        <w:tc>
          <w:tcPr>
            <w:tcW w:w="3150" w:type="dxa"/>
            <w:shd w:val="clear" w:color="auto" w:fill="D9D9D9" w:themeFill="background1" w:themeFillShade="D9"/>
            <w:vAlign w:val="center"/>
          </w:tcPr>
          <w:p w:rsidR="007B1D0A" w:rsidRPr="00B1276C" w:rsidRDefault="007B1D0A" w:rsidP="00E45D88">
            <w:pPr>
              <w:jc w:val="center"/>
              <w:rPr>
                <w:rFonts w:ascii="Arial" w:hAnsi="Arial" w:cs="Arial"/>
                <w:b/>
                <w:sz w:val="16"/>
              </w:rPr>
            </w:pPr>
            <w:r w:rsidRPr="00B1276C">
              <w:rPr>
                <w:rFonts w:ascii="Arial" w:hAnsi="Arial" w:cs="Arial"/>
                <w:b/>
                <w:sz w:val="16"/>
              </w:rPr>
              <w:t>Parameter</w:t>
            </w:r>
          </w:p>
          <w:p w:rsidR="007B1D0A" w:rsidRPr="00B1276C" w:rsidRDefault="007B1D0A" w:rsidP="00E45D88">
            <w:pPr>
              <w:jc w:val="center"/>
              <w:rPr>
                <w:rFonts w:ascii="Arial" w:hAnsi="Arial" w:cs="Arial"/>
                <w:b/>
                <w:sz w:val="16"/>
              </w:rPr>
            </w:pPr>
            <w:r w:rsidRPr="00B1276C">
              <w:rPr>
                <w:rFonts w:ascii="Arial" w:hAnsi="Arial" w:cs="Arial"/>
                <w:b/>
                <w:sz w:val="16"/>
              </w:rPr>
              <w:t>(Nitrogen, Phosphorus, Bacteria, or Other Pollutant of concern)</w:t>
            </w:r>
          </w:p>
        </w:tc>
        <w:tc>
          <w:tcPr>
            <w:tcW w:w="2250" w:type="dxa"/>
            <w:shd w:val="clear" w:color="auto" w:fill="D9D9D9" w:themeFill="background1" w:themeFillShade="D9"/>
            <w:vAlign w:val="center"/>
          </w:tcPr>
          <w:p w:rsidR="007B1D0A" w:rsidRPr="00B1276C" w:rsidRDefault="007B1D0A" w:rsidP="00E45D88">
            <w:pPr>
              <w:jc w:val="center"/>
              <w:rPr>
                <w:rFonts w:ascii="Arial" w:hAnsi="Arial" w:cs="Arial"/>
                <w:b/>
                <w:sz w:val="16"/>
              </w:rPr>
            </w:pPr>
            <w:r w:rsidRPr="00B1276C">
              <w:rPr>
                <w:rFonts w:ascii="Arial" w:hAnsi="Arial" w:cs="Arial"/>
                <w:b/>
                <w:sz w:val="16"/>
              </w:rPr>
              <w:t>Results</w:t>
            </w:r>
          </w:p>
        </w:tc>
        <w:tc>
          <w:tcPr>
            <w:tcW w:w="2255" w:type="dxa"/>
            <w:shd w:val="clear" w:color="auto" w:fill="D9D9D9" w:themeFill="background1" w:themeFillShade="D9"/>
            <w:vAlign w:val="center"/>
          </w:tcPr>
          <w:p w:rsidR="007B1D0A" w:rsidRPr="00B1276C" w:rsidRDefault="007B1D0A" w:rsidP="002A447E">
            <w:pPr>
              <w:jc w:val="center"/>
              <w:rPr>
                <w:rFonts w:ascii="Arial" w:hAnsi="Arial" w:cs="Arial"/>
                <w:b/>
                <w:sz w:val="16"/>
              </w:rPr>
            </w:pPr>
            <w:r w:rsidRPr="00B1276C">
              <w:rPr>
                <w:rFonts w:ascii="Arial" w:hAnsi="Arial" w:cs="Arial"/>
                <w:b/>
                <w:sz w:val="16"/>
              </w:rPr>
              <w:t xml:space="preserve">Name of Laboratory </w:t>
            </w:r>
          </w:p>
        </w:tc>
        <w:tc>
          <w:tcPr>
            <w:tcW w:w="990" w:type="dxa"/>
            <w:shd w:val="clear" w:color="auto" w:fill="D9D9D9" w:themeFill="background1" w:themeFillShade="D9"/>
            <w:vAlign w:val="center"/>
          </w:tcPr>
          <w:p w:rsidR="007B1D0A" w:rsidRPr="00B1276C" w:rsidRDefault="007B1D0A" w:rsidP="00E45D88">
            <w:pPr>
              <w:jc w:val="center"/>
              <w:rPr>
                <w:rFonts w:ascii="Arial" w:hAnsi="Arial" w:cs="Arial"/>
                <w:b/>
                <w:sz w:val="16"/>
              </w:rPr>
            </w:pPr>
            <w:r w:rsidRPr="00B1276C">
              <w:rPr>
                <w:rFonts w:ascii="Arial" w:hAnsi="Arial" w:cs="Arial"/>
                <w:b/>
                <w:sz w:val="16"/>
              </w:rPr>
              <w:t>Follow-up required?</w:t>
            </w:r>
          </w:p>
        </w:tc>
      </w:tr>
      <w:tr w:rsidR="00FA7BF1" w:rsidTr="00EE27BC">
        <w:trPr>
          <w:trHeight w:hRule="exact" w:val="288"/>
          <w:jc w:val="center"/>
        </w:trPr>
        <w:tc>
          <w:tcPr>
            <w:tcW w:w="2515" w:type="dxa"/>
            <w:vAlign w:val="center"/>
          </w:tcPr>
          <w:p w:rsidR="00FA7BF1" w:rsidRPr="00B1276C" w:rsidRDefault="003E5AF7" w:rsidP="00B73666">
            <w:pPr>
              <w:jc w:val="center"/>
              <w:rPr>
                <w:rFonts w:ascii="Arial" w:hAnsi="Arial" w:cs="Arial"/>
                <w:sz w:val="16"/>
              </w:rPr>
            </w:pPr>
            <w:r w:rsidRPr="00B1276C">
              <w:rPr>
                <w:rFonts w:ascii="Arial" w:hAnsi="Arial" w:cs="Arial"/>
                <w:sz w:val="16"/>
              </w:rPr>
              <w:t>NEAGLE</w:t>
            </w:r>
            <w:r w:rsidR="00801648" w:rsidRPr="00B1276C">
              <w:rPr>
                <w:rFonts w:ascii="Arial" w:hAnsi="Arial" w:cs="Arial"/>
                <w:sz w:val="16"/>
              </w:rPr>
              <w:t>RD</w:t>
            </w:r>
            <w:r w:rsidRPr="00B1276C">
              <w:rPr>
                <w:rFonts w:ascii="Arial" w:hAnsi="Arial" w:cs="Arial"/>
                <w:sz w:val="16"/>
              </w:rPr>
              <w:t>-OT-001</w:t>
            </w:r>
          </w:p>
        </w:tc>
        <w:tc>
          <w:tcPr>
            <w:tcW w:w="990" w:type="dxa"/>
            <w:vAlign w:val="center"/>
          </w:tcPr>
          <w:p w:rsidR="00FA7BF1" w:rsidRPr="00B1276C" w:rsidRDefault="00FA7BF1" w:rsidP="00B73666">
            <w:pPr>
              <w:jc w:val="center"/>
              <w:rPr>
                <w:rFonts w:ascii="Arial" w:hAnsi="Arial" w:cs="Arial"/>
                <w:sz w:val="16"/>
              </w:rPr>
            </w:pPr>
            <w:r w:rsidRPr="00B1276C">
              <w:rPr>
                <w:rFonts w:ascii="Arial" w:hAnsi="Arial" w:cs="Arial"/>
                <w:sz w:val="16"/>
              </w:rPr>
              <w:t>4/26/19</w:t>
            </w:r>
          </w:p>
        </w:tc>
        <w:tc>
          <w:tcPr>
            <w:tcW w:w="3150" w:type="dxa"/>
            <w:vAlign w:val="center"/>
          </w:tcPr>
          <w:p w:rsidR="00FA7BF1" w:rsidRPr="00B1276C" w:rsidRDefault="00FA7BF1" w:rsidP="00B73666">
            <w:pPr>
              <w:jc w:val="center"/>
              <w:rPr>
                <w:rFonts w:ascii="Arial" w:hAnsi="Arial" w:cs="Arial"/>
                <w:sz w:val="16"/>
              </w:rPr>
            </w:pPr>
            <w:r w:rsidRPr="00B1276C">
              <w:rPr>
                <w:rFonts w:ascii="Arial" w:hAnsi="Arial" w:cs="Arial"/>
                <w:sz w:val="16"/>
              </w:rPr>
              <w:t>Bacteria</w:t>
            </w:r>
            <w:r w:rsidR="00D94873" w:rsidRPr="00B1276C">
              <w:rPr>
                <w:rFonts w:ascii="Arial" w:hAnsi="Arial" w:cs="Arial"/>
                <w:sz w:val="16"/>
              </w:rPr>
              <w:t>, Other Pollutant of Concern</w:t>
            </w:r>
          </w:p>
        </w:tc>
        <w:tc>
          <w:tcPr>
            <w:tcW w:w="2250" w:type="dxa"/>
            <w:vAlign w:val="center"/>
          </w:tcPr>
          <w:p w:rsidR="00FA7BF1" w:rsidRPr="00B1276C" w:rsidRDefault="00FA7BF1" w:rsidP="00B73666">
            <w:pPr>
              <w:rPr>
                <w:rFonts w:ascii="Arial" w:hAnsi="Arial" w:cs="Arial"/>
                <w:sz w:val="16"/>
              </w:rPr>
            </w:pPr>
            <w:r w:rsidRPr="00B1276C">
              <w:rPr>
                <w:rFonts w:ascii="Arial" w:hAnsi="Arial" w:cs="Arial"/>
                <w:sz w:val="16"/>
              </w:rPr>
              <w:t xml:space="preserve">E. coli 213 col /100 </w:t>
            </w:r>
            <w:r w:rsidR="00D94873" w:rsidRPr="00B1276C">
              <w:rPr>
                <w:rFonts w:ascii="Arial" w:hAnsi="Arial" w:cs="Arial"/>
                <w:sz w:val="16"/>
              </w:rPr>
              <w:t>ml</w:t>
            </w:r>
          </w:p>
        </w:tc>
        <w:tc>
          <w:tcPr>
            <w:tcW w:w="2255" w:type="dxa"/>
            <w:vAlign w:val="center"/>
          </w:tcPr>
          <w:p w:rsidR="00FA7BF1" w:rsidRPr="00B1276C" w:rsidRDefault="00FA7BF1" w:rsidP="00B73666">
            <w:pPr>
              <w:jc w:val="center"/>
              <w:rPr>
                <w:rFonts w:ascii="Arial" w:hAnsi="Arial" w:cs="Arial"/>
                <w:sz w:val="16"/>
              </w:rPr>
            </w:pPr>
            <w:r w:rsidRPr="00B1276C">
              <w:rPr>
                <w:rFonts w:ascii="Arial" w:hAnsi="Arial" w:cs="Arial"/>
                <w:sz w:val="16"/>
              </w:rPr>
              <w:t>Phoenix Environmental</w:t>
            </w:r>
          </w:p>
        </w:tc>
        <w:tc>
          <w:tcPr>
            <w:tcW w:w="990" w:type="dxa"/>
            <w:vAlign w:val="center"/>
          </w:tcPr>
          <w:p w:rsidR="00FA7BF1" w:rsidRPr="00EE27BC" w:rsidRDefault="00D94873" w:rsidP="00B73666">
            <w:pPr>
              <w:jc w:val="center"/>
              <w:rPr>
                <w:rFonts w:ascii="Arial" w:hAnsi="Arial" w:cs="Arial"/>
                <w:sz w:val="16"/>
              </w:rPr>
            </w:pPr>
            <w:r w:rsidRPr="00B1276C">
              <w:rPr>
                <w:rFonts w:ascii="Arial" w:hAnsi="Arial" w:cs="Arial"/>
                <w:sz w:val="16"/>
              </w:rPr>
              <w:t>No</w:t>
            </w:r>
          </w:p>
        </w:tc>
      </w:tr>
      <w:tr w:rsidR="00FA7BF1" w:rsidTr="00EE27BC">
        <w:trPr>
          <w:trHeight w:hRule="exact" w:val="288"/>
          <w:jc w:val="center"/>
        </w:trPr>
        <w:tc>
          <w:tcPr>
            <w:tcW w:w="2515" w:type="dxa"/>
            <w:vAlign w:val="center"/>
          </w:tcPr>
          <w:p w:rsidR="00FA7BF1" w:rsidRPr="00EE27BC" w:rsidRDefault="000A7223" w:rsidP="00B73666">
            <w:pPr>
              <w:jc w:val="center"/>
              <w:rPr>
                <w:rFonts w:ascii="Arial" w:hAnsi="Arial" w:cs="Arial"/>
                <w:sz w:val="16"/>
              </w:rPr>
            </w:pPr>
            <w:r>
              <w:rPr>
                <w:rFonts w:ascii="Arial" w:hAnsi="Arial" w:cs="Arial"/>
                <w:sz w:val="16"/>
              </w:rPr>
              <w:t>SEPARTSTRD-OT-001</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4/26/19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256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D94873" w:rsidP="00B73666">
            <w:pPr>
              <w:jc w:val="center"/>
              <w:rPr>
                <w:rFonts w:ascii="Arial" w:hAnsi="Arial" w:cs="Arial"/>
                <w:sz w:val="16"/>
              </w:rPr>
            </w:pPr>
            <w:r w:rsidRPr="00EE27BC">
              <w:rPr>
                <w:rFonts w:ascii="Arial" w:hAnsi="Arial" w:cs="Arial"/>
                <w:sz w:val="16"/>
              </w:rPr>
              <w:t>No</w:t>
            </w:r>
          </w:p>
        </w:tc>
      </w:tr>
      <w:tr w:rsidR="00FA7BF1" w:rsidTr="00EE27BC">
        <w:trPr>
          <w:trHeight w:hRule="exact" w:val="288"/>
          <w:jc w:val="center"/>
        </w:trPr>
        <w:tc>
          <w:tcPr>
            <w:tcW w:w="2515" w:type="dxa"/>
            <w:vAlign w:val="center"/>
          </w:tcPr>
          <w:p w:rsidR="00FA7BF1" w:rsidRPr="00EE27BC" w:rsidRDefault="00386333" w:rsidP="00B73666">
            <w:pPr>
              <w:jc w:val="center"/>
              <w:rPr>
                <w:rFonts w:ascii="Arial" w:hAnsi="Arial" w:cs="Arial"/>
                <w:sz w:val="16"/>
              </w:rPr>
            </w:pPr>
            <w:r w:rsidRPr="00EE27BC">
              <w:rPr>
                <w:rFonts w:ascii="Arial" w:hAnsi="Arial" w:cs="Arial"/>
                <w:sz w:val="16"/>
              </w:rPr>
              <w:t>HILLYNRD-OT-007</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4/26/19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63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D94873" w:rsidP="00B73666">
            <w:pPr>
              <w:jc w:val="center"/>
              <w:rPr>
                <w:rFonts w:ascii="Arial" w:hAnsi="Arial" w:cs="Arial"/>
                <w:sz w:val="16"/>
              </w:rPr>
            </w:pPr>
            <w:r w:rsidRPr="00EE27BC">
              <w:rPr>
                <w:rFonts w:ascii="Arial" w:hAnsi="Arial" w:cs="Arial"/>
                <w:sz w:val="16"/>
              </w:rPr>
              <w:t>No</w:t>
            </w:r>
          </w:p>
        </w:tc>
      </w:tr>
      <w:tr w:rsidR="00FA7BF1" w:rsidTr="00EE27BC">
        <w:trPr>
          <w:trHeight w:hRule="exact" w:val="288"/>
          <w:jc w:val="center"/>
        </w:trPr>
        <w:tc>
          <w:tcPr>
            <w:tcW w:w="2515" w:type="dxa"/>
            <w:vAlign w:val="center"/>
          </w:tcPr>
          <w:p w:rsidR="00FA7BF1" w:rsidRPr="00EE27BC" w:rsidRDefault="003E5AF7" w:rsidP="00B73666">
            <w:pPr>
              <w:jc w:val="center"/>
              <w:rPr>
                <w:rFonts w:ascii="Arial" w:hAnsi="Arial" w:cs="Arial"/>
                <w:sz w:val="16"/>
              </w:rPr>
            </w:pPr>
            <w:r w:rsidRPr="00EE27BC">
              <w:rPr>
                <w:rFonts w:ascii="Arial" w:hAnsi="Arial" w:cs="Arial"/>
                <w:sz w:val="16"/>
              </w:rPr>
              <w:t>HILLYNRD-OT-001</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6/13/19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279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4C397A" w:rsidP="00B73666">
            <w:pPr>
              <w:jc w:val="center"/>
              <w:rPr>
                <w:rFonts w:ascii="Arial" w:hAnsi="Arial" w:cs="Arial"/>
                <w:sz w:val="16"/>
              </w:rPr>
            </w:pPr>
            <w:r w:rsidRPr="00EE27BC">
              <w:rPr>
                <w:rFonts w:ascii="Arial" w:hAnsi="Arial" w:cs="Arial"/>
                <w:sz w:val="16"/>
              </w:rPr>
              <w:t>No</w:t>
            </w:r>
          </w:p>
        </w:tc>
      </w:tr>
      <w:tr w:rsidR="00FA7BF1" w:rsidTr="00EE27BC">
        <w:trPr>
          <w:trHeight w:hRule="exact" w:val="288"/>
          <w:jc w:val="center"/>
        </w:trPr>
        <w:tc>
          <w:tcPr>
            <w:tcW w:w="2515" w:type="dxa"/>
            <w:vAlign w:val="center"/>
          </w:tcPr>
          <w:p w:rsidR="00FA7BF1" w:rsidRPr="00EE27BC" w:rsidRDefault="003E5AF7" w:rsidP="00B73666">
            <w:pPr>
              <w:jc w:val="center"/>
              <w:rPr>
                <w:rFonts w:ascii="Arial" w:hAnsi="Arial" w:cs="Arial"/>
                <w:sz w:val="16"/>
              </w:rPr>
            </w:pPr>
            <w:r w:rsidRPr="00EE27BC">
              <w:rPr>
                <w:rFonts w:ascii="Arial" w:hAnsi="Arial" w:cs="Arial"/>
                <w:sz w:val="16"/>
              </w:rPr>
              <w:t>HILLYNRD-OT-002</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6/13/19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1</w:t>
            </w:r>
            <w:r w:rsidR="00FB0BAD" w:rsidRPr="00EE27BC">
              <w:rPr>
                <w:rFonts w:ascii="Arial" w:hAnsi="Arial" w:cs="Arial"/>
                <w:sz w:val="16"/>
              </w:rPr>
              <w:t>,</w:t>
            </w:r>
            <w:r w:rsidRPr="00EE27BC">
              <w:rPr>
                <w:rFonts w:ascii="Arial" w:hAnsi="Arial" w:cs="Arial"/>
                <w:sz w:val="16"/>
              </w:rPr>
              <w:t>350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Yes</w:t>
            </w:r>
          </w:p>
        </w:tc>
      </w:tr>
      <w:tr w:rsidR="00FA7BF1" w:rsidTr="00EE27BC">
        <w:trPr>
          <w:trHeight w:hRule="exact" w:val="288"/>
          <w:jc w:val="center"/>
        </w:trPr>
        <w:tc>
          <w:tcPr>
            <w:tcW w:w="2515" w:type="dxa"/>
            <w:vAlign w:val="center"/>
          </w:tcPr>
          <w:p w:rsidR="00FA7BF1" w:rsidRPr="00EE27BC" w:rsidRDefault="00386333" w:rsidP="00B73666">
            <w:pPr>
              <w:jc w:val="center"/>
              <w:rPr>
                <w:rFonts w:ascii="Arial" w:hAnsi="Arial" w:cs="Arial"/>
                <w:sz w:val="16"/>
              </w:rPr>
            </w:pPr>
            <w:r w:rsidRPr="00EE27BC">
              <w:rPr>
                <w:rFonts w:ascii="Arial" w:hAnsi="Arial" w:cs="Arial"/>
                <w:sz w:val="16"/>
              </w:rPr>
              <w:t>HILLYNRD-OT-004</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6/13/19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3</w:t>
            </w:r>
            <w:r w:rsidR="00FB0BAD" w:rsidRPr="00EE27BC">
              <w:rPr>
                <w:rFonts w:ascii="Arial" w:hAnsi="Arial" w:cs="Arial"/>
                <w:sz w:val="16"/>
              </w:rPr>
              <w:t>,</w:t>
            </w:r>
            <w:r w:rsidRPr="00EE27BC">
              <w:rPr>
                <w:rFonts w:ascii="Arial" w:hAnsi="Arial" w:cs="Arial"/>
                <w:sz w:val="16"/>
              </w:rPr>
              <w:t>450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Yes</w:t>
            </w:r>
          </w:p>
        </w:tc>
      </w:tr>
      <w:tr w:rsidR="00FA7BF1" w:rsidTr="00EE27BC">
        <w:trPr>
          <w:trHeight w:hRule="exact" w:val="288"/>
          <w:jc w:val="center"/>
        </w:trPr>
        <w:tc>
          <w:tcPr>
            <w:tcW w:w="2515" w:type="dxa"/>
            <w:vAlign w:val="center"/>
          </w:tcPr>
          <w:p w:rsidR="00FA7BF1" w:rsidRPr="00EE27BC" w:rsidRDefault="00386333" w:rsidP="00B73666">
            <w:pPr>
              <w:jc w:val="center"/>
              <w:rPr>
                <w:rFonts w:ascii="Arial" w:hAnsi="Arial" w:cs="Arial"/>
                <w:sz w:val="16"/>
              </w:rPr>
            </w:pPr>
            <w:r w:rsidRPr="00EE27BC">
              <w:rPr>
                <w:rFonts w:ascii="Arial" w:hAnsi="Arial" w:cs="Arial"/>
                <w:sz w:val="16"/>
              </w:rPr>
              <w:t>HILLYNRD-OT-005</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6/13/19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794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75398A" w:rsidP="00B73666">
            <w:pPr>
              <w:jc w:val="center"/>
              <w:rPr>
                <w:rFonts w:ascii="Arial" w:hAnsi="Arial" w:cs="Arial"/>
                <w:sz w:val="16"/>
              </w:rPr>
            </w:pPr>
            <w:r w:rsidRPr="00EE27BC">
              <w:rPr>
                <w:rFonts w:ascii="Arial" w:hAnsi="Arial" w:cs="Arial"/>
                <w:sz w:val="16"/>
              </w:rPr>
              <w:t>Yes</w:t>
            </w:r>
          </w:p>
        </w:tc>
      </w:tr>
      <w:tr w:rsidR="00FA7BF1" w:rsidTr="00EE27BC">
        <w:trPr>
          <w:trHeight w:hRule="exact" w:val="288"/>
          <w:jc w:val="center"/>
        </w:trPr>
        <w:tc>
          <w:tcPr>
            <w:tcW w:w="2515" w:type="dxa"/>
            <w:vAlign w:val="center"/>
          </w:tcPr>
          <w:p w:rsidR="00FA7BF1" w:rsidRPr="00EE27BC" w:rsidRDefault="00386333" w:rsidP="00B73666">
            <w:pPr>
              <w:jc w:val="center"/>
              <w:rPr>
                <w:rFonts w:ascii="Arial" w:hAnsi="Arial" w:cs="Arial"/>
                <w:sz w:val="16"/>
              </w:rPr>
            </w:pPr>
            <w:r w:rsidRPr="00EE27BC">
              <w:rPr>
                <w:rFonts w:ascii="Arial" w:hAnsi="Arial" w:cs="Arial"/>
                <w:sz w:val="16"/>
              </w:rPr>
              <w:t>HILLYNRD-OT-006</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6/13/19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D94873" w:rsidP="00B73666">
            <w:pPr>
              <w:rPr>
                <w:rFonts w:ascii="Arial" w:hAnsi="Arial" w:cs="Arial"/>
                <w:sz w:val="16"/>
              </w:rPr>
            </w:pPr>
            <w:r w:rsidRPr="00EE27BC">
              <w:rPr>
                <w:rFonts w:ascii="Arial" w:hAnsi="Arial" w:cs="Arial"/>
                <w:sz w:val="16"/>
              </w:rPr>
              <w:t>E. coli &lt;10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D94873" w:rsidP="00B73666">
            <w:pPr>
              <w:jc w:val="center"/>
              <w:rPr>
                <w:rFonts w:ascii="Arial" w:hAnsi="Arial" w:cs="Arial"/>
                <w:sz w:val="16"/>
              </w:rPr>
            </w:pPr>
            <w:r w:rsidRPr="00EE27BC">
              <w:rPr>
                <w:rFonts w:ascii="Arial" w:hAnsi="Arial" w:cs="Arial"/>
                <w:sz w:val="16"/>
              </w:rPr>
              <w:t>No</w:t>
            </w:r>
          </w:p>
        </w:tc>
      </w:tr>
      <w:tr w:rsidR="00FA7BF1" w:rsidRPr="006643ED" w:rsidTr="00EE27BC">
        <w:trPr>
          <w:trHeight w:hRule="exact" w:val="288"/>
          <w:jc w:val="center"/>
        </w:trPr>
        <w:tc>
          <w:tcPr>
            <w:tcW w:w="2515" w:type="dxa"/>
            <w:vAlign w:val="center"/>
          </w:tcPr>
          <w:p w:rsidR="00FA7BF1" w:rsidRPr="00EE27BC" w:rsidRDefault="003E5AF7" w:rsidP="00B73666">
            <w:pPr>
              <w:jc w:val="center"/>
              <w:rPr>
                <w:rFonts w:ascii="Arial" w:hAnsi="Arial" w:cs="Arial"/>
                <w:sz w:val="16"/>
              </w:rPr>
            </w:pPr>
            <w:r w:rsidRPr="00EE27BC">
              <w:rPr>
                <w:rFonts w:ascii="Arial" w:hAnsi="Arial" w:cs="Arial"/>
                <w:sz w:val="16"/>
              </w:rPr>
              <w:t>HUNTINGRD-OT-001</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6/13/19</w:t>
            </w:r>
          </w:p>
        </w:tc>
        <w:tc>
          <w:tcPr>
            <w:tcW w:w="3150" w:type="dxa"/>
            <w:vAlign w:val="center"/>
          </w:tcPr>
          <w:p w:rsidR="00FA7BF1" w:rsidRPr="00EE27BC" w:rsidRDefault="00D94873" w:rsidP="00B73666">
            <w:pPr>
              <w:jc w:val="center"/>
              <w:rPr>
                <w:rFonts w:ascii="Arial" w:hAnsi="Arial" w:cs="Arial"/>
                <w:sz w:val="16"/>
              </w:rPr>
            </w:pPr>
            <w:r w:rsidRPr="00EE27BC">
              <w:rPr>
                <w:rFonts w:ascii="Arial" w:hAnsi="Arial" w:cs="Arial"/>
                <w:sz w:val="16"/>
              </w:rPr>
              <w:t>Bacteria, Other Pollutant of Concern</w:t>
            </w:r>
          </w:p>
        </w:tc>
        <w:tc>
          <w:tcPr>
            <w:tcW w:w="2250" w:type="dxa"/>
            <w:vAlign w:val="center"/>
          </w:tcPr>
          <w:p w:rsidR="00FA7BF1" w:rsidRPr="00EE27BC" w:rsidRDefault="00FA7BF1" w:rsidP="00FB0BAD">
            <w:pPr>
              <w:rPr>
                <w:rFonts w:ascii="Arial" w:hAnsi="Arial" w:cs="Arial"/>
                <w:sz w:val="16"/>
              </w:rPr>
            </w:pPr>
            <w:r w:rsidRPr="00EE27BC">
              <w:rPr>
                <w:rFonts w:ascii="Arial" w:hAnsi="Arial" w:cs="Arial"/>
                <w:sz w:val="16"/>
              </w:rPr>
              <w:t>E. coli 17</w:t>
            </w:r>
            <w:r w:rsidR="00FB0BAD" w:rsidRPr="00EE27BC">
              <w:rPr>
                <w:rFonts w:ascii="Arial" w:hAnsi="Arial" w:cs="Arial"/>
                <w:sz w:val="16"/>
              </w:rPr>
              <w:t>,</w:t>
            </w:r>
            <w:r w:rsidRPr="00EE27BC">
              <w:rPr>
                <w:rFonts w:ascii="Arial" w:hAnsi="Arial" w:cs="Arial"/>
                <w:sz w:val="16"/>
              </w:rPr>
              <w:t>300 col /100 ml</w:t>
            </w:r>
          </w:p>
        </w:tc>
        <w:tc>
          <w:tcPr>
            <w:tcW w:w="2255" w:type="dxa"/>
            <w:vAlign w:val="center"/>
          </w:tcPr>
          <w:p w:rsidR="00FA7BF1" w:rsidRPr="00EE27BC" w:rsidRDefault="00FA7BF1"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FA7BF1" w:rsidRPr="00EE27BC" w:rsidRDefault="00FA7BF1" w:rsidP="00B73666">
            <w:pPr>
              <w:jc w:val="center"/>
              <w:rPr>
                <w:rFonts w:ascii="Arial" w:hAnsi="Arial" w:cs="Arial"/>
                <w:sz w:val="16"/>
              </w:rPr>
            </w:pPr>
            <w:r w:rsidRPr="00EE27BC">
              <w:rPr>
                <w:rFonts w:ascii="Arial" w:hAnsi="Arial" w:cs="Arial"/>
                <w:sz w:val="16"/>
              </w:rPr>
              <w:t>Yes</w:t>
            </w:r>
          </w:p>
        </w:tc>
      </w:tr>
      <w:tr w:rsidR="003E5AF7" w:rsidRPr="006643ED" w:rsidTr="00EE27BC">
        <w:trPr>
          <w:trHeight w:hRule="exact" w:val="288"/>
          <w:jc w:val="center"/>
        </w:trPr>
        <w:tc>
          <w:tcPr>
            <w:tcW w:w="2515" w:type="dxa"/>
            <w:vAlign w:val="center"/>
          </w:tcPr>
          <w:p w:rsidR="003E5AF7" w:rsidRPr="00EE27BC" w:rsidRDefault="004664FF" w:rsidP="00B73666">
            <w:pPr>
              <w:jc w:val="center"/>
              <w:rPr>
                <w:rFonts w:ascii="Arial" w:hAnsi="Arial" w:cs="Arial"/>
                <w:sz w:val="16"/>
              </w:rPr>
            </w:pPr>
            <w:r w:rsidRPr="00EE27BC">
              <w:rPr>
                <w:rFonts w:ascii="Arial" w:hAnsi="Arial" w:cs="Arial"/>
                <w:sz w:val="16"/>
              </w:rPr>
              <w:t>CONTVILLRD-OT-001</w:t>
            </w:r>
          </w:p>
        </w:tc>
        <w:tc>
          <w:tcPr>
            <w:tcW w:w="990" w:type="dxa"/>
            <w:vAlign w:val="center"/>
          </w:tcPr>
          <w:p w:rsidR="003E5AF7" w:rsidRPr="00EE27BC" w:rsidRDefault="004664FF" w:rsidP="00B73666">
            <w:pPr>
              <w:jc w:val="center"/>
              <w:rPr>
                <w:rFonts w:ascii="Arial" w:hAnsi="Arial" w:cs="Arial"/>
                <w:sz w:val="16"/>
              </w:rPr>
            </w:pPr>
            <w:r w:rsidRPr="00EE27BC">
              <w:rPr>
                <w:rFonts w:ascii="Arial" w:hAnsi="Arial" w:cs="Arial"/>
                <w:sz w:val="16"/>
              </w:rPr>
              <w:t>11/23/20</w:t>
            </w:r>
          </w:p>
        </w:tc>
        <w:tc>
          <w:tcPr>
            <w:tcW w:w="3150" w:type="dxa"/>
            <w:vAlign w:val="center"/>
          </w:tcPr>
          <w:p w:rsidR="003E5AF7" w:rsidRPr="00EE27BC" w:rsidRDefault="004664FF" w:rsidP="00B73666">
            <w:pPr>
              <w:jc w:val="center"/>
              <w:rPr>
                <w:rFonts w:ascii="Arial" w:hAnsi="Arial" w:cs="Arial"/>
                <w:sz w:val="16"/>
              </w:rPr>
            </w:pPr>
            <w:r w:rsidRPr="00EE27BC">
              <w:rPr>
                <w:rFonts w:ascii="Arial" w:hAnsi="Arial" w:cs="Arial"/>
                <w:sz w:val="16"/>
              </w:rPr>
              <w:t>Bacteria</w:t>
            </w:r>
          </w:p>
        </w:tc>
        <w:tc>
          <w:tcPr>
            <w:tcW w:w="2250" w:type="dxa"/>
            <w:vAlign w:val="center"/>
          </w:tcPr>
          <w:p w:rsidR="003E5AF7" w:rsidRPr="00EE27BC" w:rsidRDefault="004664FF" w:rsidP="002A447E">
            <w:pPr>
              <w:rPr>
                <w:rFonts w:ascii="Arial" w:hAnsi="Arial" w:cs="Arial"/>
                <w:sz w:val="16"/>
              </w:rPr>
            </w:pPr>
            <w:r w:rsidRPr="00EE27BC">
              <w:rPr>
                <w:rFonts w:ascii="Arial" w:hAnsi="Arial" w:cs="Arial"/>
                <w:sz w:val="16"/>
              </w:rPr>
              <w:t>E. coli 10 col /100 ml</w:t>
            </w:r>
          </w:p>
        </w:tc>
        <w:tc>
          <w:tcPr>
            <w:tcW w:w="2255" w:type="dxa"/>
            <w:vAlign w:val="center"/>
          </w:tcPr>
          <w:p w:rsidR="003E5AF7" w:rsidRPr="00EE27BC" w:rsidRDefault="004664FF"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3E5AF7" w:rsidRPr="00EE27BC" w:rsidRDefault="00D94873" w:rsidP="00B73666">
            <w:pPr>
              <w:jc w:val="center"/>
              <w:rPr>
                <w:rFonts w:ascii="Arial" w:hAnsi="Arial" w:cs="Arial"/>
                <w:sz w:val="16"/>
              </w:rPr>
            </w:pPr>
            <w:r w:rsidRPr="00EE27BC">
              <w:rPr>
                <w:rFonts w:ascii="Arial" w:hAnsi="Arial" w:cs="Arial"/>
                <w:sz w:val="16"/>
              </w:rPr>
              <w:t>No</w:t>
            </w:r>
          </w:p>
        </w:tc>
      </w:tr>
      <w:tr w:rsidR="004664FF" w:rsidRPr="006643ED" w:rsidTr="00EE27BC">
        <w:trPr>
          <w:trHeight w:hRule="exact" w:val="288"/>
          <w:jc w:val="center"/>
        </w:trPr>
        <w:tc>
          <w:tcPr>
            <w:tcW w:w="2515" w:type="dxa"/>
            <w:vAlign w:val="center"/>
          </w:tcPr>
          <w:p w:rsidR="004664FF" w:rsidRPr="00EE27BC" w:rsidRDefault="00202334" w:rsidP="00B73666">
            <w:pPr>
              <w:jc w:val="center"/>
              <w:rPr>
                <w:rFonts w:ascii="Arial" w:hAnsi="Arial" w:cs="Arial"/>
                <w:sz w:val="16"/>
              </w:rPr>
            </w:pPr>
            <w:r w:rsidRPr="00EE27BC">
              <w:rPr>
                <w:rFonts w:ascii="Arial" w:hAnsi="Arial" w:cs="Arial"/>
                <w:sz w:val="16"/>
              </w:rPr>
              <w:t>TIMBERDR-OT-001</w:t>
            </w:r>
          </w:p>
        </w:tc>
        <w:tc>
          <w:tcPr>
            <w:tcW w:w="990" w:type="dxa"/>
            <w:vAlign w:val="center"/>
          </w:tcPr>
          <w:p w:rsidR="004664FF" w:rsidRPr="00EE27BC" w:rsidRDefault="00202334" w:rsidP="00B73666">
            <w:pPr>
              <w:jc w:val="center"/>
              <w:rPr>
                <w:rFonts w:ascii="Arial" w:hAnsi="Arial" w:cs="Arial"/>
                <w:sz w:val="16"/>
              </w:rPr>
            </w:pPr>
            <w:r w:rsidRPr="00EE27BC">
              <w:rPr>
                <w:rFonts w:ascii="Arial" w:hAnsi="Arial" w:cs="Arial"/>
                <w:sz w:val="16"/>
              </w:rPr>
              <w:t>11/23/20</w:t>
            </w:r>
          </w:p>
        </w:tc>
        <w:tc>
          <w:tcPr>
            <w:tcW w:w="3150" w:type="dxa"/>
            <w:vAlign w:val="center"/>
          </w:tcPr>
          <w:p w:rsidR="004664FF" w:rsidRPr="00EE27BC" w:rsidRDefault="00202334" w:rsidP="00B73666">
            <w:pPr>
              <w:jc w:val="center"/>
              <w:rPr>
                <w:rFonts w:ascii="Arial" w:hAnsi="Arial" w:cs="Arial"/>
                <w:sz w:val="16"/>
              </w:rPr>
            </w:pPr>
            <w:r w:rsidRPr="00EE27BC">
              <w:rPr>
                <w:rFonts w:ascii="Arial" w:hAnsi="Arial" w:cs="Arial"/>
                <w:sz w:val="16"/>
              </w:rPr>
              <w:t>Bacteria</w:t>
            </w:r>
          </w:p>
        </w:tc>
        <w:tc>
          <w:tcPr>
            <w:tcW w:w="2250" w:type="dxa"/>
            <w:vAlign w:val="center"/>
          </w:tcPr>
          <w:p w:rsidR="004664FF" w:rsidRPr="00EE27BC" w:rsidRDefault="00202334" w:rsidP="002A447E">
            <w:pPr>
              <w:rPr>
                <w:rFonts w:ascii="Arial" w:hAnsi="Arial" w:cs="Arial"/>
                <w:sz w:val="16"/>
              </w:rPr>
            </w:pPr>
            <w:r w:rsidRPr="00EE27BC">
              <w:rPr>
                <w:rFonts w:ascii="Arial" w:hAnsi="Arial" w:cs="Arial"/>
                <w:sz w:val="16"/>
              </w:rPr>
              <w:t>E. coli 85 col /100 ml</w:t>
            </w:r>
          </w:p>
        </w:tc>
        <w:tc>
          <w:tcPr>
            <w:tcW w:w="2255" w:type="dxa"/>
            <w:vAlign w:val="center"/>
          </w:tcPr>
          <w:p w:rsidR="004664FF" w:rsidRPr="00EE27BC" w:rsidRDefault="00202334"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4664FF" w:rsidRPr="00EE27BC" w:rsidRDefault="00ED22EA" w:rsidP="00B73666">
            <w:pPr>
              <w:jc w:val="center"/>
              <w:rPr>
                <w:rFonts w:ascii="Arial" w:hAnsi="Arial" w:cs="Arial"/>
                <w:sz w:val="16"/>
              </w:rPr>
            </w:pPr>
            <w:r w:rsidRPr="00EE27BC">
              <w:rPr>
                <w:rFonts w:ascii="Arial" w:hAnsi="Arial" w:cs="Arial"/>
                <w:sz w:val="16"/>
              </w:rPr>
              <w:t>No</w:t>
            </w:r>
          </w:p>
        </w:tc>
      </w:tr>
      <w:tr w:rsidR="00202334" w:rsidRPr="006643ED" w:rsidTr="00EE27BC">
        <w:trPr>
          <w:trHeight w:hRule="exact" w:val="288"/>
          <w:jc w:val="center"/>
        </w:trPr>
        <w:tc>
          <w:tcPr>
            <w:tcW w:w="2515" w:type="dxa"/>
            <w:vAlign w:val="center"/>
          </w:tcPr>
          <w:p w:rsidR="00202334" w:rsidRPr="00EE27BC" w:rsidRDefault="00202334" w:rsidP="00B73666">
            <w:pPr>
              <w:jc w:val="center"/>
              <w:rPr>
                <w:rFonts w:ascii="Arial" w:hAnsi="Arial" w:cs="Arial"/>
                <w:sz w:val="16"/>
              </w:rPr>
            </w:pPr>
            <w:r w:rsidRPr="00EE27BC">
              <w:rPr>
                <w:rFonts w:ascii="Arial" w:hAnsi="Arial" w:cs="Arial"/>
                <w:sz w:val="16"/>
              </w:rPr>
              <w:t>THOMASDR-OT-002</w:t>
            </w:r>
          </w:p>
        </w:tc>
        <w:tc>
          <w:tcPr>
            <w:tcW w:w="990" w:type="dxa"/>
            <w:vAlign w:val="center"/>
          </w:tcPr>
          <w:p w:rsidR="00202334" w:rsidRPr="00EE27BC" w:rsidRDefault="00202334" w:rsidP="00B73666">
            <w:pPr>
              <w:jc w:val="center"/>
              <w:rPr>
                <w:rFonts w:ascii="Arial" w:hAnsi="Arial" w:cs="Arial"/>
                <w:sz w:val="16"/>
              </w:rPr>
            </w:pPr>
            <w:r w:rsidRPr="00EE27BC">
              <w:rPr>
                <w:rFonts w:ascii="Arial" w:hAnsi="Arial" w:cs="Arial"/>
                <w:sz w:val="16"/>
              </w:rPr>
              <w:t>11/23/20</w:t>
            </w:r>
          </w:p>
        </w:tc>
        <w:tc>
          <w:tcPr>
            <w:tcW w:w="3150" w:type="dxa"/>
            <w:vAlign w:val="center"/>
          </w:tcPr>
          <w:p w:rsidR="00202334" w:rsidRPr="00EE27BC" w:rsidRDefault="00202334" w:rsidP="00B73666">
            <w:pPr>
              <w:jc w:val="center"/>
              <w:rPr>
                <w:rFonts w:ascii="Arial" w:hAnsi="Arial" w:cs="Arial"/>
                <w:sz w:val="16"/>
              </w:rPr>
            </w:pPr>
            <w:r w:rsidRPr="00EE27BC">
              <w:rPr>
                <w:rFonts w:ascii="Arial" w:hAnsi="Arial" w:cs="Arial"/>
                <w:sz w:val="16"/>
              </w:rPr>
              <w:t>Bacteria</w:t>
            </w:r>
          </w:p>
        </w:tc>
        <w:tc>
          <w:tcPr>
            <w:tcW w:w="2250" w:type="dxa"/>
            <w:vAlign w:val="center"/>
          </w:tcPr>
          <w:p w:rsidR="00202334" w:rsidRPr="00EE27BC" w:rsidRDefault="00202334" w:rsidP="00B73666">
            <w:pPr>
              <w:rPr>
                <w:rFonts w:ascii="Arial" w:hAnsi="Arial" w:cs="Arial"/>
                <w:sz w:val="16"/>
              </w:rPr>
            </w:pPr>
            <w:r w:rsidRPr="00EE27BC">
              <w:rPr>
                <w:rFonts w:ascii="Arial" w:hAnsi="Arial" w:cs="Arial"/>
                <w:sz w:val="16"/>
              </w:rPr>
              <w:t xml:space="preserve">E. coli 153 </w:t>
            </w:r>
            <w:r w:rsidR="004A4ADA" w:rsidRPr="00EE27BC">
              <w:rPr>
                <w:rFonts w:ascii="Arial" w:hAnsi="Arial" w:cs="Arial"/>
                <w:sz w:val="16"/>
              </w:rPr>
              <w:t>col /100 ml</w:t>
            </w:r>
          </w:p>
        </w:tc>
        <w:tc>
          <w:tcPr>
            <w:tcW w:w="2255" w:type="dxa"/>
            <w:vAlign w:val="center"/>
          </w:tcPr>
          <w:p w:rsidR="00202334" w:rsidRPr="00EE27BC" w:rsidRDefault="00202334" w:rsidP="00B73666">
            <w:pPr>
              <w:jc w:val="center"/>
              <w:rPr>
                <w:rFonts w:ascii="Arial" w:hAnsi="Arial" w:cs="Arial"/>
                <w:sz w:val="16"/>
              </w:rPr>
            </w:pPr>
            <w:r w:rsidRPr="00EE27BC">
              <w:rPr>
                <w:rFonts w:ascii="Arial" w:hAnsi="Arial" w:cs="Arial"/>
                <w:sz w:val="16"/>
              </w:rPr>
              <w:t>Phoenix Environmental</w:t>
            </w:r>
          </w:p>
        </w:tc>
        <w:tc>
          <w:tcPr>
            <w:tcW w:w="990" w:type="dxa"/>
            <w:vAlign w:val="center"/>
          </w:tcPr>
          <w:p w:rsidR="00202334" w:rsidRPr="00EE27BC" w:rsidRDefault="004A4ADA" w:rsidP="00B73666">
            <w:pPr>
              <w:jc w:val="center"/>
              <w:rPr>
                <w:rFonts w:ascii="Arial" w:hAnsi="Arial" w:cs="Arial"/>
                <w:sz w:val="16"/>
              </w:rPr>
            </w:pPr>
            <w:r w:rsidRPr="00EE27BC">
              <w:rPr>
                <w:rFonts w:ascii="Arial" w:hAnsi="Arial" w:cs="Arial"/>
                <w:sz w:val="16"/>
              </w:rPr>
              <w:t>No</w:t>
            </w:r>
          </w:p>
        </w:tc>
      </w:tr>
      <w:tr w:rsidR="00EC1DD8" w:rsidRPr="006643ED" w:rsidTr="00EE27BC">
        <w:trPr>
          <w:trHeight w:hRule="exact" w:val="288"/>
          <w:jc w:val="center"/>
        </w:trPr>
        <w:tc>
          <w:tcPr>
            <w:tcW w:w="2515" w:type="dxa"/>
            <w:vAlign w:val="center"/>
          </w:tcPr>
          <w:p w:rsidR="00EC1DD8" w:rsidRPr="00EE27BC" w:rsidRDefault="00EC1DD8" w:rsidP="00EC1DD8">
            <w:pPr>
              <w:jc w:val="center"/>
              <w:rPr>
                <w:rFonts w:ascii="Arial" w:hAnsi="Arial" w:cs="Arial"/>
                <w:sz w:val="16"/>
              </w:rPr>
            </w:pPr>
            <w:r w:rsidRPr="00EE27BC">
              <w:rPr>
                <w:rFonts w:ascii="Arial" w:hAnsi="Arial" w:cs="Arial"/>
                <w:sz w:val="16"/>
              </w:rPr>
              <w:t>BIRCHRD-OT-001</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6/14/21</w:t>
            </w:r>
          </w:p>
        </w:tc>
        <w:tc>
          <w:tcPr>
            <w:tcW w:w="3150" w:type="dxa"/>
            <w:vAlign w:val="center"/>
          </w:tcPr>
          <w:p w:rsidR="00EC1DD8" w:rsidRPr="00EE27BC" w:rsidRDefault="00EC1DD8" w:rsidP="00EC1DD8">
            <w:pPr>
              <w:jc w:val="center"/>
              <w:rPr>
                <w:rFonts w:ascii="Arial" w:hAnsi="Arial" w:cs="Arial"/>
                <w:sz w:val="16"/>
              </w:rPr>
            </w:pPr>
            <w:r w:rsidRPr="00EE27BC">
              <w:rPr>
                <w:rFonts w:ascii="Arial" w:hAnsi="Arial" w:cs="Arial"/>
                <w:sz w:val="16"/>
              </w:rPr>
              <w:t>Bacteria</w:t>
            </w:r>
          </w:p>
        </w:tc>
        <w:tc>
          <w:tcPr>
            <w:tcW w:w="2250" w:type="dxa"/>
            <w:vAlign w:val="center"/>
          </w:tcPr>
          <w:p w:rsidR="00EC1DD8" w:rsidRPr="00EE27BC" w:rsidRDefault="00EC1DD8" w:rsidP="00EC1DD8">
            <w:pPr>
              <w:rPr>
                <w:rFonts w:ascii="Arial" w:hAnsi="Arial" w:cs="Arial"/>
                <w:sz w:val="16"/>
              </w:rPr>
            </w:pPr>
            <w:r w:rsidRPr="00EE27BC">
              <w:rPr>
                <w:rFonts w:ascii="Arial" w:hAnsi="Arial" w:cs="Arial"/>
                <w:sz w:val="16"/>
              </w:rPr>
              <w:t>E. Coli 456 col / 100 ml</w:t>
            </w:r>
          </w:p>
        </w:tc>
        <w:tc>
          <w:tcPr>
            <w:tcW w:w="2255" w:type="dxa"/>
            <w:vAlign w:val="center"/>
          </w:tcPr>
          <w:p w:rsidR="00EC1DD8" w:rsidRPr="00EE27BC" w:rsidRDefault="00EC1DD8" w:rsidP="00EC1DD8">
            <w:pPr>
              <w:jc w:val="center"/>
              <w:rPr>
                <w:rFonts w:ascii="Arial" w:hAnsi="Arial" w:cs="Arial"/>
                <w:sz w:val="16"/>
              </w:rPr>
            </w:pPr>
            <w:r w:rsidRPr="00EE27BC">
              <w:rPr>
                <w:rFonts w:ascii="Arial" w:hAnsi="Arial" w:cs="Arial"/>
                <w:sz w:val="16"/>
              </w:rPr>
              <w:t>Phoenix Environmental</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Yes</w:t>
            </w:r>
          </w:p>
        </w:tc>
      </w:tr>
      <w:tr w:rsidR="00EC1DD8" w:rsidRPr="006643ED" w:rsidTr="00EE27BC">
        <w:trPr>
          <w:trHeight w:hRule="exact" w:val="288"/>
          <w:jc w:val="center"/>
        </w:trPr>
        <w:tc>
          <w:tcPr>
            <w:tcW w:w="2515" w:type="dxa"/>
            <w:vAlign w:val="center"/>
          </w:tcPr>
          <w:p w:rsidR="00EC1DD8" w:rsidRPr="00EE27BC" w:rsidRDefault="00EC1DD8" w:rsidP="00EC1DD8">
            <w:pPr>
              <w:jc w:val="center"/>
              <w:rPr>
                <w:rFonts w:ascii="Arial" w:hAnsi="Arial" w:cs="Arial"/>
                <w:sz w:val="16"/>
              </w:rPr>
            </w:pPr>
            <w:r w:rsidRPr="00EE27BC">
              <w:rPr>
                <w:rFonts w:ascii="Arial" w:hAnsi="Arial" w:cs="Arial"/>
                <w:sz w:val="16"/>
              </w:rPr>
              <w:t>MANSFLD-OT-003</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9/1/21</w:t>
            </w:r>
          </w:p>
        </w:tc>
        <w:tc>
          <w:tcPr>
            <w:tcW w:w="3150" w:type="dxa"/>
            <w:vAlign w:val="center"/>
          </w:tcPr>
          <w:p w:rsidR="00EC1DD8" w:rsidRPr="00EE27BC" w:rsidRDefault="00EC1DD8" w:rsidP="00EC1DD8">
            <w:pPr>
              <w:jc w:val="center"/>
              <w:rPr>
                <w:rFonts w:ascii="Arial" w:hAnsi="Arial" w:cs="Arial"/>
                <w:sz w:val="16"/>
              </w:rPr>
            </w:pPr>
            <w:r w:rsidRPr="00EE27BC">
              <w:rPr>
                <w:rFonts w:ascii="Arial" w:hAnsi="Arial" w:cs="Arial"/>
                <w:sz w:val="16"/>
              </w:rPr>
              <w:t>Bacteria</w:t>
            </w:r>
          </w:p>
        </w:tc>
        <w:tc>
          <w:tcPr>
            <w:tcW w:w="2250" w:type="dxa"/>
            <w:vAlign w:val="center"/>
          </w:tcPr>
          <w:p w:rsidR="00EC1DD8" w:rsidRPr="00EE27BC" w:rsidRDefault="00EC1DD8" w:rsidP="00EC1DD8">
            <w:pPr>
              <w:rPr>
                <w:rFonts w:ascii="Arial" w:hAnsi="Arial" w:cs="Arial"/>
                <w:sz w:val="16"/>
              </w:rPr>
            </w:pPr>
            <w:r w:rsidRPr="00EE27BC">
              <w:rPr>
                <w:rFonts w:ascii="Arial" w:hAnsi="Arial" w:cs="Arial"/>
                <w:sz w:val="16"/>
              </w:rPr>
              <w:t>E. Coli 906 col / 100 ml</w:t>
            </w:r>
          </w:p>
        </w:tc>
        <w:tc>
          <w:tcPr>
            <w:tcW w:w="2255" w:type="dxa"/>
            <w:vAlign w:val="center"/>
          </w:tcPr>
          <w:p w:rsidR="00EC1DD8" w:rsidRPr="00EE27BC" w:rsidRDefault="00EC1DD8" w:rsidP="00EC1DD8">
            <w:pPr>
              <w:jc w:val="center"/>
              <w:rPr>
                <w:rFonts w:ascii="Arial" w:hAnsi="Arial" w:cs="Arial"/>
                <w:sz w:val="16"/>
              </w:rPr>
            </w:pPr>
            <w:r w:rsidRPr="00EE27BC">
              <w:rPr>
                <w:rFonts w:ascii="Arial" w:hAnsi="Arial" w:cs="Arial"/>
                <w:sz w:val="16"/>
              </w:rPr>
              <w:t>Phoenix Environmental</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Yes</w:t>
            </w:r>
          </w:p>
        </w:tc>
      </w:tr>
      <w:tr w:rsidR="00EC1DD8" w:rsidRPr="006643ED" w:rsidTr="00EE27BC">
        <w:trPr>
          <w:trHeight w:hRule="exact" w:val="288"/>
          <w:jc w:val="center"/>
        </w:trPr>
        <w:tc>
          <w:tcPr>
            <w:tcW w:w="2515" w:type="dxa"/>
            <w:vAlign w:val="center"/>
          </w:tcPr>
          <w:p w:rsidR="00EC1DD8" w:rsidRPr="00EE27BC" w:rsidRDefault="00EC1DD8" w:rsidP="00EC1DD8">
            <w:pPr>
              <w:jc w:val="center"/>
              <w:rPr>
                <w:rFonts w:ascii="Arial" w:hAnsi="Arial" w:cs="Arial"/>
                <w:sz w:val="16"/>
              </w:rPr>
            </w:pPr>
            <w:r w:rsidRPr="00EE27BC">
              <w:rPr>
                <w:rFonts w:ascii="Arial" w:hAnsi="Arial" w:cs="Arial"/>
                <w:sz w:val="16"/>
              </w:rPr>
              <w:t>DAVISRD-OT-004</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9/1/21</w:t>
            </w:r>
          </w:p>
        </w:tc>
        <w:tc>
          <w:tcPr>
            <w:tcW w:w="3150" w:type="dxa"/>
            <w:vAlign w:val="center"/>
          </w:tcPr>
          <w:p w:rsidR="00EC1DD8" w:rsidRPr="00EE27BC" w:rsidRDefault="00EC1DD8" w:rsidP="00EC1DD8">
            <w:pPr>
              <w:jc w:val="center"/>
              <w:rPr>
                <w:rFonts w:ascii="Arial" w:hAnsi="Arial" w:cs="Arial"/>
                <w:sz w:val="16"/>
              </w:rPr>
            </w:pPr>
            <w:r w:rsidRPr="00EE27BC">
              <w:rPr>
                <w:rFonts w:ascii="Arial" w:hAnsi="Arial" w:cs="Arial"/>
                <w:sz w:val="16"/>
              </w:rPr>
              <w:t>Bacteria</w:t>
            </w:r>
          </w:p>
        </w:tc>
        <w:tc>
          <w:tcPr>
            <w:tcW w:w="2250" w:type="dxa"/>
            <w:vAlign w:val="center"/>
          </w:tcPr>
          <w:p w:rsidR="00EC1DD8" w:rsidRPr="00EE27BC" w:rsidRDefault="00EC1DD8" w:rsidP="00EC1DD8">
            <w:pPr>
              <w:rPr>
                <w:rFonts w:ascii="Arial" w:hAnsi="Arial" w:cs="Arial"/>
                <w:sz w:val="16"/>
              </w:rPr>
            </w:pPr>
            <w:r w:rsidRPr="00EE27BC">
              <w:rPr>
                <w:rFonts w:ascii="Arial" w:hAnsi="Arial" w:cs="Arial"/>
                <w:sz w:val="16"/>
              </w:rPr>
              <w:t>E. Coli 11,200 col / 100 ml</w:t>
            </w:r>
          </w:p>
        </w:tc>
        <w:tc>
          <w:tcPr>
            <w:tcW w:w="2255" w:type="dxa"/>
            <w:vAlign w:val="center"/>
          </w:tcPr>
          <w:p w:rsidR="00EC1DD8" w:rsidRPr="00EE27BC" w:rsidRDefault="00EC1DD8" w:rsidP="00EC1DD8">
            <w:pPr>
              <w:jc w:val="center"/>
              <w:rPr>
                <w:rFonts w:ascii="Arial" w:hAnsi="Arial" w:cs="Arial"/>
                <w:sz w:val="16"/>
              </w:rPr>
            </w:pPr>
            <w:r w:rsidRPr="00EE27BC">
              <w:rPr>
                <w:rFonts w:ascii="Arial" w:hAnsi="Arial" w:cs="Arial"/>
                <w:sz w:val="16"/>
              </w:rPr>
              <w:t>Phoenix Environmental</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Yes</w:t>
            </w:r>
          </w:p>
        </w:tc>
      </w:tr>
      <w:tr w:rsidR="00EC1DD8" w:rsidRPr="006643ED" w:rsidTr="00EE27BC">
        <w:trPr>
          <w:trHeight w:hRule="exact" w:val="288"/>
          <w:jc w:val="center"/>
        </w:trPr>
        <w:tc>
          <w:tcPr>
            <w:tcW w:w="2515" w:type="dxa"/>
            <w:vAlign w:val="center"/>
          </w:tcPr>
          <w:p w:rsidR="00EC1DD8" w:rsidRPr="00EE27BC" w:rsidRDefault="00EC1DD8" w:rsidP="00EC1DD8">
            <w:pPr>
              <w:jc w:val="center"/>
              <w:rPr>
                <w:rFonts w:ascii="Arial" w:hAnsi="Arial" w:cs="Arial"/>
                <w:sz w:val="16"/>
              </w:rPr>
            </w:pPr>
            <w:r w:rsidRPr="00EE27BC">
              <w:rPr>
                <w:rFonts w:ascii="Arial" w:hAnsi="Arial" w:cs="Arial"/>
                <w:sz w:val="16"/>
              </w:rPr>
              <w:t>SPRINGRD-OT-001</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9/1/21</w:t>
            </w:r>
          </w:p>
        </w:tc>
        <w:tc>
          <w:tcPr>
            <w:tcW w:w="3150" w:type="dxa"/>
            <w:vAlign w:val="center"/>
          </w:tcPr>
          <w:p w:rsidR="00EC1DD8" w:rsidRPr="00EE27BC" w:rsidRDefault="00EC1DD8" w:rsidP="00EC1DD8">
            <w:pPr>
              <w:jc w:val="center"/>
              <w:rPr>
                <w:rFonts w:ascii="Arial" w:hAnsi="Arial" w:cs="Arial"/>
                <w:sz w:val="16"/>
              </w:rPr>
            </w:pPr>
            <w:r w:rsidRPr="00EE27BC">
              <w:rPr>
                <w:rFonts w:ascii="Arial" w:hAnsi="Arial" w:cs="Arial"/>
                <w:sz w:val="16"/>
              </w:rPr>
              <w:t>Bacteria</w:t>
            </w:r>
          </w:p>
        </w:tc>
        <w:tc>
          <w:tcPr>
            <w:tcW w:w="2250" w:type="dxa"/>
            <w:vAlign w:val="center"/>
          </w:tcPr>
          <w:p w:rsidR="00EC1DD8" w:rsidRPr="00EE27BC" w:rsidRDefault="00EC1DD8" w:rsidP="00EC1DD8">
            <w:pPr>
              <w:rPr>
                <w:rFonts w:ascii="Arial" w:hAnsi="Arial" w:cs="Arial"/>
                <w:sz w:val="16"/>
              </w:rPr>
            </w:pPr>
            <w:r w:rsidRPr="00EE27BC">
              <w:rPr>
                <w:rFonts w:ascii="Arial" w:hAnsi="Arial" w:cs="Arial"/>
                <w:sz w:val="16"/>
              </w:rPr>
              <w:t>E. Coli &gt;24,200 col / 100 ml</w:t>
            </w:r>
          </w:p>
        </w:tc>
        <w:tc>
          <w:tcPr>
            <w:tcW w:w="2255" w:type="dxa"/>
            <w:vAlign w:val="center"/>
          </w:tcPr>
          <w:p w:rsidR="00EC1DD8" w:rsidRPr="00EE27BC" w:rsidRDefault="00EC1DD8" w:rsidP="00EC1DD8">
            <w:pPr>
              <w:jc w:val="center"/>
              <w:rPr>
                <w:rFonts w:ascii="Arial" w:hAnsi="Arial" w:cs="Arial"/>
                <w:sz w:val="16"/>
              </w:rPr>
            </w:pPr>
            <w:r w:rsidRPr="00EE27BC">
              <w:rPr>
                <w:rFonts w:ascii="Arial" w:hAnsi="Arial" w:cs="Arial"/>
                <w:sz w:val="16"/>
              </w:rPr>
              <w:t>Phoenix Environmental</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Yes</w:t>
            </w:r>
          </w:p>
        </w:tc>
      </w:tr>
      <w:tr w:rsidR="00EC1DD8" w:rsidRPr="006643ED" w:rsidTr="00EE27BC">
        <w:trPr>
          <w:trHeight w:hRule="exact" w:val="288"/>
          <w:jc w:val="center"/>
        </w:trPr>
        <w:tc>
          <w:tcPr>
            <w:tcW w:w="2515" w:type="dxa"/>
            <w:vAlign w:val="center"/>
          </w:tcPr>
          <w:p w:rsidR="00EC1DD8" w:rsidRPr="00EE27BC" w:rsidRDefault="00EC1DD8" w:rsidP="00EC1DD8">
            <w:pPr>
              <w:jc w:val="center"/>
              <w:rPr>
                <w:rFonts w:ascii="Arial" w:hAnsi="Arial" w:cs="Arial"/>
                <w:sz w:val="16"/>
              </w:rPr>
            </w:pPr>
            <w:r w:rsidRPr="00EE27BC">
              <w:rPr>
                <w:rFonts w:ascii="Arial" w:hAnsi="Arial" w:cs="Arial"/>
                <w:sz w:val="16"/>
              </w:rPr>
              <w:t>SPRINGRD-OT-002</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9/1/21</w:t>
            </w:r>
          </w:p>
        </w:tc>
        <w:tc>
          <w:tcPr>
            <w:tcW w:w="3150" w:type="dxa"/>
            <w:vAlign w:val="center"/>
          </w:tcPr>
          <w:p w:rsidR="00EC1DD8" w:rsidRPr="00EE27BC" w:rsidRDefault="00EC1DD8" w:rsidP="00EC1DD8">
            <w:pPr>
              <w:jc w:val="center"/>
              <w:rPr>
                <w:rFonts w:ascii="Arial" w:hAnsi="Arial" w:cs="Arial"/>
                <w:sz w:val="16"/>
              </w:rPr>
            </w:pPr>
            <w:r w:rsidRPr="00EE27BC">
              <w:rPr>
                <w:rFonts w:ascii="Arial" w:hAnsi="Arial" w:cs="Arial"/>
                <w:sz w:val="16"/>
              </w:rPr>
              <w:t>Bacteria</w:t>
            </w:r>
          </w:p>
        </w:tc>
        <w:tc>
          <w:tcPr>
            <w:tcW w:w="2250" w:type="dxa"/>
            <w:vAlign w:val="center"/>
          </w:tcPr>
          <w:p w:rsidR="00EC1DD8" w:rsidRPr="00EE27BC" w:rsidRDefault="00EC1DD8" w:rsidP="00EC1DD8">
            <w:pPr>
              <w:rPr>
                <w:rFonts w:ascii="Arial" w:hAnsi="Arial" w:cs="Arial"/>
                <w:sz w:val="16"/>
              </w:rPr>
            </w:pPr>
            <w:r w:rsidRPr="00EE27BC">
              <w:rPr>
                <w:rFonts w:ascii="Arial" w:hAnsi="Arial" w:cs="Arial"/>
                <w:sz w:val="16"/>
              </w:rPr>
              <w:t>E. Coli 1,040 col / 100 ml</w:t>
            </w:r>
          </w:p>
        </w:tc>
        <w:tc>
          <w:tcPr>
            <w:tcW w:w="2255" w:type="dxa"/>
            <w:vAlign w:val="center"/>
          </w:tcPr>
          <w:p w:rsidR="00EC1DD8" w:rsidRPr="00EE27BC" w:rsidRDefault="00EC1DD8" w:rsidP="00EC1DD8">
            <w:pPr>
              <w:jc w:val="center"/>
              <w:rPr>
                <w:rFonts w:ascii="Arial" w:hAnsi="Arial" w:cs="Arial"/>
                <w:sz w:val="16"/>
              </w:rPr>
            </w:pPr>
            <w:r w:rsidRPr="00EE27BC">
              <w:rPr>
                <w:rFonts w:ascii="Arial" w:hAnsi="Arial" w:cs="Arial"/>
                <w:sz w:val="16"/>
              </w:rPr>
              <w:t>Phoenix Environmental</w:t>
            </w:r>
          </w:p>
        </w:tc>
        <w:tc>
          <w:tcPr>
            <w:tcW w:w="990" w:type="dxa"/>
            <w:vAlign w:val="center"/>
          </w:tcPr>
          <w:p w:rsidR="00EC1DD8" w:rsidRPr="00EE27BC" w:rsidRDefault="00EC1DD8" w:rsidP="00EC1DD8">
            <w:pPr>
              <w:jc w:val="center"/>
              <w:rPr>
                <w:rFonts w:ascii="Arial" w:hAnsi="Arial" w:cs="Arial"/>
                <w:sz w:val="16"/>
              </w:rPr>
            </w:pPr>
            <w:r w:rsidRPr="00EE27BC">
              <w:rPr>
                <w:rFonts w:ascii="Arial" w:hAnsi="Arial" w:cs="Arial"/>
                <w:sz w:val="16"/>
              </w:rPr>
              <w:t>Yes</w:t>
            </w:r>
          </w:p>
        </w:tc>
      </w:tr>
      <w:tr w:rsidR="007403A3" w:rsidRPr="006643ED" w:rsidTr="00EE27BC">
        <w:trPr>
          <w:trHeight w:hRule="exact" w:val="288"/>
          <w:jc w:val="center"/>
        </w:trPr>
        <w:tc>
          <w:tcPr>
            <w:tcW w:w="2515" w:type="dxa"/>
            <w:vAlign w:val="center"/>
          </w:tcPr>
          <w:p w:rsidR="007403A3" w:rsidRPr="00EE27BC" w:rsidRDefault="007403A3" w:rsidP="007403A3">
            <w:pPr>
              <w:jc w:val="center"/>
              <w:rPr>
                <w:rFonts w:ascii="Arial" w:hAnsi="Arial" w:cs="Arial"/>
                <w:sz w:val="16"/>
              </w:rPr>
            </w:pPr>
            <w:r w:rsidRPr="00EE27BC">
              <w:rPr>
                <w:rFonts w:ascii="Arial" w:hAnsi="Arial" w:cs="Arial"/>
                <w:sz w:val="16"/>
              </w:rPr>
              <w:t>BRITONYDR-OT-001</w:t>
            </w:r>
          </w:p>
        </w:tc>
        <w:tc>
          <w:tcPr>
            <w:tcW w:w="990" w:type="dxa"/>
            <w:vAlign w:val="center"/>
          </w:tcPr>
          <w:p w:rsidR="007403A3" w:rsidRPr="00EE27BC" w:rsidRDefault="007403A3" w:rsidP="007403A3">
            <w:pPr>
              <w:jc w:val="center"/>
              <w:rPr>
                <w:rFonts w:ascii="Arial" w:hAnsi="Arial" w:cs="Arial"/>
                <w:sz w:val="16"/>
              </w:rPr>
            </w:pPr>
            <w:r w:rsidRPr="00EE27BC">
              <w:rPr>
                <w:rFonts w:ascii="Arial" w:hAnsi="Arial" w:cs="Arial"/>
                <w:sz w:val="16"/>
              </w:rPr>
              <w:t>10/17/22</w:t>
            </w:r>
          </w:p>
        </w:tc>
        <w:tc>
          <w:tcPr>
            <w:tcW w:w="3150" w:type="dxa"/>
            <w:vAlign w:val="center"/>
          </w:tcPr>
          <w:p w:rsidR="007403A3" w:rsidRPr="00EE27BC" w:rsidRDefault="007403A3" w:rsidP="007403A3">
            <w:pPr>
              <w:jc w:val="center"/>
              <w:rPr>
                <w:rFonts w:ascii="Arial" w:hAnsi="Arial" w:cs="Arial"/>
                <w:sz w:val="16"/>
              </w:rPr>
            </w:pPr>
            <w:r w:rsidRPr="00EE27BC">
              <w:rPr>
                <w:rFonts w:ascii="Arial" w:hAnsi="Arial" w:cs="Arial"/>
                <w:sz w:val="16"/>
              </w:rPr>
              <w:t>Bacteria</w:t>
            </w:r>
          </w:p>
        </w:tc>
        <w:tc>
          <w:tcPr>
            <w:tcW w:w="2250" w:type="dxa"/>
            <w:vAlign w:val="center"/>
          </w:tcPr>
          <w:p w:rsidR="007403A3" w:rsidRPr="00EE27BC" w:rsidRDefault="007403A3" w:rsidP="007403A3">
            <w:pPr>
              <w:rPr>
                <w:rFonts w:ascii="Arial" w:hAnsi="Arial" w:cs="Arial"/>
                <w:sz w:val="16"/>
              </w:rPr>
            </w:pPr>
            <w:r w:rsidRPr="00EE27BC">
              <w:rPr>
                <w:rFonts w:ascii="Arial" w:hAnsi="Arial" w:cs="Arial"/>
                <w:sz w:val="16"/>
              </w:rPr>
              <w:t>E. Coli 10 col / 100 ml</w:t>
            </w:r>
          </w:p>
        </w:tc>
        <w:tc>
          <w:tcPr>
            <w:tcW w:w="2255" w:type="dxa"/>
            <w:vAlign w:val="center"/>
          </w:tcPr>
          <w:p w:rsidR="007403A3" w:rsidRPr="00EE27BC" w:rsidRDefault="007403A3" w:rsidP="007403A3">
            <w:pPr>
              <w:jc w:val="center"/>
              <w:rPr>
                <w:rFonts w:ascii="Arial" w:hAnsi="Arial" w:cs="Arial"/>
                <w:sz w:val="16"/>
              </w:rPr>
            </w:pPr>
            <w:r w:rsidRPr="00EE27BC">
              <w:rPr>
                <w:rFonts w:ascii="Arial" w:hAnsi="Arial" w:cs="Arial"/>
                <w:sz w:val="16"/>
              </w:rPr>
              <w:t>Phoenix Environmental</w:t>
            </w:r>
          </w:p>
        </w:tc>
        <w:tc>
          <w:tcPr>
            <w:tcW w:w="990" w:type="dxa"/>
            <w:vAlign w:val="center"/>
          </w:tcPr>
          <w:p w:rsidR="007403A3" w:rsidRPr="00EE27BC" w:rsidRDefault="007403A3" w:rsidP="007403A3">
            <w:pPr>
              <w:jc w:val="center"/>
              <w:rPr>
                <w:rFonts w:ascii="Arial" w:hAnsi="Arial" w:cs="Arial"/>
                <w:sz w:val="16"/>
              </w:rPr>
            </w:pPr>
            <w:r w:rsidRPr="00EE27BC">
              <w:rPr>
                <w:rFonts w:ascii="Arial" w:hAnsi="Arial" w:cs="Arial"/>
                <w:sz w:val="16"/>
              </w:rPr>
              <w:t>No</w:t>
            </w:r>
          </w:p>
        </w:tc>
      </w:tr>
      <w:tr w:rsidR="007403A3" w:rsidRPr="006643ED" w:rsidTr="00EE27BC">
        <w:trPr>
          <w:trHeight w:hRule="exact" w:val="288"/>
          <w:jc w:val="center"/>
        </w:trPr>
        <w:tc>
          <w:tcPr>
            <w:tcW w:w="2515" w:type="dxa"/>
            <w:vAlign w:val="center"/>
          </w:tcPr>
          <w:p w:rsidR="007403A3" w:rsidRPr="00EE27BC" w:rsidRDefault="007403A3" w:rsidP="007403A3">
            <w:pPr>
              <w:jc w:val="center"/>
              <w:rPr>
                <w:rFonts w:ascii="Arial" w:hAnsi="Arial" w:cs="Arial"/>
                <w:sz w:val="16"/>
              </w:rPr>
            </w:pPr>
            <w:r w:rsidRPr="00EE27BC">
              <w:rPr>
                <w:rFonts w:ascii="Arial" w:hAnsi="Arial" w:cs="Arial"/>
                <w:sz w:val="16"/>
              </w:rPr>
              <w:t>BRITONYDR-OT-002</w:t>
            </w:r>
          </w:p>
        </w:tc>
        <w:tc>
          <w:tcPr>
            <w:tcW w:w="990" w:type="dxa"/>
            <w:vAlign w:val="center"/>
          </w:tcPr>
          <w:p w:rsidR="007403A3" w:rsidRPr="00EE27BC" w:rsidRDefault="007403A3" w:rsidP="007403A3">
            <w:pPr>
              <w:jc w:val="center"/>
              <w:rPr>
                <w:rFonts w:ascii="Arial" w:hAnsi="Arial" w:cs="Arial"/>
                <w:sz w:val="16"/>
              </w:rPr>
            </w:pPr>
            <w:r w:rsidRPr="00EE27BC">
              <w:rPr>
                <w:rFonts w:ascii="Arial" w:hAnsi="Arial" w:cs="Arial"/>
                <w:sz w:val="16"/>
              </w:rPr>
              <w:t>10/17/22</w:t>
            </w:r>
          </w:p>
        </w:tc>
        <w:tc>
          <w:tcPr>
            <w:tcW w:w="3150" w:type="dxa"/>
            <w:vAlign w:val="center"/>
          </w:tcPr>
          <w:p w:rsidR="007403A3" w:rsidRPr="00EE27BC" w:rsidRDefault="007403A3" w:rsidP="007403A3">
            <w:pPr>
              <w:jc w:val="center"/>
              <w:rPr>
                <w:rFonts w:ascii="Arial" w:hAnsi="Arial" w:cs="Arial"/>
                <w:sz w:val="16"/>
              </w:rPr>
            </w:pPr>
            <w:r w:rsidRPr="00EE27BC">
              <w:rPr>
                <w:rFonts w:ascii="Arial" w:hAnsi="Arial" w:cs="Arial"/>
                <w:sz w:val="16"/>
              </w:rPr>
              <w:t>Bacteria</w:t>
            </w:r>
          </w:p>
        </w:tc>
        <w:tc>
          <w:tcPr>
            <w:tcW w:w="2250" w:type="dxa"/>
            <w:vAlign w:val="center"/>
          </w:tcPr>
          <w:p w:rsidR="007403A3" w:rsidRPr="00EE27BC" w:rsidRDefault="007403A3" w:rsidP="007403A3">
            <w:pPr>
              <w:rPr>
                <w:rFonts w:ascii="Arial" w:hAnsi="Arial" w:cs="Arial"/>
                <w:sz w:val="16"/>
              </w:rPr>
            </w:pPr>
            <w:r w:rsidRPr="00EE27BC">
              <w:rPr>
                <w:rFonts w:ascii="Arial" w:hAnsi="Arial" w:cs="Arial"/>
                <w:sz w:val="16"/>
              </w:rPr>
              <w:t>E. Coli 556 col / 100 ml</w:t>
            </w:r>
          </w:p>
        </w:tc>
        <w:tc>
          <w:tcPr>
            <w:tcW w:w="2255" w:type="dxa"/>
            <w:vAlign w:val="center"/>
          </w:tcPr>
          <w:p w:rsidR="007403A3" w:rsidRPr="00EE27BC" w:rsidRDefault="007403A3" w:rsidP="007403A3">
            <w:pPr>
              <w:jc w:val="center"/>
              <w:rPr>
                <w:rFonts w:ascii="Arial" w:hAnsi="Arial" w:cs="Arial"/>
                <w:sz w:val="16"/>
              </w:rPr>
            </w:pPr>
            <w:r w:rsidRPr="00EE27BC">
              <w:rPr>
                <w:rFonts w:ascii="Arial" w:hAnsi="Arial" w:cs="Arial"/>
                <w:sz w:val="16"/>
              </w:rPr>
              <w:t>Phoenix Environmental</w:t>
            </w:r>
          </w:p>
        </w:tc>
        <w:tc>
          <w:tcPr>
            <w:tcW w:w="990" w:type="dxa"/>
            <w:vAlign w:val="center"/>
          </w:tcPr>
          <w:p w:rsidR="007403A3" w:rsidRPr="00EE27BC" w:rsidRDefault="007403A3" w:rsidP="007403A3">
            <w:pPr>
              <w:jc w:val="center"/>
              <w:rPr>
                <w:rFonts w:ascii="Arial" w:hAnsi="Arial" w:cs="Arial"/>
                <w:sz w:val="16"/>
              </w:rPr>
            </w:pPr>
            <w:r w:rsidRPr="00EE27BC">
              <w:rPr>
                <w:rFonts w:ascii="Arial" w:hAnsi="Arial" w:cs="Arial"/>
                <w:sz w:val="16"/>
              </w:rPr>
              <w:t>Yes</w:t>
            </w:r>
          </w:p>
        </w:tc>
      </w:tr>
      <w:tr w:rsidR="00496E3B" w:rsidRPr="006643ED" w:rsidTr="00EE27BC">
        <w:trPr>
          <w:trHeight w:hRule="exact" w:val="288"/>
          <w:jc w:val="center"/>
        </w:trPr>
        <w:tc>
          <w:tcPr>
            <w:tcW w:w="251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PINERDGLN-OT-001</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10/17/22</w:t>
            </w:r>
          </w:p>
        </w:tc>
        <w:tc>
          <w:tcPr>
            <w:tcW w:w="3150" w:type="dxa"/>
            <w:vAlign w:val="center"/>
          </w:tcPr>
          <w:p w:rsidR="00496E3B" w:rsidRPr="00EE27BC" w:rsidRDefault="00496E3B" w:rsidP="00496E3B">
            <w:pPr>
              <w:jc w:val="center"/>
              <w:rPr>
                <w:rFonts w:ascii="Arial" w:hAnsi="Arial" w:cs="Arial"/>
                <w:sz w:val="16"/>
              </w:rPr>
            </w:pPr>
            <w:r w:rsidRPr="00EE27BC">
              <w:rPr>
                <w:rFonts w:ascii="Arial" w:hAnsi="Arial" w:cs="Arial"/>
                <w:sz w:val="16"/>
              </w:rPr>
              <w:t>Bacteria</w:t>
            </w:r>
          </w:p>
        </w:tc>
        <w:tc>
          <w:tcPr>
            <w:tcW w:w="2250" w:type="dxa"/>
            <w:vAlign w:val="center"/>
          </w:tcPr>
          <w:p w:rsidR="00496E3B" w:rsidRPr="00EE27BC" w:rsidRDefault="00496E3B" w:rsidP="00496E3B">
            <w:pPr>
              <w:rPr>
                <w:rFonts w:ascii="Arial" w:hAnsi="Arial" w:cs="Arial"/>
                <w:sz w:val="16"/>
              </w:rPr>
            </w:pPr>
            <w:r w:rsidRPr="00EE27BC">
              <w:rPr>
                <w:rFonts w:ascii="Arial" w:hAnsi="Arial" w:cs="Arial"/>
                <w:sz w:val="16"/>
              </w:rPr>
              <w:t>E. Coli 816 col / 100 ml</w:t>
            </w:r>
          </w:p>
        </w:tc>
        <w:tc>
          <w:tcPr>
            <w:tcW w:w="225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Phoenix Environmental</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Yes</w:t>
            </w:r>
          </w:p>
        </w:tc>
      </w:tr>
      <w:tr w:rsidR="00496E3B" w:rsidRPr="006643ED" w:rsidTr="00EE27BC">
        <w:trPr>
          <w:trHeight w:hRule="exact" w:val="288"/>
          <w:jc w:val="center"/>
        </w:trPr>
        <w:tc>
          <w:tcPr>
            <w:tcW w:w="251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PUDDINLN-OT-004</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10/17/22</w:t>
            </w:r>
          </w:p>
        </w:tc>
        <w:tc>
          <w:tcPr>
            <w:tcW w:w="3150" w:type="dxa"/>
            <w:vAlign w:val="center"/>
          </w:tcPr>
          <w:p w:rsidR="00496E3B" w:rsidRPr="00EE27BC" w:rsidRDefault="00496E3B" w:rsidP="00496E3B">
            <w:pPr>
              <w:jc w:val="center"/>
              <w:rPr>
                <w:rFonts w:ascii="Arial" w:hAnsi="Arial" w:cs="Arial"/>
                <w:sz w:val="16"/>
              </w:rPr>
            </w:pPr>
            <w:r w:rsidRPr="00EE27BC">
              <w:rPr>
                <w:rFonts w:ascii="Arial" w:hAnsi="Arial" w:cs="Arial"/>
                <w:sz w:val="16"/>
              </w:rPr>
              <w:t>Bacteria</w:t>
            </w:r>
          </w:p>
        </w:tc>
        <w:tc>
          <w:tcPr>
            <w:tcW w:w="2250" w:type="dxa"/>
            <w:vAlign w:val="center"/>
          </w:tcPr>
          <w:p w:rsidR="00496E3B" w:rsidRPr="00EE27BC" w:rsidRDefault="00496E3B" w:rsidP="00496E3B">
            <w:pPr>
              <w:rPr>
                <w:rFonts w:ascii="Arial" w:hAnsi="Arial" w:cs="Arial"/>
                <w:sz w:val="16"/>
              </w:rPr>
            </w:pPr>
            <w:r w:rsidRPr="00EE27BC">
              <w:rPr>
                <w:rFonts w:ascii="Arial" w:hAnsi="Arial" w:cs="Arial"/>
                <w:sz w:val="16"/>
              </w:rPr>
              <w:t>E. Coli &gt;24,200 col / 100 ml</w:t>
            </w:r>
          </w:p>
        </w:tc>
        <w:tc>
          <w:tcPr>
            <w:tcW w:w="225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Phoenix Environmental</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Yes</w:t>
            </w:r>
          </w:p>
        </w:tc>
      </w:tr>
      <w:tr w:rsidR="00496E3B" w:rsidRPr="006643ED" w:rsidTr="00EE27BC">
        <w:trPr>
          <w:trHeight w:hRule="exact" w:val="288"/>
          <w:jc w:val="center"/>
        </w:trPr>
        <w:tc>
          <w:tcPr>
            <w:tcW w:w="251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PUDDINLN-OT-003</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10/17/22</w:t>
            </w:r>
          </w:p>
        </w:tc>
        <w:tc>
          <w:tcPr>
            <w:tcW w:w="3150" w:type="dxa"/>
            <w:vAlign w:val="center"/>
          </w:tcPr>
          <w:p w:rsidR="00496E3B" w:rsidRPr="00EE27BC" w:rsidRDefault="00496E3B" w:rsidP="00496E3B">
            <w:pPr>
              <w:jc w:val="center"/>
              <w:rPr>
                <w:rFonts w:ascii="Arial" w:hAnsi="Arial" w:cs="Arial"/>
                <w:sz w:val="16"/>
              </w:rPr>
            </w:pPr>
            <w:r w:rsidRPr="00EE27BC">
              <w:rPr>
                <w:rFonts w:ascii="Arial" w:hAnsi="Arial" w:cs="Arial"/>
                <w:sz w:val="16"/>
              </w:rPr>
              <w:t>Bacteria</w:t>
            </w:r>
          </w:p>
        </w:tc>
        <w:tc>
          <w:tcPr>
            <w:tcW w:w="2250" w:type="dxa"/>
            <w:vAlign w:val="center"/>
          </w:tcPr>
          <w:p w:rsidR="00496E3B" w:rsidRPr="00EE27BC" w:rsidRDefault="00496E3B" w:rsidP="00496E3B">
            <w:pPr>
              <w:rPr>
                <w:rFonts w:ascii="Arial" w:hAnsi="Arial" w:cs="Arial"/>
                <w:sz w:val="16"/>
              </w:rPr>
            </w:pPr>
            <w:r w:rsidRPr="00EE27BC">
              <w:rPr>
                <w:rFonts w:ascii="Arial" w:hAnsi="Arial" w:cs="Arial"/>
                <w:sz w:val="16"/>
              </w:rPr>
              <w:t>E. Coli &gt;6,130 col / 100 ml</w:t>
            </w:r>
          </w:p>
        </w:tc>
        <w:tc>
          <w:tcPr>
            <w:tcW w:w="225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Phoenix Environmental</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Yes</w:t>
            </w:r>
          </w:p>
        </w:tc>
      </w:tr>
      <w:tr w:rsidR="00496E3B" w:rsidRPr="006643ED" w:rsidTr="00EE27BC">
        <w:trPr>
          <w:trHeight w:hRule="exact" w:val="288"/>
          <w:jc w:val="center"/>
        </w:trPr>
        <w:tc>
          <w:tcPr>
            <w:tcW w:w="251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PUDDINLN-OT-001</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10/17/22</w:t>
            </w:r>
          </w:p>
        </w:tc>
        <w:tc>
          <w:tcPr>
            <w:tcW w:w="3150" w:type="dxa"/>
            <w:vAlign w:val="center"/>
          </w:tcPr>
          <w:p w:rsidR="00496E3B" w:rsidRPr="00EE27BC" w:rsidRDefault="00496E3B" w:rsidP="00496E3B">
            <w:pPr>
              <w:jc w:val="center"/>
              <w:rPr>
                <w:rFonts w:ascii="Arial" w:hAnsi="Arial" w:cs="Arial"/>
                <w:sz w:val="16"/>
              </w:rPr>
            </w:pPr>
            <w:r w:rsidRPr="00EE27BC">
              <w:rPr>
                <w:rFonts w:ascii="Arial" w:hAnsi="Arial" w:cs="Arial"/>
                <w:sz w:val="16"/>
              </w:rPr>
              <w:t>Bacteria</w:t>
            </w:r>
          </w:p>
        </w:tc>
        <w:tc>
          <w:tcPr>
            <w:tcW w:w="2250" w:type="dxa"/>
            <w:vAlign w:val="center"/>
          </w:tcPr>
          <w:p w:rsidR="00496E3B" w:rsidRPr="00EE27BC" w:rsidRDefault="00496E3B" w:rsidP="00496E3B">
            <w:pPr>
              <w:rPr>
                <w:rFonts w:ascii="Arial" w:hAnsi="Arial" w:cs="Arial"/>
                <w:sz w:val="16"/>
              </w:rPr>
            </w:pPr>
            <w:r w:rsidRPr="00EE27BC">
              <w:rPr>
                <w:rFonts w:ascii="Arial" w:hAnsi="Arial" w:cs="Arial"/>
                <w:sz w:val="16"/>
              </w:rPr>
              <w:t>E. Coli &gt;203 col / 100 ml</w:t>
            </w:r>
          </w:p>
        </w:tc>
        <w:tc>
          <w:tcPr>
            <w:tcW w:w="225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Phoenix Environmental</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Yes</w:t>
            </w:r>
          </w:p>
        </w:tc>
      </w:tr>
      <w:tr w:rsidR="00496E3B" w:rsidRPr="006643ED" w:rsidTr="00EE27BC">
        <w:trPr>
          <w:trHeight w:hRule="exact" w:val="288"/>
          <w:jc w:val="center"/>
        </w:trPr>
        <w:tc>
          <w:tcPr>
            <w:tcW w:w="2515" w:type="dxa"/>
            <w:vAlign w:val="center"/>
          </w:tcPr>
          <w:p w:rsidR="00496E3B" w:rsidRPr="00EE27BC" w:rsidRDefault="00496E3B" w:rsidP="00496E3B">
            <w:pPr>
              <w:jc w:val="center"/>
              <w:rPr>
                <w:rFonts w:ascii="Arial" w:hAnsi="Arial" w:cs="Arial"/>
                <w:sz w:val="16"/>
              </w:rPr>
            </w:pPr>
            <w:r w:rsidRPr="00EE27BC">
              <w:rPr>
                <w:rFonts w:ascii="Arial" w:hAnsi="Arial" w:cs="Arial"/>
                <w:sz w:val="16"/>
              </w:rPr>
              <w:t>JACOBSRD-OT-001</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10/17/22</w:t>
            </w:r>
          </w:p>
        </w:tc>
        <w:tc>
          <w:tcPr>
            <w:tcW w:w="3150" w:type="dxa"/>
            <w:vAlign w:val="center"/>
          </w:tcPr>
          <w:p w:rsidR="00496E3B" w:rsidRPr="00EE27BC" w:rsidRDefault="00496E3B" w:rsidP="00496E3B">
            <w:pPr>
              <w:jc w:val="center"/>
              <w:rPr>
                <w:rFonts w:ascii="Arial" w:hAnsi="Arial" w:cs="Arial"/>
                <w:sz w:val="16"/>
              </w:rPr>
            </w:pPr>
            <w:r w:rsidRPr="00EE27BC">
              <w:rPr>
                <w:rFonts w:ascii="Arial" w:hAnsi="Arial" w:cs="Arial"/>
                <w:sz w:val="16"/>
              </w:rPr>
              <w:t>Bacteria</w:t>
            </w:r>
          </w:p>
        </w:tc>
        <w:tc>
          <w:tcPr>
            <w:tcW w:w="2250" w:type="dxa"/>
            <w:vAlign w:val="center"/>
          </w:tcPr>
          <w:p w:rsidR="00496E3B" w:rsidRPr="00EE27BC" w:rsidRDefault="00496E3B" w:rsidP="00496E3B">
            <w:pPr>
              <w:rPr>
                <w:rFonts w:ascii="Arial" w:hAnsi="Arial" w:cs="Arial"/>
                <w:sz w:val="16"/>
              </w:rPr>
            </w:pPr>
            <w:r w:rsidRPr="00EE27BC">
              <w:rPr>
                <w:rFonts w:ascii="Arial" w:hAnsi="Arial" w:cs="Arial"/>
                <w:sz w:val="16"/>
              </w:rPr>
              <w:t>E. Coli &gt;97 col / 100 ml</w:t>
            </w:r>
          </w:p>
        </w:tc>
        <w:tc>
          <w:tcPr>
            <w:tcW w:w="2255" w:type="dxa"/>
            <w:vAlign w:val="center"/>
          </w:tcPr>
          <w:p w:rsidR="00496E3B" w:rsidRPr="00EE27BC" w:rsidRDefault="00496E3B" w:rsidP="00496E3B">
            <w:pPr>
              <w:jc w:val="center"/>
              <w:rPr>
                <w:rFonts w:ascii="Arial" w:hAnsi="Arial" w:cs="Arial"/>
                <w:sz w:val="16"/>
              </w:rPr>
            </w:pPr>
            <w:r w:rsidRPr="00EE27BC">
              <w:rPr>
                <w:rFonts w:ascii="Arial" w:hAnsi="Arial" w:cs="Arial"/>
                <w:sz w:val="16"/>
              </w:rPr>
              <w:t>Phoenix Environmental</w:t>
            </w:r>
          </w:p>
        </w:tc>
        <w:tc>
          <w:tcPr>
            <w:tcW w:w="990" w:type="dxa"/>
            <w:vAlign w:val="center"/>
          </w:tcPr>
          <w:p w:rsidR="00496E3B" w:rsidRPr="00EE27BC" w:rsidRDefault="00496E3B" w:rsidP="00496E3B">
            <w:pPr>
              <w:jc w:val="center"/>
              <w:rPr>
                <w:rFonts w:ascii="Arial" w:hAnsi="Arial" w:cs="Arial"/>
                <w:sz w:val="16"/>
              </w:rPr>
            </w:pPr>
            <w:r w:rsidRPr="00EE27BC">
              <w:rPr>
                <w:rFonts w:ascii="Arial" w:hAnsi="Arial" w:cs="Arial"/>
                <w:sz w:val="16"/>
              </w:rPr>
              <w:t>No</w:t>
            </w:r>
          </w:p>
        </w:tc>
      </w:tr>
    </w:tbl>
    <w:p w:rsidR="00EF0505" w:rsidRPr="00A20F71" w:rsidRDefault="00EF0505">
      <w:pPr>
        <w:rPr>
          <w:rFonts w:ascii="Arial" w:hAnsi="Arial" w:cs="Arial"/>
          <w:sz w:val="24"/>
          <w:szCs w:val="24"/>
          <w:highlight w:val="cyan"/>
        </w:rPr>
      </w:pPr>
    </w:p>
    <w:p w:rsidR="008C3FC2" w:rsidRPr="00CE3567" w:rsidRDefault="008C3FC2" w:rsidP="008C3FC2">
      <w:pPr>
        <w:pStyle w:val="Heading2"/>
        <w:numPr>
          <w:ilvl w:val="1"/>
          <w:numId w:val="56"/>
        </w:numPr>
        <w:spacing w:before="120" w:after="120" w:line="276" w:lineRule="auto"/>
        <w:jc w:val="both"/>
        <w:rPr>
          <w:rFonts w:ascii="Arial" w:hAnsi="Arial" w:cs="Arial"/>
        </w:rPr>
      </w:pPr>
      <w:bookmarkStart w:id="169" w:name="_Toc158889575"/>
      <w:r w:rsidRPr="00CE3567">
        <w:rPr>
          <w:rFonts w:ascii="Arial" w:hAnsi="Arial" w:cs="Arial"/>
        </w:rPr>
        <w:t>Follow-up Investigations</w:t>
      </w:r>
      <w:bookmarkEnd w:id="169"/>
    </w:p>
    <w:tbl>
      <w:tblPr>
        <w:tblStyle w:val="TableGridLight"/>
        <w:tblW w:w="12415" w:type="dxa"/>
        <w:jc w:val="center"/>
        <w:tblLayout w:type="fixed"/>
        <w:tblLook w:val="04A0" w:firstRow="1" w:lastRow="0" w:firstColumn="1" w:lastColumn="0" w:noHBand="0" w:noVBand="1"/>
      </w:tblPr>
      <w:tblGrid>
        <w:gridCol w:w="2340"/>
        <w:gridCol w:w="5760"/>
        <w:gridCol w:w="4315"/>
      </w:tblGrid>
      <w:tr w:rsidR="006323D9" w:rsidRPr="00F17AB1" w:rsidTr="00147295">
        <w:trPr>
          <w:trHeight w:val="368"/>
          <w:jc w:val="center"/>
        </w:trPr>
        <w:tc>
          <w:tcPr>
            <w:tcW w:w="2340" w:type="dxa"/>
            <w:shd w:val="clear" w:color="auto" w:fill="D9D9D9" w:themeFill="background1" w:themeFillShade="D9"/>
            <w:vAlign w:val="center"/>
          </w:tcPr>
          <w:p w:rsidR="006323D9" w:rsidRPr="00AD27EF" w:rsidRDefault="006323D9" w:rsidP="006D3AC5">
            <w:pPr>
              <w:rPr>
                <w:rFonts w:ascii="Arial" w:hAnsi="Arial" w:cs="Arial"/>
                <w:b/>
                <w:sz w:val="18"/>
              </w:rPr>
            </w:pPr>
            <w:r w:rsidRPr="00AD27EF">
              <w:rPr>
                <w:rFonts w:ascii="Arial" w:hAnsi="Arial" w:cs="Arial"/>
                <w:b/>
                <w:sz w:val="18"/>
              </w:rPr>
              <w:t>Outfall ID</w:t>
            </w:r>
          </w:p>
        </w:tc>
        <w:tc>
          <w:tcPr>
            <w:tcW w:w="5760" w:type="dxa"/>
            <w:shd w:val="clear" w:color="auto" w:fill="D9D9D9" w:themeFill="background1" w:themeFillShade="D9"/>
            <w:vAlign w:val="center"/>
          </w:tcPr>
          <w:p w:rsidR="006323D9" w:rsidRPr="00AD27EF" w:rsidRDefault="006323D9" w:rsidP="006D3AC5">
            <w:pPr>
              <w:rPr>
                <w:rFonts w:ascii="Arial" w:hAnsi="Arial" w:cs="Arial"/>
                <w:b/>
                <w:sz w:val="18"/>
              </w:rPr>
            </w:pPr>
            <w:r w:rsidRPr="00AD27EF">
              <w:rPr>
                <w:rFonts w:ascii="Arial" w:hAnsi="Arial" w:cs="Arial"/>
                <w:b/>
                <w:sz w:val="18"/>
              </w:rPr>
              <w:t>Status of drainage area investigation</w:t>
            </w:r>
          </w:p>
        </w:tc>
        <w:tc>
          <w:tcPr>
            <w:tcW w:w="4315" w:type="dxa"/>
            <w:shd w:val="clear" w:color="auto" w:fill="D9D9D9" w:themeFill="background1" w:themeFillShade="D9"/>
            <w:vAlign w:val="center"/>
          </w:tcPr>
          <w:p w:rsidR="006323D9" w:rsidRPr="00AD27EF" w:rsidRDefault="006323D9" w:rsidP="00E12EF7">
            <w:pPr>
              <w:jc w:val="center"/>
              <w:rPr>
                <w:rFonts w:ascii="Arial" w:hAnsi="Arial" w:cs="Arial"/>
                <w:b/>
                <w:sz w:val="18"/>
              </w:rPr>
            </w:pPr>
            <w:r w:rsidRPr="00AD27EF">
              <w:rPr>
                <w:rFonts w:ascii="Arial" w:hAnsi="Arial" w:cs="Arial"/>
                <w:b/>
                <w:sz w:val="18"/>
              </w:rPr>
              <w:t>Control measure implementation to address impairment</w:t>
            </w:r>
          </w:p>
        </w:tc>
      </w:tr>
      <w:tr w:rsidR="006323D9" w:rsidRPr="00A20F71" w:rsidTr="00147295">
        <w:trPr>
          <w:trHeight w:val="368"/>
          <w:jc w:val="center"/>
        </w:trPr>
        <w:tc>
          <w:tcPr>
            <w:tcW w:w="2340" w:type="dxa"/>
            <w:vAlign w:val="center"/>
          </w:tcPr>
          <w:p w:rsidR="006323D9" w:rsidRPr="00AD27EF" w:rsidRDefault="004C397A" w:rsidP="00E12EF7">
            <w:pPr>
              <w:jc w:val="center"/>
              <w:rPr>
                <w:rFonts w:ascii="Arial" w:hAnsi="Arial" w:cs="Arial"/>
                <w:sz w:val="18"/>
              </w:rPr>
            </w:pPr>
            <w:r w:rsidRPr="00AD27EF">
              <w:rPr>
                <w:rFonts w:ascii="Arial" w:hAnsi="Arial" w:cs="Arial"/>
                <w:sz w:val="18"/>
              </w:rPr>
              <w:t>HILLYNRD-OT-002</w:t>
            </w:r>
          </w:p>
        </w:tc>
        <w:tc>
          <w:tcPr>
            <w:tcW w:w="5760" w:type="dxa"/>
          </w:tcPr>
          <w:p w:rsidR="006323D9" w:rsidRPr="00AD27EF" w:rsidRDefault="00064BF7" w:rsidP="006D3AC5">
            <w:pPr>
              <w:rPr>
                <w:rFonts w:ascii="Arial" w:hAnsi="Arial" w:cs="Arial"/>
                <w:sz w:val="18"/>
              </w:rPr>
            </w:pPr>
            <w:r w:rsidRPr="00AD27EF">
              <w:rPr>
                <w:rFonts w:ascii="Arial" w:hAnsi="Arial" w:cs="Arial"/>
                <w:sz w:val="18"/>
              </w:rPr>
              <w:t xml:space="preserve">Single Family Homes </w:t>
            </w:r>
            <w:r w:rsidR="00AD27EF" w:rsidRPr="00AD27EF">
              <w:rPr>
                <w:rFonts w:ascii="Arial" w:hAnsi="Arial" w:cs="Arial"/>
                <w:sz w:val="18"/>
              </w:rPr>
              <w:t xml:space="preserve">on Septic Systems </w:t>
            </w:r>
            <w:r w:rsidRPr="00AD27EF">
              <w:rPr>
                <w:rFonts w:ascii="Arial" w:hAnsi="Arial" w:cs="Arial"/>
                <w:sz w:val="18"/>
              </w:rPr>
              <w:t>with significant infestation of Gypsy Moths</w:t>
            </w:r>
            <w:r w:rsidR="007E2695">
              <w:rPr>
                <w:rFonts w:ascii="Arial" w:hAnsi="Arial" w:cs="Arial"/>
                <w:sz w:val="18"/>
              </w:rPr>
              <w:t>, Stormwater System was replaced in 2020</w:t>
            </w:r>
          </w:p>
        </w:tc>
        <w:tc>
          <w:tcPr>
            <w:tcW w:w="4315" w:type="dxa"/>
            <w:vAlign w:val="center"/>
          </w:tcPr>
          <w:p w:rsidR="006323D9"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064BF7" w:rsidRPr="00A20F71" w:rsidTr="00147295">
        <w:trPr>
          <w:trHeight w:val="404"/>
          <w:jc w:val="center"/>
        </w:trPr>
        <w:tc>
          <w:tcPr>
            <w:tcW w:w="2340" w:type="dxa"/>
            <w:vAlign w:val="center"/>
          </w:tcPr>
          <w:p w:rsidR="00064BF7" w:rsidRPr="00AD27EF" w:rsidRDefault="00064BF7" w:rsidP="00E12EF7">
            <w:pPr>
              <w:jc w:val="center"/>
              <w:rPr>
                <w:rFonts w:ascii="Arial" w:hAnsi="Arial" w:cs="Arial"/>
                <w:sz w:val="18"/>
              </w:rPr>
            </w:pPr>
            <w:r w:rsidRPr="00AD27EF">
              <w:rPr>
                <w:rFonts w:ascii="Arial" w:hAnsi="Arial" w:cs="Arial"/>
                <w:sz w:val="18"/>
              </w:rPr>
              <w:t>HILLYNRD-OT-004</w:t>
            </w:r>
          </w:p>
        </w:tc>
        <w:tc>
          <w:tcPr>
            <w:tcW w:w="5760" w:type="dxa"/>
          </w:tcPr>
          <w:p w:rsidR="00064BF7" w:rsidRPr="00AD27EF" w:rsidRDefault="00AD27EF" w:rsidP="00064BF7">
            <w:pPr>
              <w:rPr>
                <w:rFonts w:ascii="Arial" w:hAnsi="Arial" w:cs="Arial"/>
                <w:sz w:val="18"/>
              </w:rPr>
            </w:pPr>
            <w:r w:rsidRPr="00AD27EF">
              <w:rPr>
                <w:rFonts w:ascii="Arial" w:hAnsi="Arial" w:cs="Arial"/>
                <w:sz w:val="18"/>
              </w:rPr>
              <w:t>Single Family Homes on Septic Systems with significant infestation of Gypsy Moths</w:t>
            </w:r>
            <w:r w:rsidR="007E2695">
              <w:rPr>
                <w:rFonts w:ascii="Arial" w:hAnsi="Arial" w:cs="Arial"/>
                <w:sz w:val="18"/>
              </w:rPr>
              <w:t>, Stormwater System was replaced in 2020</w:t>
            </w:r>
          </w:p>
        </w:tc>
        <w:tc>
          <w:tcPr>
            <w:tcW w:w="4315" w:type="dxa"/>
            <w:vAlign w:val="center"/>
          </w:tcPr>
          <w:p w:rsidR="00064BF7"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064BF7" w:rsidRPr="00A20F71" w:rsidTr="00147295">
        <w:trPr>
          <w:trHeight w:val="404"/>
          <w:jc w:val="center"/>
        </w:trPr>
        <w:tc>
          <w:tcPr>
            <w:tcW w:w="2340" w:type="dxa"/>
            <w:vAlign w:val="center"/>
          </w:tcPr>
          <w:p w:rsidR="00064BF7" w:rsidRPr="00AD27EF" w:rsidRDefault="00064BF7" w:rsidP="00E12EF7">
            <w:pPr>
              <w:jc w:val="center"/>
              <w:rPr>
                <w:rFonts w:ascii="Arial" w:hAnsi="Arial" w:cs="Arial"/>
                <w:sz w:val="18"/>
              </w:rPr>
            </w:pPr>
            <w:r w:rsidRPr="00AD27EF">
              <w:rPr>
                <w:rFonts w:ascii="Arial" w:hAnsi="Arial" w:cs="Arial"/>
                <w:sz w:val="18"/>
              </w:rPr>
              <w:t>HILLYNRD-OT-005</w:t>
            </w:r>
          </w:p>
        </w:tc>
        <w:tc>
          <w:tcPr>
            <w:tcW w:w="5760" w:type="dxa"/>
          </w:tcPr>
          <w:p w:rsidR="00064BF7" w:rsidRPr="00AD27EF" w:rsidRDefault="00AD27EF" w:rsidP="00064BF7">
            <w:pPr>
              <w:rPr>
                <w:rFonts w:ascii="Arial" w:hAnsi="Arial" w:cs="Arial"/>
                <w:sz w:val="18"/>
              </w:rPr>
            </w:pPr>
            <w:r w:rsidRPr="00AD27EF">
              <w:rPr>
                <w:rFonts w:ascii="Arial" w:hAnsi="Arial" w:cs="Arial"/>
                <w:sz w:val="18"/>
              </w:rPr>
              <w:t>Single Family Homes on Septic Systems with significant infestation of Gypsy Moths</w:t>
            </w:r>
            <w:r w:rsidR="007E2695">
              <w:rPr>
                <w:rFonts w:ascii="Arial" w:hAnsi="Arial" w:cs="Arial"/>
                <w:sz w:val="18"/>
              </w:rPr>
              <w:t>, Stormwater System was replaced in 2020</w:t>
            </w:r>
          </w:p>
        </w:tc>
        <w:tc>
          <w:tcPr>
            <w:tcW w:w="4315" w:type="dxa"/>
            <w:vAlign w:val="center"/>
          </w:tcPr>
          <w:p w:rsidR="00064BF7"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8E1228" w:rsidRPr="00A20F71" w:rsidTr="00147295">
        <w:trPr>
          <w:trHeight w:val="404"/>
          <w:jc w:val="center"/>
        </w:trPr>
        <w:tc>
          <w:tcPr>
            <w:tcW w:w="2340" w:type="dxa"/>
            <w:vAlign w:val="center"/>
          </w:tcPr>
          <w:p w:rsidR="008E1228" w:rsidRPr="00AD27EF" w:rsidRDefault="008E1228" w:rsidP="00E12EF7">
            <w:pPr>
              <w:jc w:val="center"/>
              <w:rPr>
                <w:rFonts w:ascii="Arial" w:hAnsi="Arial" w:cs="Arial"/>
                <w:sz w:val="18"/>
              </w:rPr>
            </w:pPr>
            <w:r w:rsidRPr="00AD27EF">
              <w:rPr>
                <w:rFonts w:ascii="Arial" w:hAnsi="Arial" w:cs="Arial"/>
                <w:sz w:val="18"/>
              </w:rPr>
              <w:t>HUNTINGRD-OT-001</w:t>
            </w:r>
          </w:p>
        </w:tc>
        <w:tc>
          <w:tcPr>
            <w:tcW w:w="5760" w:type="dxa"/>
          </w:tcPr>
          <w:p w:rsidR="008E1228" w:rsidRPr="00AD27EF" w:rsidRDefault="008E1228" w:rsidP="008E1228">
            <w:pPr>
              <w:rPr>
                <w:rFonts w:ascii="Arial" w:hAnsi="Arial" w:cs="Arial"/>
                <w:sz w:val="18"/>
              </w:rPr>
            </w:pPr>
            <w:r w:rsidRPr="00AD27EF">
              <w:rPr>
                <w:rFonts w:ascii="Arial" w:hAnsi="Arial" w:cs="Arial"/>
                <w:sz w:val="18"/>
              </w:rPr>
              <w:t>Single Family Homes on Septic Systems</w:t>
            </w:r>
            <w:r>
              <w:rPr>
                <w:rFonts w:ascii="Arial" w:hAnsi="Arial" w:cs="Arial"/>
                <w:sz w:val="18"/>
              </w:rPr>
              <w:t>, Sanitary Sewer Force Main and Gravity Wastewater Treatment Facility Discharge</w:t>
            </w:r>
          </w:p>
        </w:tc>
        <w:tc>
          <w:tcPr>
            <w:tcW w:w="4315" w:type="dxa"/>
            <w:vAlign w:val="center"/>
          </w:tcPr>
          <w:p w:rsidR="008E1228" w:rsidRPr="00AD27EF" w:rsidRDefault="008E1228" w:rsidP="00E76D75">
            <w:pPr>
              <w:jc w:val="center"/>
              <w:rPr>
                <w:rFonts w:ascii="Arial" w:hAnsi="Arial" w:cs="Arial"/>
                <w:sz w:val="18"/>
              </w:rPr>
            </w:pPr>
            <w:r w:rsidRPr="00AD27EF">
              <w:rPr>
                <w:rFonts w:ascii="Arial" w:hAnsi="Arial" w:cs="Arial"/>
                <w:sz w:val="18"/>
              </w:rPr>
              <w:t xml:space="preserve">Follow up </w:t>
            </w:r>
            <w:r w:rsidR="00CE3567">
              <w:rPr>
                <w:rFonts w:ascii="Arial" w:hAnsi="Arial" w:cs="Arial"/>
                <w:sz w:val="18"/>
              </w:rPr>
              <w:t>testing in 202</w:t>
            </w:r>
            <w:r w:rsidR="00E76D75">
              <w:rPr>
                <w:rFonts w:ascii="Arial" w:hAnsi="Arial" w:cs="Arial"/>
                <w:sz w:val="18"/>
              </w:rPr>
              <w:t>6</w:t>
            </w:r>
          </w:p>
        </w:tc>
      </w:tr>
      <w:tr w:rsidR="000C3A86" w:rsidRPr="00A20F71" w:rsidTr="00147295">
        <w:trPr>
          <w:trHeight w:val="404"/>
          <w:jc w:val="center"/>
        </w:trPr>
        <w:tc>
          <w:tcPr>
            <w:tcW w:w="2340" w:type="dxa"/>
            <w:vAlign w:val="center"/>
          </w:tcPr>
          <w:p w:rsidR="000C3A86" w:rsidRDefault="000C3A86" w:rsidP="000C3A86">
            <w:pPr>
              <w:jc w:val="center"/>
              <w:rPr>
                <w:rFonts w:ascii="Arial" w:hAnsi="Arial" w:cs="Arial"/>
                <w:sz w:val="18"/>
              </w:rPr>
            </w:pPr>
            <w:r>
              <w:rPr>
                <w:rFonts w:ascii="Arial" w:hAnsi="Arial" w:cs="Arial"/>
                <w:sz w:val="18"/>
              </w:rPr>
              <w:t>BIRCHRD-OT-001</w:t>
            </w:r>
          </w:p>
        </w:tc>
        <w:tc>
          <w:tcPr>
            <w:tcW w:w="5760" w:type="dxa"/>
          </w:tcPr>
          <w:p w:rsidR="000C3A86" w:rsidRPr="00AD27EF" w:rsidRDefault="000C3A86" w:rsidP="000C3A86">
            <w:pPr>
              <w:rPr>
                <w:rFonts w:ascii="Arial" w:hAnsi="Arial" w:cs="Arial"/>
                <w:sz w:val="18"/>
              </w:rPr>
            </w:pPr>
          </w:p>
        </w:tc>
        <w:tc>
          <w:tcPr>
            <w:tcW w:w="4315" w:type="dxa"/>
            <w:vAlign w:val="center"/>
          </w:tcPr>
          <w:p w:rsidR="000C3A86"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0C3A86" w:rsidRPr="00A20F71" w:rsidTr="00147295">
        <w:trPr>
          <w:trHeight w:val="404"/>
          <w:jc w:val="center"/>
        </w:trPr>
        <w:tc>
          <w:tcPr>
            <w:tcW w:w="2340" w:type="dxa"/>
            <w:vAlign w:val="center"/>
          </w:tcPr>
          <w:p w:rsidR="000C3A86" w:rsidRDefault="000C3A86" w:rsidP="000C3A86">
            <w:pPr>
              <w:jc w:val="center"/>
              <w:rPr>
                <w:rFonts w:ascii="Arial" w:hAnsi="Arial" w:cs="Arial"/>
                <w:sz w:val="18"/>
              </w:rPr>
            </w:pPr>
            <w:r>
              <w:rPr>
                <w:rFonts w:ascii="Arial" w:hAnsi="Arial" w:cs="Arial"/>
                <w:sz w:val="18"/>
              </w:rPr>
              <w:t>MANSFLD-OT-003</w:t>
            </w:r>
          </w:p>
        </w:tc>
        <w:tc>
          <w:tcPr>
            <w:tcW w:w="5760" w:type="dxa"/>
          </w:tcPr>
          <w:p w:rsidR="000C3A86" w:rsidRPr="00AD27EF" w:rsidRDefault="000C3A86" w:rsidP="000C3A86">
            <w:pPr>
              <w:rPr>
                <w:rFonts w:ascii="Arial" w:hAnsi="Arial" w:cs="Arial"/>
                <w:sz w:val="18"/>
              </w:rPr>
            </w:pPr>
          </w:p>
        </w:tc>
        <w:tc>
          <w:tcPr>
            <w:tcW w:w="4315" w:type="dxa"/>
            <w:vAlign w:val="center"/>
          </w:tcPr>
          <w:p w:rsidR="000C3A86"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0C3A86" w:rsidRPr="00A20F71" w:rsidTr="00147295">
        <w:trPr>
          <w:trHeight w:val="404"/>
          <w:jc w:val="center"/>
        </w:trPr>
        <w:tc>
          <w:tcPr>
            <w:tcW w:w="2340" w:type="dxa"/>
            <w:vAlign w:val="center"/>
          </w:tcPr>
          <w:p w:rsidR="000C3A86" w:rsidRDefault="000C3A86" w:rsidP="000C3A86">
            <w:pPr>
              <w:jc w:val="center"/>
              <w:rPr>
                <w:rFonts w:ascii="Arial" w:hAnsi="Arial" w:cs="Arial"/>
                <w:sz w:val="18"/>
              </w:rPr>
            </w:pPr>
            <w:r>
              <w:rPr>
                <w:rFonts w:ascii="Arial" w:hAnsi="Arial" w:cs="Arial"/>
                <w:sz w:val="18"/>
              </w:rPr>
              <w:t>DAVISRD-OT-004</w:t>
            </w:r>
          </w:p>
        </w:tc>
        <w:tc>
          <w:tcPr>
            <w:tcW w:w="5760" w:type="dxa"/>
          </w:tcPr>
          <w:p w:rsidR="000C3A86" w:rsidRPr="00AD27EF" w:rsidRDefault="000C3A86" w:rsidP="000C3A86">
            <w:pPr>
              <w:rPr>
                <w:rFonts w:ascii="Arial" w:hAnsi="Arial" w:cs="Arial"/>
                <w:sz w:val="18"/>
              </w:rPr>
            </w:pPr>
          </w:p>
        </w:tc>
        <w:tc>
          <w:tcPr>
            <w:tcW w:w="4315" w:type="dxa"/>
            <w:vAlign w:val="center"/>
          </w:tcPr>
          <w:p w:rsidR="000C3A86"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0C3A86" w:rsidRPr="00A20F71" w:rsidTr="00147295">
        <w:trPr>
          <w:trHeight w:val="404"/>
          <w:jc w:val="center"/>
        </w:trPr>
        <w:tc>
          <w:tcPr>
            <w:tcW w:w="2340" w:type="dxa"/>
            <w:vAlign w:val="center"/>
          </w:tcPr>
          <w:p w:rsidR="000C3A86" w:rsidRDefault="000C3A86" w:rsidP="000C3A86">
            <w:pPr>
              <w:jc w:val="center"/>
              <w:rPr>
                <w:rFonts w:ascii="Arial" w:hAnsi="Arial" w:cs="Arial"/>
                <w:sz w:val="18"/>
              </w:rPr>
            </w:pPr>
            <w:r>
              <w:rPr>
                <w:rFonts w:ascii="Arial" w:hAnsi="Arial" w:cs="Arial"/>
                <w:sz w:val="18"/>
              </w:rPr>
              <w:t>SPRINGRD-OT-001</w:t>
            </w:r>
          </w:p>
        </w:tc>
        <w:tc>
          <w:tcPr>
            <w:tcW w:w="5760" w:type="dxa"/>
          </w:tcPr>
          <w:p w:rsidR="000C3A86" w:rsidRPr="00AD27EF" w:rsidRDefault="000C3A86" w:rsidP="000C3A86">
            <w:pPr>
              <w:rPr>
                <w:rFonts w:ascii="Arial" w:hAnsi="Arial" w:cs="Arial"/>
                <w:sz w:val="18"/>
              </w:rPr>
            </w:pPr>
          </w:p>
        </w:tc>
        <w:tc>
          <w:tcPr>
            <w:tcW w:w="4315" w:type="dxa"/>
            <w:vAlign w:val="center"/>
          </w:tcPr>
          <w:p w:rsidR="000C3A86"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r w:rsidR="000C3A86" w:rsidRPr="00A20F71" w:rsidTr="00147295">
        <w:trPr>
          <w:trHeight w:val="404"/>
          <w:jc w:val="center"/>
        </w:trPr>
        <w:tc>
          <w:tcPr>
            <w:tcW w:w="2340" w:type="dxa"/>
            <w:vAlign w:val="center"/>
          </w:tcPr>
          <w:p w:rsidR="000C3A86" w:rsidRDefault="000C3A86" w:rsidP="000C3A86">
            <w:pPr>
              <w:jc w:val="center"/>
              <w:rPr>
                <w:rFonts w:ascii="Arial" w:hAnsi="Arial" w:cs="Arial"/>
                <w:sz w:val="18"/>
              </w:rPr>
            </w:pPr>
            <w:r>
              <w:rPr>
                <w:rFonts w:ascii="Arial" w:hAnsi="Arial" w:cs="Arial"/>
                <w:sz w:val="18"/>
              </w:rPr>
              <w:t>SPRINGRD-OT-002</w:t>
            </w:r>
          </w:p>
        </w:tc>
        <w:tc>
          <w:tcPr>
            <w:tcW w:w="5760" w:type="dxa"/>
          </w:tcPr>
          <w:p w:rsidR="000C3A86" w:rsidRPr="00AD27EF" w:rsidRDefault="000C3A86" w:rsidP="000C3A86">
            <w:pPr>
              <w:rPr>
                <w:rFonts w:ascii="Arial" w:hAnsi="Arial" w:cs="Arial"/>
                <w:sz w:val="18"/>
              </w:rPr>
            </w:pPr>
          </w:p>
        </w:tc>
        <w:tc>
          <w:tcPr>
            <w:tcW w:w="4315" w:type="dxa"/>
            <w:vAlign w:val="center"/>
          </w:tcPr>
          <w:p w:rsidR="000C3A86" w:rsidRPr="00AD27EF" w:rsidRDefault="00CE3567" w:rsidP="00E76D75">
            <w:pPr>
              <w:jc w:val="center"/>
              <w:rPr>
                <w:rFonts w:ascii="Arial" w:hAnsi="Arial" w:cs="Arial"/>
                <w:sz w:val="18"/>
              </w:rPr>
            </w:pPr>
            <w:r>
              <w:rPr>
                <w:rFonts w:ascii="Arial" w:hAnsi="Arial" w:cs="Arial"/>
                <w:sz w:val="18"/>
              </w:rPr>
              <w:t>Follow up testing in 202</w:t>
            </w:r>
            <w:r w:rsidR="00E76D75">
              <w:rPr>
                <w:rFonts w:ascii="Arial" w:hAnsi="Arial" w:cs="Arial"/>
                <w:sz w:val="18"/>
              </w:rPr>
              <w:t>6</w:t>
            </w:r>
          </w:p>
        </w:tc>
      </w:tr>
    </w:tbl>
    <w:p w:rsidR="008C3FC2" w:rsidRPr="00A20F71" w:rsidRDefault="008C3FC2" w:rsidP="008C3FC2">
      <w:pPr>
        <w:rPr>
          <w:highlight w:val="cyan"/>
        </w:rPr>
      </w:pPr>
    </w:p>
    <w:p w:rsidR="008C3FC2" w:rsidRPr="00B91049" w:rsidRDefault="008C3FC2" w:rsidP="00BF66B8">
      <w:pPr>
        <w:pStyle w:val="Heading2"/>
        <w:keepLines w:val="0"/>
        <w:numPr>
          <w:ilvl w:val="1"/>
          <w:numId w:val="56"/>
        </w:numPr>
        <w:spacing w:before="120" w:after="120" w:line="276" w:lineRule="auto"/>
        <w:jc w:val="both"/>
        <w:rPr>
          <w:rFonts w:ascii="Arial" w:hAnsi="Arial" w:cs="Arial"/>
        </w:rPr>
      </w:pPr>
      <w:bookmarkStart w:id="170" w:name="_Toc158889576"/>
      <w:r w:rsidRPr="00B91049">
        <w:rPr>
          <w:rFonts w:ascii="Arial" w:hAnsi="Arial" w:cs="Arial"/>
        </w:rPr>
        <w:t>Prioritized Outfall Monitoring</w:t>
      </w:r>
      <w:bookmarkEnd w:id="170"/>
    </w:p>
    <w:p w:rsidR="008C3FC2" w:rsidRPr="001D42A5" w:rsidRDefault="008C3FC2" w:rsidP="00BF66B8">
      <w:pPr>
        <w:keepNext/>
        <w:rPr>
          <w:rFonts w:ascii="Arial" w:hAnsi="Arial" w:cs="Arial"/>
        </w:rPr>
      </w:pPr>
      <w:r w:rsidRPr="001D42A5">
        <w:rPr>
          <w:rFonts w:ascii="Arial" w:hAnsi="Arial" w:cs="Arial"/>
        </w:rPr>
        <w:t xml:space="preserve">Once outfall screening has been completed for at least 50% of outfalls to impaired waters, identify 6 of the highest contributors of any pollutants of concern. </w:t>
      </w:r>
      <w:r w:rsidR="001301D6">
        <w:rPr>
          <w:rFonts w:ascii="Arial" w:hAnsi="Arial" w:cs="Arial"/>
        </w:rPr>
        <w:t xml:space="preserve">These outfalls will be </w:t>
      </w:r>
      <w:r w:rsidR="00803C13">
        <w:rPr>
          <w:rFonts w:ascii="Arial" w:hAnsi="Arial" w:cs="Arial"/>
        </w:rPr>
        <w:t>tested annually starting in 202</w:t>
      </w:r>
      <w:r w:rsidR="00CE3567">
        <w:rPr>
          <w:rFonts w:ascii="Arial" w:hAnsi="Arial" w:cs="Arial"/>
        </w:rPr>
        <w:t>5</w:t>
      </w:r>
      <w:r w:rsidR="00803C13">
        <w:rPr>
          <w:rFonts w:ascii="Arial" w:hAnsi="Arial" w:cs="Arial"/>
        </w:rPr>
        <w:t>.</w:t>
      </w:r>
    </w:p>
    <w:tbl>
      <w:tblPr>
        <w:tblStyle w:val="TableGridLight"/>
        <w:tblW w:w="10820" w:type="dxa"/>
        <w:jc w:val="center"/>
        <w:tblLayout w:type="fixed"/>
        <w:tblLook w:val="04A0" w:firstRow="1" w:lastRow="0" w:firstColumn="1" w:lastColumn="0" w:noHBand="0" w:noVBand="1"/>
      </w:tblPr>
      <w:tblGrid>
        <w:gridCol w:w="2160"/>
        <w:gridCol w:w="1350"/>
        <w:gridCol w:w="2160"/>
        <w:gridCol w:w="3150"/>
        <w:gridCol w:w="2000"/>
      </w:tblGrid>
      <w:tr w:rsidR="006323D9" w:rsidTr="00803C13">
        <w:trPr>
          <w:trHeight w:val="321"/>
          <w:jc w:val="center"/>
        </w:trPr>
        <w:tc>
          <w:tcPr>
            <w:tcW w:w="2160" w:type="dxa"/>
            <w:shd w:val="clear" w:color="auto" w:fill="D9D9D9" w:themeFill="background1" w:themeFillShade="D9"/>
            <w:vAlign w:val="center"/>
          </w:tcPr>
          <w:p w:rsidR="006323D9" w:rsidRPr="00B91049" w:rsidRDefault="006323D9" w:rsidP="00BF66B8">
            <w:pPr>
              <w:keepNext/>
              <w:rPr>
                <w:rFonts w:ascii="Arial" w:hAnsi="Arial" w:cs="Arial"/>
                <w:b/>
                <w:sz w:val="18"/>
              </w:rPr>
            </w:pPr>
            <w:r w:rsidRPr="00B91049">
              <w:rPr>
                <w:rFonts w:ascii="Arial" w:hAnsi="Arial" w:cs="Arial"/>
                <w:b/>
                <w:sz w:val="18"/>
              </w:rPr>
              <w:t>Outfall ID</w:t>
            </w:r>
          </w:p>
        </w:tc>
        <w:tc>
          <w:tcPr>
            <w:tcW w:w="1350" w:type="dxa"/>
            <w:shd w:val="clear" w:color="auto" w:fill="D9D9D9" w:themeFill="background1" w:themeFillShade="D9"/>
            <w:vAlign w:val="center"/>
          </w:tcPr>
          <w:p w:rsidR="006323D9" w:rsidRPr="00B91049" w:rsidRDefault="006323D9" w:rsidP="00BF66B8">
            <w:pPr>
              <w:keepNext/>
              <w:rPr>
                <w:rFonts w:ascii="Arial" w:hAnsi="Arial" w:cs="Arial"/>
                <w:b/>
                <w:sz w:val="18"/>
              </w:rPr>
            </w:pPr>
            <w:r w:rsidRPr="00B91049">
              <w:rPr>
                <w:rFonts w:ascii="Arial" w:hAnsi="Arial" w:cs="Arial"/>
                <w:b/>
                <w:sz w:val="18"/>
              </w:rPr>
              <w:t>Sample date</w:t>
            </w:r>
          </w:p>
        </w:tc>
        <w:tc>
          <w:tcPr>
            <w:tcW w:w="2160" w:type="dxa"/>
            <w:shd w:val="clear" w:color="auto" w:fill="D9D9D9" w:themeFill="background1" w:themeFillShade="D9"/>
            <w:vAlign w:val="center"/>
          </w:tcPr>
          <w:p w:rsidR="006323D9" w:rsidRPr="00B91049" w:rsidRDefault="006323D9" w:rsidP="00BF66B8">
            <w:pPr>
              <w:keepNext/>
              <w:rPr>
                <w:rFonts w:ascii="Arial" w:hAnsi="Arial" w:cs="Arial"/>
                <w:b/>
                <w:sz w:val="18"/>
              </w:rPr>
            </w:pPr>
            <w:r w:rsidRPr="00B91049">
              <w:rPr>
                <w:rFonts w:ascii="Arial" w:hAnsi="Arial" w:cs="Arial"/>
                <w:b/>
                <w:sz w:val="18"/>
              </w:rPr>
              <w:t>Parameter(s)</w:t>
            </w:r>
          </w:p>
        </w:tc>
        <w:tc>
          <w:tcPr>
            <w:tcW w:w="3150" w:type="dxa"/>
            <w:shd w:val="clear" w:color="auto" w:fill="D9D9D9" w:themeFill="background1" w:themeFillShade="D9"/>
            <w:vAlign w:val="center"/>
          </w:tcPr>
          <w:p w:rsidR="006323D9" w:rsidRPr="00B91049" w:rsidRDefault="006323D9" w:rsidP="00BF66B8">
            <w:pPr>
              <w:keepNext/>
              <w:rPr>
                <w:rFonts w:ascii="Arial" w:hAnsi="Arial" w:cs="Arial"/>
                <w:b/>
                <w:sz w:val="18"/>
              </w:rPr>
            </w:pPr>
            <w:r w:rsidRPr="00B91049">
              <w:rPr>
                <w:rFonts w:ascii="Arial" w:hAnsi="Arial" w:cs="Arial"/>
                <w:b/>
                <w:sz w:val="18"/>
              </w:rPr>
              <w:t>Results</w:t>
            </w:r>
          </w:p>
        </w:tc>
        <w:tc>
          <w:tcPr>
            <w:tcW w:w="2000" w:type="dxa"/>
            <w:shd w:val="clear" w:color="auto" w:fill="D9D9D9" w:themeFill="background1" w:themeFillShade="D9"/>
            <w:vAlign w:val="center"/>
          </w:tcPr>
          <w:p w:rsidR="006323D9" w:rsidRPr="00B91049" w:rsidRDefault="006323D9" w:rsidP="00BF66B8">
            <w:pPr>
              <w:keepNext/>
              <w:rPr>
                <w:rFonts w:ascii="Arial" w:hAnsi="Arial" w:cs="Arial"/>
                <w:b/>
                <w:sz w:val="18"/>
              </w:rPr>
            </w:pPr>
            <w:r w:rsidRPr="00B91049">
              <w:rPr>
                <w:rFonts w:ascii="Arial" w:hAnsi="Arial" w:cs="Arial"/>
                <w:b/>
                <w:sz w:val="18"/>
              </w:rPr>
              <w:t>Name of Laboratory (if used)</w:t>
            </w:r>
          </w:p>
        </w:tc>
      </w:tr>
      <w:tr w:rsidR="00FA7BF1" w:rsidTr="00803C13">
        <w:trPr>
          <w:trHeight w:val="352"/>
          <w:jc w:val="center"/>
        </w:trPr>
        <w:tc>
          <w:tcPr>
            <w:tcW w:w="2160" w:type="dxa"/>
            <w:vAlign w:val="center"/>
          </w:tcPr>
          <w:p w:rsidR="00FA7BF1" w:rsidRPr="00FA7BF1" w:rsidRDefault="00803C13" w:rsidP="00803C13">
            <w:pPr>
              <w:jc w:val="center"/>
              <w:rPr>
                <w:rFonts w:ascii="Arial" w:hAnsi="Arial" w:cs="Arial"/>
                <w:sz w:val="18"/>
              </w:rPr>
            </w:pPr>
            <w:r w:rsidRPr="00EE27BC">
              <w:rPr>
                <w:rFonts w:ascii="Arial" w:hAnsi="Arial" w:cs="Arial"/>
                <w:sz w:val="16"/>
              </w:rPr>
              <w:t>HUNTINGRD-OT-001</w:t>
            </w:r>
          </w:p>
        </w:tc>
        <w:tc>
          <w:tcPr>
            <w:tcW w:w="1350" w:type="dxa"/>
            <w:vAlign w:val="center"/>
          </w:tcPr>
          <w:p w:rsidR="00FA7BF1" w:rsidRPr="00FA7BF1" w:rsidRDefault="00CE3567" w:rsidP="00E76D75">
            <w:pPr>
              <w:jc w:val="center"/>
              <w:rPr>
                <w:rFonts w:ascii="Arial" w:hAnsi="Arial" w:cs="Arial"/>
                <w:sz w:val="18"/>
              </w:rPr>
            </w:pPr>
            <w:r>
              <w:rPr>
                <w:rFonts w:ascii="Arial" w:hAnsi="Arial" w:cs="Arial"/>
                <w:sz w:val="18"/>
              </w:rPr>
              <w:t>202</w:t>
            </w:r>
            <w:r w:rsidR="00E76D75">
              <w:rPr>
                <w:rFonts w:ascii="Arial" w:hAnsi="Arial" w:cs="Arial"/>
                <w:sz w:val="18"/>
              </w:rPr>
              <w:t>6</w:t>
            </w:r>
          </w:p>
        </w:tc>
        <w:tc>
          <w:tcPr>
            <w:tcW w:w="2160" w:type="dxa"/>
            <w:vAlign w:val="center"/>
          </w:tcPr>
          <w:p w:rsidR="00FA7BF1" w:rsidRPr="00FA7BF1" w:rsidRDefault="00803C13" w:rsidP="00803C13">
            <w:pPr>
              <w:jc w:val="center"/>
              <w:rPr>
                <w:rFonts w:ascii="Arial" w:hAnsi="Arial" w:cs="Arial"/>
                <w:sz w:val="18"/>
              </w:rPr>
            </w:pPr>
            <w:r>
              <w:rPr>
                <w:rFonts w:ascii="Arial" w:hAnsi="Arial" w:cs="Arial"/>
                <w:sz w:val="18"/>
              </w:rPr>
              <w:t>Bacteria</w:t>
            </w:r>
          </w:p>
        </w:tc>
        <w:tc>
          <w:tcPr>
            <w:tcW w:w="3150" w:type="dxa"/>
            <w:vAlign w:val="center"/>
          </w:tcPr>
          <w:p w:rsidR="00FA7BF1" w:rsidRPr="00FA7BF1" w:rsidRDefault="00FA7BF1" w:rsidP="00803C13">
            <w:pPr>
              <w:jc w:val="center"/>
              <w:rPr>
                <w:rFonts w:ascii="Arial" w:hAnsi="Arial" w:cs="Arial"/>
                <w:sz w:val="18"/>
              </w:rPr>
            </w:pPr>
          </w:p>
        </w:tc>
        <w:tc>
          <w:tcPr>
            <w:tcW w:w="2000" w:type="dxa"/>
            <w:vAlign w:val="center"/>
          </w:tcPr>
          <w:p w:rsidR="00FA7BF1" w:rsidRPr="00FA7BF1" w:rsidRDefault="00FA7BF1" w:rsidP="00803C13">
            <w:pPr>
              <w:jc w:val="center"/>
              <w:rPr>
                <w:rFonts w:ascii="Arial" w:hAnsi="Arial" w:cs="Arial"/>
                <w:sz w:val="18"/>
              </w:rPr>
            </w:pPr>
          </w:p>
        </w:tc>
      </w:tr>
      <w:tr w:rsidR="00B91049" w:rsidTr="00803C13">
        <w:trPr>
          <w:trHeight w:val="352"/>
          <w:jc w:val="center"/>
        </w:trPr>
        <w:tc>
          <w:tcPr>
            <w:tcW w:w="2160" w:type="dxa"/>
            <w:vAlign w:val="center"/>
          </w:tcPr>
          <w:p w:rsidR="00B91049" w:rsidRPr="00B91049" w:rsidRDefault="00803C13" w:rsidP="00803C13">
            <w:pPr>
              <w:jc w:val="center"/>
              <w:rPr>
                <w:rFonts w:ascii="Arial" w:hAnsi="Arial" w:cs="Arial"/>
                <w:sz w:val="18"/>
              </w:rPr>
            </w:pPr>
            <w:r w:rsidRPr="00EE27BC">
              <w:rPr>
                <w:rFonts w:ascii="Arial" w:hAnsi="Arial" w:cs="Arial"/>
                <w:sz w:val="16"/>
              </w:rPr>
              <w:t>SPRINGRD-OT-001</w:t>
            </w:r>
          </w:p>
        </w:tc>
        <w:tc>
          <w:tcPr>
            <w:tcW w:w="1350" w:type="dxa"/>
            <w:vAlign w:val="center"/>
          </w:tcPr>
          <w:p w:rsidR="00B91049" w:rsidRPr="00B91049" w:rsidRDefault="00CE3567" w:rsidP="00E76D75">
            <w:pPr>
              <w:jc w:val="center"/>
              <w:rPr>
                <w:rFonts w:ascii="Arial" w:hAnsi="Arial" w:cs="Arial"/>
                <w:sz w:val="18"/>
              </w:rPr>
            </w:pPr>
            <w:r>
              <w:rPr>
                <w:rFonts w:ascii="Arial" w:hAnsi="Arial" w:cs="Arial"/>
                <w:sz w:val="18"/>
              </w:rPr>
              <w:t>202</w:t>
            </w:r>
            <w:r w:rsidR="00E76D75">
              <w:rPr>
                <w:rFonts w:ascii="Arial" w:hAnsi="Arial" w:cs="Arial"/>
                <w:sz w:val="18"/>
              </w:rPr>
              <w:t>6</w:t>
            </w:r>
          </w:p>
        </w:tc>
        <w:tc>
          <w:tcPr>
            <w:tcW w:w="2160" w:type="dxa"/>
            <w:vAlign w:val="center"/>
          </w:tcPr>
          <w:p w:rsidR="00B91049" w:rsidRPr="00B91049" w:rsidRDefault="00803C13" w:rsidP="00803C13">
            <w:pPr>
              <w:jc w:val="center"/>
              <w:rPr>
                <w:rFonts w:ascii="Arial" w:hAnsi="Arial" w:cs="Arial"/>
                <w:sz w:val="18"/>
              </w:rPr>
            </w:pPr>
            <w:r>
              <w:rPr>
                <w:rFonts w:ascii="Arial" w:hAnsi="Arial" w:cs="Arial"/>
                <w:sz w:val="18"/>
              </w:rPr>
              <w:t>Bacteria</w:t>
            </w:r>
          </w:p>
        </w:tc>
        <w:tc>
          <w:tcPr>
            <w:tcW w:w="3150" w:type="dxa"/>
            <w:vAlign w:val="center"/>
          </w:tcPr>
          <w:p w:rsidR="00B91049" w:rsidRPr="00B91049" w:rsidRDefault="00B91049" w:rsidP="00803C13">
            <w:pPr>
              <w:jc w:val="center"/>
              <w:rPr>
                <w:rFonts w:ascii="Arial" w:hAnsi="Arial" w:cs="Arial"/>
                <w:sz w:val="18"/>
              </w:rPr>
            </w:pPr>
          </w:p>
        </w:tc>
        <w:tc>
          <w:tcPr>
            <w:tcW w:w="2000" w:type="dxa"/>
            <w:vAlign w:val="center"/>
          </w:tcPr>
          <w:p w:rsidR="00B91049" w:rsidRPr="00B91049" w:rsidRDefault="00B91049" w:rsidP="00803C13">
            <w:pPr>
              <w:jc w:val="center"/>
              <w:rPr>
                <w:rFonts w:ascii="Arial" w:hAnsi="Arial" w:cs="Arial"/>
                <w:sz w:val="18"/>
              </w:rPr>
            </w:pPr>
          </w:p>
        </w:tc>
      </w:tr>
      <w:tr w:rsidR="00B91049" w:rsidTr="00803C13">
        <w:trPr>
          <w:trHeight w:val="352"/>
          <w:jc w:val="center"/>
        </w:trPr>
        <w:tc>
          <w:tcPr>
            <w:tcW w:w="2160" w:type="dxa"/>
            <w:vAlign w:val="center"/>
          </w:tcPr>
          <w:p w:rsidR="00B91049" w:rsidRPr="00B91049" w:rsidRDefault="00803C13" w:rsidP="00803C13">
            <w:pPr>
              <w:jc w:val="center"/>
              <w:rPr>
                <w:rFonts w:ascii="Arial" w:hAnsi="Arial" w:cs="Arial"/>
                <w:sz w:val="18"/>
              </w:rPr>
            </w:pPr>
            <w:r w:rsidRPr="00EE27BC">
              <w:rPr>
                <w:rFonts w:ascii="Arial" w:hAnsi="Arial" w:cs="Arial"/>
                <w:sz w:val="16"/>
              </w:rPr>
              <w:t>PUDDINLN-OT-004</w:t>
            </w:r>
          </w:p>
        </w:tc>
        <w:tc>
          <w:tcPr>
            <w:tcW w:w="1350" w:type="dxa"/>
            <w:vAlign w:val="center"/>
          </w:tcPr>
          <w:p w:rsidR="00B91049" w:rsidRPr="00B91049" w:rsidRDefault="00CE3567" w:rsidP="00E76D75">
            <w:pPr>
              <w:jc w:val="center"/>
              <w:rPr>
                <w:rFonts w:ascii="Arial" w:hAnsi="Arial" w:cs="Arial"/>
                <w:sz w:val="18"/>
              </w:rPr>
            </w:pPr>
            <w:r>
              <w:rPr>
                <w:rFonts w:ascii="Arial" w:hAnsi="Arial" w:cs="Arial"/>
                <w:sz w:val="18"/>
              </w:rPr>
              <w:t>202</w:t>
            </w:r>
            <w:r w:rsidR="00E76D75">
              <w:rPr>
                <w:rFonts w:ascii="Arial" w:hAnsi="Arial" w:cs="Arial"/>
                <w:sz w:val="18"/>
              </w:rPr>
              <w:t>6</w:t>
            </w:r>
          </w:p>
        </w:tc>
        <w:tc>
          <w:tcPr>
            <w:tcW w:w="2160" w:type="dxa"/>
            <w:vAlign w:val="center"/>
          </w:tcPr>
          <w:p w:rsidR="00B91049" w:rsidRPr="00B91049" w:rsidRDefault="00803C13" w:rsidP="00803C13">
            <w:pPr>
              <w:jc w:val="center"/>
              <w:rPr>
                <w:rFonts w:ascii="Arial" w:hAnsi="Arial" w:cs="Arial"/>
                <w:sz w:val="18"/>
              </w:rPr>
            </w:pPr>
            <w:r>
              <w:rPr>
                <w:rFonts w:ascii="Arial" w:hAnsi="Arial" w:cs="Arial"/>
                <w:sz w:val="18"/>
              </w:rPr>
              <w:t>Bacteria</w:t>
            </w:r>
          </w:p>
        </w:tc>
        <w:tc>
          <w:tcPr>
            <w:tcW w:w="3150" w:type="dxa"/>
            <w:vAlign w:val="center"/>
          </w:tcPr>
          <w:p w:rsidR="00B91049" w:rsidRPr="00B91049" w:rsidRDefault="00B91049" w:rsidP="00803C13">
            <w:pPr>
              <w:jc w:val="center"/>
              <w:rPr>
                <w:rFonts w:ascii="Arial" w:hAnsi="Arial" w:cs="Arial"/>
                <w:sz w:val="18"/>
              </w:rPr>
            </w:pPr>
          </w:p>
        </w:tc>
        <w:tc>
          <w:tcPr>
            <w:tcW w:w="2000" w:type="dxa"/>
            <w:vAlign w:val="center"/>
          </w:tcPr>
          <w:p w:rsidR="00B91049" w:rsidRPr="00B91049" w:rsidRDefault="00B91049" w:rsidP="00803C13">
            <w:pPr>
              <w:jc w:val="center"/>
              <w:rPr>
                <w:rFonts w:ascii="Arial" w:hAnsi="Arial" w:cs="Arial"/>
                <w:sz w:val="18"/>
              </w:rPr>
            </w:pPr>
          </w:p>
        </w:tc>
      </w:tr>
      <w:tr w:rsidR="008473A1" w:rsidTr="00803C13">
        <w:trPr>
          <w:trHeight w:val="352"/>
          <w:jc w:val="center"/>
        </w:trPr>
        <w:tc>
          <w:tcPr>
            <w:tcW w:w="2160" w:type="dxa"/>
            <w:vAlign w:val="center"/>
          </w:tcPr>
          <w:p w:rsidR="008473A1" w:rsidRPr="00B91049" w:rsidRDefault="00803C13" w:rsidP="00803C13">
            <w:pPr>
              <w:jc w:val="center"/>
              <w:rPr>
                <w:rFonts w:ascii="Arial" w:hAnsi="Arial" w:cs="Arial"/>
                <w:sz w:val="18"/>
              </w:rPr>
            </w:pPr>
            <w:r w:rsidRPr="00EE27BC">
              <w:rPr>
                <w:rFonts w:ascii="Arial" w:hAnsi="Arial" w:cs="Arial"/>
                <w:sz w:val="16"/>
              </w:rPr>
              <w:t>DAVISRD-OT-004</w:t>
            </w:r>
          </w:p>
        </w:tc>
        <w:tc>
          <w:tcPr>
            <w:tcW w:w="1350" w:type="dxa"/>
            <w:vAlign w:val="center"/>
          </w:tcPr>
          <w:p w:rsidR="008473A1" w:rsidRPr="00B91049" w:rsidRDefault="00CE3567" w:rsidP="00E76D75">
            <w:pPr>
              <w:jc w:val="center"/>
              <w:rPr>
                <w:rFonts w:ascii="Arial" w:hAnsi="Arial" w:cs="Arial"/>
                <w:sz w:val="18"/>
              </w:rPr>
            </w:pPr>
            <w:r>
              <w:rPr>
                <w:rFonts w:ascii="Arial" w:hAnsi="Arial" w:cs="Arial"/>
                <w:sz w:val="18"/>
              </w:rPr>
              <w:t>202</w:t>
            </w:r>
            <w:r w:rsidR="00E76D75">
              <w:rPr>
                <w:rFonts w:ascii="Arial" w:hAnsi="Arial" w:cs="Arial"/>
                <w:sz w:val="18"/>
              </w:rPr>
              <w:t>6</w:t>
            </w:r>
          </w:p>
        </w:tc>
        <w:tc>
          <w:tcPr>
            <w:tcW w:w="2160" w:type="dxa"/>
            <w:vAlign w:val="center"/>
          </w:tcPr>
          <w:p w:rsidR="008473A1" w:rsidRPr="00B91049" w:rsidRDefault="00803C13" w:rsidP="00803C13">
            <w:pPr>
              <w:jc w:val="center"/>
              <w:rPr>
                <w:rFonts w:ascii="Arial" w:hAnsi="Arial" w:cs="Arial"/>
                <w:sz w:val="18"/>
              </w:rPr>
            </w:pPr>
            <w:r>
              <w:rPr>
                <w:rFonts w:ascii="Arial" w:hAnsi="Arial" w:cs="Arial"/>
                <w:sz w:val="18"/>
              </w:rPr>
              <w:t>Bacteria</w:t>
            </w:r>
          </w:p>
        </w:tc>
        <w:tc>
          <w:tcPr>
            <w:tcW w:w="3150" w:type="dxa"/>
            <w:vAlign w:val="center"/>
          </w:tcPr>
          <w:p w:rsidR="008473A1" w:rsidRPr="00B91049" w:rsidRDefault="008473A1" w:rsidP="00803C13">
            <w:pPr>
              <w:jc w:val="center"/>
              <w:rPr>
                <w:rFonts w:ascii="Arial" w:hAnsi="Arial" w:cs="Arial"/>
                <w:sz w:val="18"/>
              </w:rPr>
            </w:pPr>
          </w:p>
        </w:tc>
        <w:tc>
          <w:tcPr>
            <w:tcW w:w="2000" w:type="dxa"/>
            <w:vAlign w:val="center"/>
          </w:tcPr>
          <w:p w:rsidR="008473A1" w:rsidRPr="00B91049" w:rsidRDefault="008473A1" w:rsidP="00803C13">
            <w:pPr>
              <w:jc w:val="center"/>
              <w:rPr>
                <w:rFonts w:ascii="Arial" w:hAnsi="Arial" w:cs="Arial"/>
                <w:sz w:val="18"/>
              </w:rPr>
            </w:pPr>
          </w:p>
        </w:tc>
      </w:tr>
      <w:tr w:rsidR="00B91049" w:rsidTr="00803C13">
        <w:trPr>
          <w:trHeight w:val="352"/>
          <w:jc w:val="center"/>
        </w:trPr>
        <w:tc>
          <w:tcPr>
            <w:tcW w:w="2160" w:type="dxa"/>
            <w:vAlign w:val="center"/>
          </w:tcPr>
          <w:p w:rsidR="00B91049" w:rsidRPr="00B91049" w:rsidRDefault="00803C13" w:rsidP="00803C13">
            <w:pPr>
              <w:jc w:val="center"/>
              <w:rPr>
                <w:rFonts w:ascii="Arial" w:hAnsi="Arial" w:cs="Arial"/>
                <w:sz w:val="18"/>
              </w:rPr>
            </w:pPr>
            <w:r w:rsidRPr="00EE27BC">
              <w:rPr>
                <w:rFonts w:ascii="Arial" w:hAnsi="Arial" w:cs="Arial"/>
                <w:sz w:val="16"/>
              </w:rPr>
              <w:t>PUDDINLN-OT-003</w:t>
            </w:r>
          </w:p>
        </w:tc>
        <w:tc>
          <w:tcPr>
            <w:tcW w:w="1350" w:type="dxa"/>
            <w:vAlign w:val="center"/>
          </w:tcPr>
          <w:p w:rsidR="00B91049" w:rsidRPr="00B91049" w:rsidRDefault="00CE3567" w:rsidP="00E76D75">
            <w:pPr>
              <w:jc w:val="center"/>
              <w:rPr>
                <w:rFonts w:ascii="Arial" w:hAnsi="Arial" w:cs="Arial"/>
                <w:sz w:val="18"/>
              </w:rPr>
            </w:pPr>
            <w:r>
              <w:rPr>
                <w:rFonts w:ascii="Arial" w:hAnsi="Arial" w:cs="Arial"/>
                <w:sz w:val="18"/>
              </w:rPr>
              <w:t>202</w:t>
            </w:r>
            <w:r w:rsidR="00E76D75">
              <w:rPr>
                <w:rFonts w:ascii="Arial" w:hAnsi="Arial" w:cs="Arial"/>
                <w:sz w:val="18"/>
              </w:rPr>
              <w:t>6</w:t>
            </w:r>
          </w:p>
        </w:tc>
        <w:tc>
          <w:tcPr>
            <w:tcW w:w="2160" w:type="dxa"/>
            <w:vAlign w:val="center"/>
          </w:tcPr>
          <w:p w:rsidR="00B91049" w:rsidRPr="00B91049" w:rsidRDefault="00803C13" w:rsidP="00803C13">
            <w:pPr>
              <w:jc w:val="center"/>
              <w:rPr>
                <w:rFonts w:ascii="Arial" w:hAnsi="Arial" w:cs="Arial"/>
                <w:sz w:val="18"/>
              </w:rPr>
            </w:pPr>
            <w:r>
              <w:rPr>
                <w:rFonts w:ascii="Arial" w:hAnsi="Arial" w:cs="Arial"/>
                <w:sz w:val="18"/>
              </w:rPr>
              <w:t>Bacteria</w:t>
            </w:r>
          </w:p>
        </w:tc>
        <w:tc>
          <w:tcPr>
            <w:tcW w:w="3150" w:type="dxa"/>
            <w:vAlign w:val="center"/>
          </w:tcPr>
          <w:p w:rsidR="00B91049" w:rsidRPr="00B91049" w:rsidRDefault="00B91049" w:rsidP="00803C13">
            <w:pPr>
              <w:jc w:val="center"/>
              <w:rPr>
                <w:rFonts w:ascii="Arial" w:hAnsi="Arial" w:cs="Arial"/>
                <w:sz w:val="18"/>
              </w:rPr>
            </w:pPr>
          </w:p>
        </w:tc>
        <w:tc>
          <w:tcPr>
            <w:tcW w:w="2000" w:type="dxa"/>
            <w:vAlign w:val="center"/>
          </w:tcPr>
          <w:p w:rsidR="00B91049" w:rsidRPr="00B91049" w:rsidRDefault="00B91049" w:rsidP="00803C13">
            <w:pPr>
              <w:jc w:val="center"/>
              <w:rPr>
                <w:rFonts w:ascii="Arial" w:hAnsi="Arial" w:cs="Arial"/>
                <w:sz w:val="18"/>
              </w:rPr>
            </w:pPr>
          </w:p>
        </w:tc>
      </w:tr>
      <w:tr w:rsidR="00803C13" w:rsidTr="00803C13">
        <w:trPr>
          <w:trHeight w:val="352"/>
          <w:jc w:val="center"/>
        </w:trPr>
        <w:tc>
          <w:tcPr>
            <w:tcW w:w="2160" w:type="dxa"/>
            <w:vAlign w:val="center"/>
          </w:tcPr>
          <w:p w:rsidR="00803C13" w:rsidRPr="00EE27BC" w:rsidRDefault="00803C13" w:rsidP="00803C13">
            <w:pPr>
              <w:jc w:val="center"/>
              <w:rPr>
                <w:rFonts w:ascii="Arial" w:hAnsi="Arial" w:cs="Arial"/>
                <w:sz w:val="16"/>
              </w:rPr>
            </w:pPr>
            <w:r w:rsidRPr="00EE27BC">
              <w:rPr>
                <w:rFonts w:ascii="Arial" w:hAnsi="Arial" w:cs="Arial"/>
                <w:sz w:val="16"/>
              </w:rPr>
              <w:t>HILLYNRD-OT-004</w:t>
            </w:r>
          </w:p>
        </w:tc>
        <w:tc>
          <w:tcPr>
            <w:tcW w:w="1350" w:type="dxa"/>
            <w:vAlign w:val="center"/>
          </w:tcPr>
          <w:p w:rsidR="00803C13" w:rsidRPr="00B91049" w:rsidRDefault="00CE3567" w:rsidP="00E76D75">
            <w:pPr>
              <w:jc w:val="center"/>
              <w:rPr>
                <w:rFonts w:ascii="Arial" w:hAnsi="Arial" w:cs="Arial"/>
                <w:sz w:val="18"/>
              </w:rPr>
            </w:pPr>
            <w:r>
              <w:rPr>
                <w:rFonts w:ascii="Arial" w:hAnsi="Arial" w:cs="Arial"/>
                <w:sz w:val="18"/>
              </w:rPr>
              <w:t>202</w:t>
            </w:r>
            <w:r w:rsidR="00E76D75">
              <w:rPr>
                <w:rFonts w:ascii="Arial" w:hAnsi="Arial" w:cs="Arial"/>
                <w:sz w:val="18"/>
              </w:rPr>
              <w:t>6</w:t>
            </w:r>
          </w:p>
        </w:tc>
        <w:tc>
          <w:tcPr>
            <w:tcW w:w="2160" w:type="dxa"/>
            <w:vAlign w:val="center"/>
          </w:tcPr>
          <w:p w:rsidR="00803C13" w:rsidRPr="00B91049" w:rsidRDefault="00803C13" w:rsidP="00803C13">
            <w:pPr>
              <w:jc w:val="center"/>
              <w:rPr>
                <w:rFonts w:ascii="Arial" w:hAnsi="Arial" w:cs="Arial"/>
                <w:sz w:val="18"/>
              </w:rPr>
            </w:pPr>
            <w:r>
              <w:rPr>
                <w:rFonts w:ascii="Arial" w:hAnsi="Arial" w:cs="Arial"/>
                <w:sz w:val="18"/>
              </w:rPr>
              <w:t>Bacteria</w:t>
            </w:r>
          </w:p>
        </w:tc>
        <w:tc>
          <w:tcPr>
            <w:tcW w:w="3150" w:type="dxa"/>
            <w:vAlign w:val="center"/>
          </w:tcPr>
          <w:p w:rsidR="00803C13" w:rsidRPr="00B91049" w:rsidRDefault="00803C13" w:rsidP="00803C13">
            <w:pPr>
              <w:jc w:val="center"/>
              <w:rPr>
                <w:rFonts w:ascii="Arial" w:hAnsi="Arial" w:cs="Arial"/>
                <w:sz w:val="18"/>
              </w:rPr>
            </w:pPr>
          </w:p>
        </w:tc>
        <w:tc>
          <w:tcPr>
            <w:tcW w:w="2000" w:type="dxa"/>
            <w:vAlign w:val="center"/>
          </w:tcPr>
          <w:p w:rsidR="00803C13" w:rsidRPr="00B91049" w:rsidRDefault="00803C13" w:rsidP="00803C13">
            <w:pPr>
              <w:jc w:val="center"/>
              <w:rPr>
                <w:rFonts w:ascii="Arial" w:hAnsi="Arial" w:cs="Arial"/>
                <w:sz w:val="18"/>
              </w:rPr>
            </w:pPr>
          </w:p>
        </w:tc>
      </w:tr>
    </w:tbl>
    <w:p w:rsidR="00893C6C" w:rsidRDefault="00D156FE" w:rsidP="007C3102">
      <w:pPr>
        <w:rPr>
          <w:rFonts w:ascii="Arial" w:hAnsi="Arial" w:cs="Arial"/>
          <w:b/>
          <w:u w:val="single"/>
        </w:rPr>
      </w:pPr>
      <w:r>
        <w:rPr>
          <w:rFonts w:ascii="Arial" w:hAnsi="Arial" w:cs="Arial"/>
          <w:b/>
          <w:u w:val="single"/>
        </w:rPr>
        <w:br w:type="page"/>
      </w:r>
      <w:r w:rsidR="00893C6C">
        <w:rPr>
          <w:rFonts w:ascii="Arial" w:hAnsi="Arial" w:cs="Arial"/>
          <w:b/>
          <w:u w:val="single"/>
        </w:rPr>
        <w:t>Additional IDDE Program Data</w:t>
      </w:r>
    </w:p>
    <w:p w:rsidR="004112EC" w:rsidRDefault="002644CD" w:rsidP="004112EC">
      <w:pPr>
        <w:rPr>
          <w:rFonts w:ascii="Arial" w:hAnsi="Arial" w:cs="Arial"/>
        </w:rPr>
      </w:pPr>
      <w:r w:rsidRPr="003971F7">
        <w:rPr>
          <w:rFonts w:ascii="Arial" w:hAnsi="Arial" w:cs="Arial"/>
        </w:rPr>
        <w:t>Following</w:t>
      </w:r>
      <w:r w:rsidR="00762170" w:rsidRPr="003971F7">
        <w:rPr>
          <w:rFonts w:ascii="Arial" w:hAnsi="Arial" w:cs="Arial"/>
        </w:rPr>
        <w:t xml:space="preserve"> a public hearing on June 10, 2019, t</w:t>
      </w:r>
      <w:r w:rsidR="00BB1ACC" w:rsidRPr="003971F7">
        <w:rPr>
          <w:rFonts w:ascii="Arial" w:hAnsi="Arial" w:cs="Arial"/>
        </w:rPr>
        <w:t>he town enacted a MS4 IDDE ordinance</w:t>
      </w:r>
      <w:r w:rsidR="00EA1D1D" w:rsidRPr="003971F7">
        <w:rPr>
          <w:rFonts w:ascii="Arial" w:hAnsi="Arial" w:cs="Arial"/>
        </w:rPr>
        <w:t xml:space="preserve"> on July 11, 2019. </w:t>
      </w:r>
      <w:r w:rsidR="003607E3">
        <w:rPr>
          <w:rFonts w:ascii="Arial" w:hAnsi="Arial" w:cs="Arial"/>
        </w:rPr>
        <w:t>This ordinance allows the T</w:t>
      </w:r>
      <w:r w:rsidR="00762170" w:rsidRPr="003971F7">
        <w:rPr>
          <w:rFonts w:ascii="Arial" w:hAnsi="Arial" w:cs="Arial"/>
        </w:rPr>
        <w:t>own to regulate the introduction of pollutants into the storm drainage system</w:t>
      </w:r>
      <w:r w:rsidR="00EA1D1D" w:rsidRPr="003971F7">
        <w:rPr>
          <w:rFonts w:ascii="Arial" w:hAnsi="Arial" w:cs="Arial"/>
        </w:rPr>
        <w:t xml:space="preserve"> through stormwater by any user, as well as prohibit illicit connections and discharges to the storm drainage system</w:t>
      </w:r>
      <w:r w:rsidR="00762170" w:rsidRPr="003971F7">
        <w:rPr>
          <w:rFonts w:ascii="Arial" w:hAnsi="Arial" w:cs="Arial"/>
        </w:rPr>
        <w:t xml:space="preserve">. The town is </w:t>
      </w:r>
      <w:r w:rsidR="00560DAA" w:rsidRPr="003971F7">
        <w:rPr>
          <w:rFonts w:ascii="Arial" w:hAnsi="Arial" w:cs="Arial"/>
        </w:rPr>
        <w:t xml:space="preserve">legally </w:t>
      </w:r>
      <w:r w:rsidR="00762170" w:rsidRPr="003971F7">
        <w:rPr>
          <w:rFonts w:ascii="Arial" w:hAnsi="Arial" w:cs="Arial"/>
        </w:rPr>
        <w:t>authorized to carry out inspection, surveillance, and monitoring procedures in compliance with this ordinance.</w:t>
      </w:r>
    </w:p>
    <w:p w:rsidR="003842BA" w:rsidRPr="00B91049" w:rsidRDefault="003842BA" w:rsidP="003842BA">
      <w:pPr>
        <w:pStyle w:val="Heading2"/>
        <w:keepLines w:val="0"/>
        <w:numPr>
          <w:ilvl w:val="1"/>
          <w:numId w:val="56"/>
        </w:numPr>
        <w:spacing w:before="120" w:after="120" w:line="276" w:lineRule="auto"/>
        <w:jc w:val="both"/>
        <w:rPr>
          <w:rFonts w:ascii="Arial" w:hAnsi="Arial" w:cs="Arial"/>
        </w:rPr>
      </w:pPr>
      <w:bookmarkStart w:id="171" w:name="_Toc158889577"/>
      <w:r>
        <w:rPr>
          <w:rFonts w:ascii="Arial" w:hAnsi="Arial" w:cs="Arial"/>
        </w:rPr>
        <w:t>Assessment and Priority Ranking of Catchments</w:t>
      </w:r>
      <w:bookmarkEnd w:id="171"/>
    </w:p>
    <w:p w:rsidR="00C83227" w:rsidRPr="004E79AA" w:rsidRDefault="00C83227" w:rsidP="00C83227">
      <w:pPr>
        <w:rPr>
          <w:rFonts w:ascii="Arial" w:hAnsi="Arial" w:cs="Arial"/>
        </w:rPr>
      </w:pPr>
      <w:r w:rsidRPr="004E79AA">
        <w:rPr>
          <w:rFonts w:ascii="Arial" w:hAnsi="Arial" w:cs="Arial"/>
        </w:rPr>
        <w:t>Provide a list of all catchments with ranking results (DEEP basins may be used instead of manual catchment delineations)</w:t>
      </w:r>
      <w:r w:rsidR="002B3960">
        <w:rPr>
          <w:rFonts w:ascii="Arial" w:hAnsi="Arial" w:cs="Arial"/>
        </w:rPr>
        <w:t>. The Town has not identified any problematic watersheds</w:t>
      </w:r>
      <w:r w:rsidR="00F36D68">
        <w:rPr>
          <w:rFonts w:ascii="Arial" w:hAnsi="Arial" w:cs="Arial"/>
        </w:rPr>
        <w:t xml:space="preserve"> or excluded watersheds</w:t>
      </w:r>
      <w:r w:rsidR="002B3960">
        <w:rPr>
          <w:rFonts w:ascii="Arial" w:hAnsi="Arial" w:cs="Arial"/>
        </w:rPr>
        <w:t xml:space="preserve"> to date. As additional data is aggregated from testing it will be applied against existing GIS data identifying land use and infrastructure to assess and rank catchments.</w:t>
      </w:r>
    </w:p>
    <w:tbl>
      <w:tblPr>
        <w:tblStyle w:val="TableGridLight"/>
        <w:tblW w:w="11070" w:type="dxa"/>
        <w:jc w:val="center"/>
        <w:tblLayout w:type="fixed"/>
        <w:tblLook w:val="04A0" w:firstRow="1" w:lastRow="0" w:firstColumn="1" w:lastColumn="0" w:noHBand="0" w:noVBand="1"/>
      </w:tblPr>
      <w:tblGrid>
        <w:gridCol w:w="2250"/>
        <w:gridCol w:w="1800"/>
        <w:gridCol w:w="1440"/>
        <w:gridCol w:w="1710"/>
        <w:gridCol w:w="2070"/>
        <w:gridCol w:w="1800"/>
      </w:tblGrid>
      <w:tr w:rsidR="00F36D68" w:rsidRPr="004E79AA" w:rsidTr="00E777FA">
        <w:trPr>
          <w:trHeight w:val="629"/>
          <w:tblHeader/>
          <w:jc w:val="center"/>
        </w:trPr>
        <w:tc>
          <w:tcPr>
            <w:tcW w:w="2250" w:type="dxa"/>
            <w:shd w:val="clear" w:color="auto" w:fill="D9D9D9" w:themeFill="background1" w:themeFillShade="D9"/>
            <w:vAlign w:val="center"/>
          </w:tcPr>
          <w:p w:rsidR="00F36D68" w:rsidRPr="00D156FE" w:rsidRDefault="00F36D68" w:rsidP="00F36D68">
            <w:pPr>
              <w:jc w:val="center"/>
              <w:rPr>
                <w:rFonts w:ascii="Arial" w:hAnsi="Arial" w:cs="Arial"/>
                <w:b/>
                <w:sz w:val="18"/>
              </w:rPr>
            </w:pPr>
            <w:r w:rsidRPr="00D156FE">
              <w:rPr>
                <w:rFonts w:ascii="Arial" w:hAnsi="Arial" w:cs="Arial"/>
                <w:b/>
                <w:sz w:val="18"/>
              </w:rPr>
              <w:t>Catchment ID</w:t>
            </w:r>
          </w:p>
          <w:p w:rsidR="00F36D68" w:rsidRPr="00D156FE" w:rsidRDefault="00F36D68" w:rsidP="00F36D68">
            <w:pPr>
              <w:jc w:val="center"/>
              <w:rPr>
                <w:rFonts w:ascii="Arial" w:hAnsi="Arial" w:cs="Arial"/>
                <w:b/>
                <w:sz w:val="18"/>
              </w:rPr>
            </w:pPr>
            <w:r w:rsidRPr="00D156FE">
              <w:rPr>
                <w:rFonts w:ascii="Arial" w:hAnsi="Arial" w:cs="Arial"/>
                <w:b/>
                <w:sz w:val="18"/>
              </w:rPr>
              <w:t>(DEEP Basin ID)</w:t>
            </w:r>
          </w:p>
        </w:tc>
        <w:tc>
          <w:tcPr>
            <w:tcW w:w="1800" w:type="dxa"/>
            <w:shd w:val="clear" w:color="auto" w:fill="D9D9D9" w:themeFill="background1" w:themeFillShade="D9"/>
            <w:vAlign w:val="center"/>
          </w:tcPr>
          <w:p w:rsidR="00F36D68" w:rsidRPr="00D156FE" w:rsidRDefault="00F36D68" w:rsidP="00F36D68">
            <w:pPr>
              <w:jc w:val="center"/>
              <w:rPr>
                <w:rFonts w:ascii="Arial" w:hAnsi="Arial" w:cs="Arial"/>
                <w:b/>
                <w:sz w:val="18"/>
              </w:rPr>
            </w:pPr>
            <w:r w:rsidRPr="00D156FE">
              <w:rPr>
                <w:rFonts w:ascii="Arial" w:hAnsi="Arial" w:cs="Arial"/>
                <w:b/>
                <w:sz w:val="18"/>
              </w:rPr>
              <w:t>Category</w:t>
            </w:r>
          </w:p>
        </w:tc>
        <w:tc>
          <w:tcPr>
            <w:tcW w:w="1440" w:type="dxa"/>
            <w:shd w:val="clear" w:color="auto" w:fill="D9D9D9" w:themeFill="background1" w:themeFillShade="D9"/>
            <w:vAlign w:val="center"/>
          </w:tcPr>
          <w:p w:rsidR="00F36D68" w:rsidRPr="00D156FE" w:rsidRDefault="00F36D68" w:rsidP="00F36D68">
            <w:pPr>
              <w:jc w:val="center"/>
              <w:rPr>
                <w:rFonts w:ascii="Arial" w:hAnsi="Arial" w:cs="Arial"/>
                <w:b/>
                <w:sz w:val="18"/>
              </w:rPr>
            </w:pPr>
            <w:r w:rsidRPr="00D156FE">
              <w:rPr>
                <w:rFonts w:ascii="Arial" w:hAnsi="Arial" w:cs="Arial"/>
                <w:b/>
                <w:sz w:val="18"/>
              </w:rPr>
              <w:t>Rank</w:t>
            </w:r>
          </w:p>
        </w:tc>
        <w:tc>
          <w:tcPr>
            <w:tcW w:w="1710" w:type="dxa"/>
            <w:shd w:val="clear" w:color="auto" w:fill="D9D9D9" w:themeFill="background1" w:themeFillShade="D9"/>
            <w:vAlign w:val="center"/>
          </w:tcPr>
          <w:p w:rsidR="00F36D68" w:rsidRPr="00D156FE" w:rsidRDefault="00F36D68" w:rsidP="00F36D68">
            <w:pPr>
              <w:jc w:val="center"/>
              <w:rPr>
                <w:rFonts w:ascii="Arial" w:hAnsi="Arial" w:cs="Arial"/>
                <w:b/>
                <w:sz w:val="18"/>
              </w:rPr>
            </w:pPr>
            <w:r w:rsidRPr="00D156FE">
              <w:rPr>
                <w:rFonts w:ascii="Arial" w:hAnsi="Arial" w:cs="Arial"/>
                <w:b/>
                <w:sz w:val="18"/>
              </w:rPr>
              <w:t>Catchment ID</w:t>
            </w:r>
          </w:p>
          <w:p w:rsidR="00F36D68" w:rsidRPr="00D156FE" w:rsidRDefault="00F36D68" w:rsidP="00F36D68">
            <w:pPr>
              <w:jc w:val="center"/>
              <w:rPr>
                <w:rFonts w:ascii="Arial" w:hAnsi="Arial" w:cs="Arial"/>
                <w:b/>
                <w:sz w:val="18"/>
              </w:rPr>
            </w:pPr>
            <w:r w:rsidRPr="00D156FE">
              <w:rPr>
                <w:rFonts w:ascii="Arial" w:hAnsi="Arial" w:cs="Arial"/>
                <w:b/>
                <w:sz w:val="18"/>
              </w:rPr>
              <w:t>(DEEP Basin ID)</w:t>
            </w:r>
          </w:p>
        </w:tc>
        <w:tc>
          <w:tcPr>
            <w:tcW w:w="2070" w:type="dxa"/>
            <w:shd w:val="clear" w:color="auto" w:fill="D9D9D9" w:themeFill="background1" w:themeFillShade="D9"/>
            <w:vAlign w:val="center"/>
          </w:tcPr>
          <w:p w:rsidR="00F36D68" w:rsidRPr="00D156FE" w:rsidRDefault="00F36D68" w:rsidP="00F36D68">
            <w:pPr>
              <w:jc w:val="center"/>
              <w:rPr>
                <w:rFonts w:ascii="Arial" w:hAnsi="Arial" w:cs="Arial"/>
                <w:b/>
                <w:sz w:val="18"/>
              </w:rPr>
            </w:pPr>
            <w:r w:rsidRPr="00D156FE">
              <w:rPr>
                <w:rFonts w:ascii="Arial" w:hAnsi="Arial" w:cs="Arial"/>
                <w:b/>
                <w:sz w:val="18"/>
              </w:rPr>
              <w:t>Category</w:t>
            </w:r>
          </w:p>
        </w:tc>
        <w:tc>
          <w:tcPr>
            <w:tcW w:w="1800" w:type="dxa"/>
            <w:shd w:val="clear" w:color="auto" w:fill="D9D9D9" w:themeFill="background1" w:themeFillShade="D9"/>
            <w:vAlign w:val="center"/>
          </w:tcPr>
          <w:p w:rsidR="00F36D68" w:rsidRPr="00D156FE" w:rsidRDefault="00F36D68" w:rsidP="00F36D68">
            <w:pPr>
              <w:jc w:val="center"/>
              <w:rPr>
                <w:rFonts w:ascii="Arial" w:hAnsi="Arial" w:cs="Arial"/>
                <w:b/>
                <w:sz w:val="18"/>
              </w:rPr>
            </w:pPr>
            <w:r w:rsidRPr="00D156FE">
              <w:rPr>
                <w:rFonts w:ascii="Arial" w:hAnsi="Arial" w:cs="Arial"/>
                <w:b/>
                <w:sz w:val="18"/>
              </w:rPr>
              <w:t>Rank</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3207-12-1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3206-12-1-L2</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27</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3208-01-1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3206-13-1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28</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3208-00-1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3206-13-1-L1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29</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3207-09-1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3207-00-2-L4</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30</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3207-10-1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5</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3207-00-2-L5</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3100-17-1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6</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3207-00-2-R10</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3200-00-4-L3</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7</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3207-00-2-R11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33</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3206-00-3-R8</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8</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3207-00-2-R12</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34</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3208-03-1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9</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3207-00-2-R13</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35</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3206-00-3-R7</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10</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3207-00-2-R14</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36</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3207-12-1-L1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11</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3207-00-2-R6</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37</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3207-13-1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12</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3207-00-2-R7</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38</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3208-02-2-R1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13</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3207-00-2-R8</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39</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3206-11-1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14</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3207-00-2-R9</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40</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3206-12-1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15</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3207-14-1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41</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3207-11-1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16</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3207-14-1-L1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42</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3100-18-1-L1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17</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3207-15-1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43</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3200-00-4-L1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18</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3207-15-1-L1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44</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3200-00-4-L2</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19</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3100-16-1-L1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45</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3200-00-4-R11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20</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3100-19-1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46</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3200-00-4-R12</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21</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3100-26-1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47</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3204-00-2-R1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22</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3208-00-2-R1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48</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3206-00-3-L3</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23</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3208-02-1*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49</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3206-00-3-R6</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24</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3208-02-1-L1</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50</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3206-00-3-R9</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25</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3100-00-3-R15</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51</w:t>
            </w:r>
          </w:p>
        </w:tc>
      </w:tr>
      <w:tr w:rsidR="0088286C" w:rsidTr="00E777FA">
        <w:trPr>
          <w:trHeight w:val="317"/>
          <w:jc w:val="center"/>
        </w:trPr>
        <w:tc>
          <w:tcPr>
            <w:tcW w:w="225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3206-12-1-L1</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High Priority</w:t>
            </w:r>
          </w:p>
        </w:tc>
        <w:tc>
          <w:tcPr>
            <w:tcW w:w="144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26</w:t>
            </w:r>
          </w:p>
        </w:tc>
        <w:tc>
          <w:tcPr>
            <w:tcW w:w="171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3100-00-3-R16</w:t>
            </w:r>
          </w:p>
        </w:tc>
        <w:tc>
          <w:tcPr>
            <w:tcW w:w="207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88286C" w:rsidRDefault="0088286C" w:rsidP="0060474E">
            <w:pPr>
              <w:jc w:val="center"/>
              <w:rPr>
                <w:rFonts w:ascii="Calibri" w:hAnsi="Calibri" w:cs="Calibri"/>
                <w:color w:val="000000"/>
                <w:sz w:val="22"/>
                <w:szCs w:val="22"/>
              </w:rPr>
            </w:pPr>
            <w:r>
              <w:rPr>
                <w:rFonts w:ascii="Calibri" w:hAnsi="Calibri" w:cs="Calibri"/>
                <w:color w:val="000000"/>
                <w:sz w:val="22"/>
                <w:szCs w:val="22"/>
              </w:rPr>
              <w:t>52</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3100-00-3-R17</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53</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3100-22-1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66</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3100-00-3-R19</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54</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3100-22-1-L1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67</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3100-00-3-R2</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55</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3100-23-1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68</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3100-00-3-R20</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56</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3100-24-1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69</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3100-00-3-R3</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57</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3100-26-1-L1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70</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3100-00-3-R4</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58</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3200-00-4-R13</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71</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3100-00-3-R5</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59</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3100-19-1-L1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72</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3100-00-3-R6</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60</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3100-19-2-R1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73</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3100-00-3-R7</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61</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3100-16-1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74</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3100-17-1-L1</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62</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3207-16-1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75</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3100-18-1</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63</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3100-00-3-R18</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76</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3100-20-1</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64</w:t>
            </w:r>
          </w:p>
        </w:tc>
        <w:tc>
          <w:tcPr>
            <w:tcW w:w="171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3100-17-2-R1</w:t>
            </w:r>
          </w:p>
        </w:tc>
        <w:tc>
          <w:tcPr>
            <w:tcW w:w="207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77</w:t>
            </w:r>
          </w:p>
        </w:tc>
      </w:tr>
      <w:tr w:rsidR="006D1701" w:rsidTr="00E777FA">
        <w:trPr>
          <w:trHeight w:val="317"/>
          <w:jc w:val="center"/>
        </w:trPr>
        <w:tc>
          <w:tcPr>
            <w:tcW w:w="225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3100-20-1-L1</w:t>
            </w:r>
          </w:p>
        </w:tc>
        <w:tc>
          <w:tcPr>
            <w:tcW w:w="180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Low Priority</w:t>
            </w:r>
          </w:p>
        </w:tc>
        <w:tc>
          <w:tcPr>
            <w:tcW w:w="1440" w:type="dxa"/>
            <w:vAlign w:val="bottom"/>
          </w:tcPr>
          <w:p w:rsidR="006D1701" w:rsidRDefault="006D1701" w:rsidP="0060474E">
            <w:pPr>
              <w:jc w:val="center"/>
              <w:rPr>
                <w:rFonts w:ascii="Calibri" w:hAnsi="Calibri" w:cs="Calibri"/>
                <w:color w:val="000000"/>
                <w:sz w:val="22"/>
                <w:szCs w:val="22"/>
              </w:rPr>
            </w:pPr>
            <w:r>
              <w:rPr>
                <w:rFonts w:ascii="Calibri" w:hAnsi="Calibri" w:cs="Calibri"/>
                <w:color w:val="000000"/>
                <w:sz w:val="22"/>
                <w:szCs w:val="22"/>
              </w:rPr>
              <w:t>65</w:t>
            </w:r>
          </w:p>
        </w:tc>
        <w:tc>
          <w:tcPr>
            <w:tcW w:w="1710" w:type="dxa"/>
            <w:vAlign w:val="bottom"/>
          </w:tcPr>
          <w:p w:rsidR="006D1701" w:rsidRDefault="006D1701" w:rsidP="0060474E">
            <w:pPr>
              <w:jc w:val="center"/>
              <w:rPr>
                <w:rFonts w:ascii="Calibri" w:hAnsi="Calibri" w:cs="Calibri"/>
                <w:color w:val="000000"/>
                <w:sz w:val="22"/>
                <w:szCs w:val="22"/>
              </w:rPr>
            </w:pPr>
          </w:p>
        </w:tc>
        <w:tc>
          <w:tcPr>
            <w:tcW w:w="2070" w:type="dxa"/>
            <w:vAlign w:val="bottom"/>
          </w:tcPr>
          <w:p w:rsidR="006D1701" w:rsidRDefault="006D1701" w:rsidP="0060474E">
            <w:pPr>
              <w:jc w:val="center"/>
              <w:rPr>
                <w:rFonts w:ascii="Calibri" w:hAnsi="Calibri" w:cs="Calibri"/>
                <w:color w:val="000000"/>
                <w:sz w:val="22"/>
                <w:szCs w:val="22"/>
              </w:rPr>
            </w:pPr>
          </w:p>
        </w:tc>
        <w:tc>
          <w:tcPr>
            <w:tcW w:w="1800" w:type="dxa"/>
            <w:vAlign w:val="bottom"/>
          </w:tcPr>
          <w:p w:rsidR="006D1701" w:rsidRDefault="006D1701" w:rsidP="0060474E">
            <w:pPr>
              <w:jc w:val="center"/>
              <w:rPr>
                <w:rFonts w:ascii="Calibri" w:hAnsi="Calibri" w:cs="Calibri"/>
                <w:color w:val="000000"/>
                <w:sz w:val="22"/>
                <w:szCs w:val="22"/>
              </w:rPr>
            </w:pPr>
          </w:p>
        </w:tc>
      </w:tr>
    </w:tbl>
    <w:p w:rsidR="004112EC" w:rsidRDefault="004112EC" w:rsidP="004112EC">
      <w:pPr>
        <w:rPr>
          <w:rFonts w:ascii="Arial" w:hAnsi="Arial" w:cs="Arial"/>
          <w:sz w:val="24"/>
          <w:szCs w:val="24"/>
        </w:rPr>
      </w:pPr>
    </w:p>
    <w:p w:rsidR="003842BA" w:rsidRDefault="003842BA" w:rsidP="003842BA">
      <w:pPr>
        <w:rPr>
          <w:rFonts w:ascii="Arial" w:hAnsi="Arial" w:cs="Arial"/>
        </w:rPr>
      </w:pPr>
    </w:p>
    <w:p w:rsidR="003842BA" w:rsidRDefault="003842BA" w:rsidP="003842BA">
      <w:pPr>
        <w:pStyle w:val="Heading2"/>
        <w:keepLines w:val="0"/>
        <w:numPr>
          <w:ilvl w:val="1"/>
          <w:numId w:val="56"/>
        </w:numPr>
        <w:spacing w:before="120" w:after="120" w:line="276" w:lineRule="auto"/>
        <w:jc w:val="both"/>
        <w:rPr>
          <w:rFonts w:ascii="Arial" w:hAnsi="Arial" w:cs="Arial"/>
        </w:rPr>
      </w:pPr>
      <w:bookmarkStart w:id="172" w:name="_Toc158889578"/>
      <w:r w:rsidRPr="00F17AB1">
        <w:rPr>
          <w:rFonts w:ascii="Arial" w:hAnsi="Arial" w:cs="Arial"/>
        </w:rPr>
        <w:t>Outfall and Interconnection Screening and Sampling Data</w:t>
      </w:r>
      <w:bookmarkEnd w:id="172"/>
    </w:p>
    <w:p w:rsidR="003842BA" w:rsidRDefault="003842BA" w:rsidP="003842BA">
      <w:pPr>
        <w:pStyle w:val="Heading2"/>
        <w:keepLines w:val="0"/>
        <w:numPr>
          <w:ilvl w:val="2"/>
          <w:numId w:val="56"/>
        </w:numPr>
        <w:spacing w:before="120" w:after="120" w:line="276" w:lineRule="auto"/>
        <w:jc w:val="both"/>
        <w:rPr>
          <w:rFonts w:ascii="Arial" w:hAnsi="Arial" w:cs="Arial"/>
        </w:rPr>
      </w:pPr>
      <w:bookmarkStart w:id="173" w:name="_Toc158889579"/>
      <w:r w:rsidRPr="00F17AB1">
        <w:rPr>
          <w:rFonts w:ascii="Arial" w:hAnsi="Arial" w:cs="Arial"/>
        </w:rPr>
        <w:t>Dry Weather Screening and Sampling Data from Outfalls and Interconnections</w:t>
      </w:r>
      <w:bookmarkEnd w:id="173"/>
    </w:p>
    <w:p w:rsidR="000424AE" w:rsidRPr="00147295" w:rsidRDefault="001610DA" w:rsidP="000424AE">
      <w:pPr>
        <w:rPr>
          <w:rFonts w:ascii="Arial" w:hAnsi="Arial" w:cs="Arial"/>
        </w:rPr>
      </w:pPr>
      <w:r>
        <w:rPr>
          <w:rFonts w:ascii="Arial" w:hAnsi="Arial" w:cs="Arial"/>
        </w:rPr>
        <w:t xml:space="preserve">The following table contains screening and sampling data from the highest priority watersheds indicated by </w:t>
      </w:r>
    </w:p>
    <w:tbl>
      <w:tblPr>
        <w:tblStyle w:val="TableGridLight"/>
        <w:tblW w:w="13045" w:type="dxa"/>
        <w:jc w:val="center"/>
        <w:tblLayout w:type="fixed"/>
        <w:tblLook w:val="04A0" w:firstRow="1" w:lastRow="0" w:firstColumn="1" w:lastColumn="0" w:noHBand="0" w:noVBand="1"/>
      </w:tblPr>
      <w:tblGrid>
        <w:gridCol w:w="1525"/>
        <w:gridCol w:w="1170"/>
        <w:gridCol w:w="990"/>
        <w:gridCol w:w="900"/>
        <w:gridCol w:w="1260"/>
        <w:gridCol w:w="900"/>
        <w:gridCol w:w="1170"/>
        <w:gridCol w:w="1260"/>
        <w:gridCol w:w="1170"/>
        <w:gridCol w:w="1080"/>
        <w:gridCol w:w="1620"/>
      </w:tblGrid>
      <w:tr w:rsidR="007C14B7" w:rsidRPr="00F17AB1" w:rsidTr="00803C13">
        <w:trPr>
          <w:trHeight w:val="755"/>
          <w:jc w:val="center"/>
        </w:trPr>
        <w:tc>
          <w:tcPr>
            <w:tcW w:w="1525" w:type="dxa"/>
            <w:shd w:val="clear" w:color="auto" w:fill="D9D9D9" w:themeFill="background1" w:themeFillShade="D9"/>
            <w:vAlign w:val="center"/>
          </w:tcPr>
          <w:p w:rsidR="007C14B7" w:rsidRPr="00F17AB1" w:rsidRDefault="007C14B7" w:rsidP="00E04C2C">
            <w:pPr>
              <w:jc w:val="center"/>
              <w:rPr>
                <w:rFonts w:ascii="Arial" w:hAnsi="Arial" w:cs="Arial"/>
                <w:b/>
                <w:sz w:val="16"/>
                <w:szCs w:val="16"/>
              </w:rPr>
            </w:pPr>
            <w:r w:rsidRPr="00F17AB1">
              <w:rPr>
                <w:rFonts w:ascii="Arial" w:hAnsi="Arial" w:cs="Arial"/>
                <w:b/>
                <w:sz w:val="16"/>
                <w:szCs w:val="16"/>
              </w:rPr>
              <w:t>Outfall / Interconnection ID</w:t>
            </w:r>
          </w:p>
        </w:tc>
        <w:tc>
          <w:tcPr>
            <w:tcW w:w="1170" w:type="dxa"/>
            <w:shd w:val="clear" w:color="auto" w:fill="D9D9D9" w:themeFill="background1" w:themeFillShade="D9"/>
            <w:vAlign w:val="center"/>
          </w:tcPr>
          <w:p w:rsidR="007C14B7" w:rsidRPr="00F17AB1" w:rsidRDefault="007C14B7" w:rsidP="00E04C2C">
            <w:pPr>
              <w:jc w:val="center"/>
              <w:rPr>
                <w:rFonts w:ascii="Arial" w:hAnsi="Arial" w:cs="Arial"/>
                <w:b/>
                <w:sz w:val="16"/>
                <w:szCs w:val="16"/>
              </w:rPr>
            </w:pPr>
            <w:r w:rsidRPr="00F17AB1">
              <w:rPr>
                <w:rFonts w:ascii="Arial" w:hAnsi="Arial" w:cs="Arial"/>
                <w:b/>
                <w:sz w:val="16"/>
                <w:szCs w:val="16"/>
              </w:rPr>
              <w:t>Screening / sample date</w:t>
            </w:r>
          </w:p>
        </w:tc>
        <w:tc>
          <w:tcPr>
            <w:tcW w:w="990" w:type="dxa"/>
            <w:shd w:val="clear" w:color="auto" w:fill="D9D9D9" w:themeFill="background1" w:themeFillShade="D9"/>
            <w:vAlign w:val="center"/>
          </w:tcPr>
          <w:p w:rsidR="007C14B7" w:rsidRPr="00F17AB1" w:rsidRDefault="007C14B7" w:rsidP="00E04C2C">
            <w:pPr>
              <w:jc w:val="center"/>
              <w:rPr>
                <w:rFonts w:ascii="Arial" w:hAnsi="Arial" w:cs="Arial"/>
                <w:b/>
                <w:sz w:val="16"/>
                <w:szCs w:val="16"/>
              </w:rPr>
            </w:pPr>
            <w:r w:rsidRPr="00F17AB1">
              <w:rPr>
                <w:rFonts w:ascii="Arial" w:hAnsi="Arial" w:cs="Arial"/>
                <w:b/>
                <w:sz w:val="16"/>
                <w:szCs w:val="16"/>
              </w:rPr>
              <w:t>Ammonia</w:t>
            </w:r>
            <w:r w:rsidR="00803C13">
              <w:rPr>
                <w:rFonts w:ascii="Arial" w:hAnsi="Arial" w:cs="Arial"/>
                <w:b/>
                <w:sz w:val="16"/>
                <w:szCs w:val="16"/>
              </w:rPr>
              <w:t xml:space="preserve"> (mg / ml)</w:t>
            </w:r>
          </w:p>
        </w:tc>
        <w:tc>
          <w:tcPr>
            <w:tcW w:w="900" w:type="dxa"/>
            <w:shd w:val="clear" w:color="auto" w:fill="D9D9D9" w:themeFill="background1" w:themeFillShade="D9"/>
            <w:vAlign w:val="center"/>
          </w:tcPr>
          <w:p w:rsidR="007C14B7" w:rsidRDefault="007C14B7" w:rsidP="00E04C2C">
            <w:pPr>
              <w:jc w:val="center"/>
              <w:rPr>
                <w:rFonts w:ascii="Arial" w:hAnsi="Arial" w:cs="Arial"/>
                <w:b/>
                <w:sz w:val="16"/>
                <w:szCs w:val="16"/>
              </w:rPr>
            </w:pPr>
            <w:r w:rsidRPr="00F17AB1">
              <w:rPr>
                <w:rFonts w:ascii="Arial" w:hAnsi="Arial" w:cs="Arial"/>
                <w:b/>
                <w:sz w:val="16"/>
                <w:szCs w:val="16"/>
              </w:rPr>
              <w:t>Chlorine</w:t>
            </w:r>
          </w:p>
          <w:p w:rsidR="00803C13" w:rsidRPr="00F17AB1" w:rsidRDefault="00803C13" w:rsidP="00E04C2C">
            <w:pPr>
              <w:jc w:val="center"/>
              <w:rPr>
                <w:rFonts w:ascii="Arial" w:hAnsi="Arial" w:cs="Arial"/>
                <w:b/>
                <w:sz w:val="16"/>
                <w:szCs w:val="16"/>
              </w:rPr>
            </w:pPr>
            <w:r>
              <w:rPr>
                <w:rFonts w:ascii="Arial" w:hAnsi="Arial" w:cs="Arial"/>
                <w:b/>
                <w:sz w:val="16"/>
                <w:szCs w:val="16"/>
              </w:rPr>
              <w:t>(mg / ml)</w:t>
            </w:r>
          </w:p>
        </w:tc>
        <w:tc>
          <w:tcPr>
            <w:tcW w:w="1260" w:type="dxa"/>
            <w:shd w:val="clear" w:color="auto" w:fill="D9D9D9" w:themeFill="background1" w:themeFillShade="D9"/>
            <w:vAlign w:val="center"/>
          </w:tcPr>
          <w:p w:rsidR="007C14B7" w:rsidRDefault="007C14B7" w:rsidP="00E04C2C">
            <w:pPr>
              <w:jc w:val="center"/>
              <w:rPr>
                <w:rFonts w:ascii="Arial" w:hAnsi="Arial" w:cs="Arial"/>
                <w:b/>
                <w:sz w:val="16"/>
                <w:szCs w:val="16"/>
              </w:rPr>
            </w:pPr>
            <w:r w:rsidRPr="00F17AB1">
              <w:rPr>
                <w:rFonts w:ascii="Arial" w:hAnsi="Arial" w:cs="Arial"/>
                <w:b/>
                <w:sz w:val="16"/>
                <w:szCs w:val="16"/>
              </w:rPr>
              <w:t>Conductivity</w:t>
            </w:r>
          </w:p>
          <w:p w:rsidR="00803C13" w:rsidRPr="00F17AB1" w:rsidRDefault="00803C13" w:rsidP="00E04C2C">
            <w:pPr>
              <w:jc w:val="center"/>
              <w:rPr>
                <w:rFonts w:ascii="Arial" w:hAnsi="Arial" w:cs="Arial"/>
                <w:b/>
                <w:sz w:val="16"/>
                <w:szCs w:val="16"/>
              </w:rPr>
            </w:pPr>
            <w:r>
              <w:rPr>
                <w:rFonts w:ascii="Arial" w:hAnsi="Arial" w:cs="Arial"/>
                <w:b/>
                <w:sz w:val="16"/>
                <w:szCs w:val="16"/>
              </w:rPr>
              <w:t>(mg / ml)</w:t>
            </w:r>
          </w:p>
        </w:tc>
        <w:tc>
          <w:tcPr>
            <w:tcW w:w="900" w:type="dxa"/>
            <w:shd w:val="clear" w:color="auto" w:fill="D9D9D9" w:themeFill="background1" w:themeFillShade="D9"/>
            <w:vAlign w:val="center"/>
          </w:tcPr>
          <w:p w:rsidR="007C14B7" w:rsidRDefault="007C14B7" w:rsidP="00E04C2C">
            <w:pPr>
              <w:jc w:val="center"/>
              <w:rPr>
                <w:rFonts w:ascii="Arial" w:hAnsi="Arial" w:cs="Arial"/>
                <w:b/>
                <w:sz w:val="16"/>
                <w:szCs w:val="16"/>
              </w:rPr>
            </w:pPr>
            <w:r w:rsidRPr="00F17AB1">
              <w:rPr>
                <w:rFonts w:ascii="Arial" w:hAnsi="Arial" w:cs="Arial"/>
                <w:b/>
                <w:sz w:val="16"/>
                <w:szCs w:val="16"/>
              </w:rPr>
              <w:t>Salinity</w:t>
            </w:r>
          </w:p>
          <w:p w:rsidR="00803C13" w:rsidRPr="00F17AB1" w:rsidRDefault="00803C13" w:rsidP="00E04C2C">
            <w:pPr>
              <w:jc w:val="center"/>
              <w:rPr>
                <w:rFonts w:ascii="Arial" w:hAnsi="Arial" w:cs="Arial"/>
                <w:b/>
                <w:sz w:val="16"/>
                <w:szCs w:val="16"/>
              </w:rPr>
            </w:pPr>
            <w:r>
              <w:rPr>
                <w:rFonts w:ascii="Arial" w:hAnsi="Arial" w:cs="Arial"/>
                <w:b/>
                <w:sz w:val="16"/>
                <w:szCs w:val="16"/>
              </w:rPr>
              <w:t>(mg / ml)</w:t>
            </w:r>
          </w:p>
        </w:tc>
        <w:tc>
          <w:tcPr>
            <w:tcW w:w="1170" w:type="dxa"/>
            <w:shd w:val="clear" w:color="auto" w:fill="D9D9D9" w:themeFill="background1" w:themeFillShade="D9"/>
            <w:vAlign w:val="center"/>
          </w:tcPr>
          <w:p w:rsidR="007C14B7" w:rsidRDefault="00147295" w:rsidP="00E04C2C">
            <w:pPr>
              <w:jc w:val="center"/>
              <w:rPr>
                <w:rFonts w:ascii="Arial" w:hAnsi="Arial" w:cs="Arial"/>
                <w:b/>
                <w:sz w:val="16"/>
                <w:szCs w:val="16"/>
              </w:rPr>
            </w:pPr>
            <w:r>
              <w:rPr>
                <w:rFonts w:ascii="Arial" w:hAnsi="Arial" w:cs="Arial"/>
                <w:b/>
                <w:sz w:val="16"/>
                <w:szCs w:val="16"/>
              </w:rPr>
              <w:t>E. Coli</w:t>
            </w:r>
          </w:p>
          <w:p w:rsidR="00803C13" w:rsidRPr="00F17AB1" w:rsidRDefault="00803C13" w:rsidP="00E04C2C">
            <w:pPr>
              <w:jc w:val="center"/>
              <w:rPr>
                <w:rFonts w:ascii="Arial" w:hAnsi="Arial" w:cs="Arial"/>
                <w:b/>
                <w:sz w:val="16"/>
                <w:szCs w:val="16"/>
              </w:rPr>
            </w:pPr>
            <w:r>
              <w:rPr>
                <w:rFonts w:ascii="Arial" w:hAnsi="Arial" w:cs="Arial"/>
                <w:b/>
                <w:sz w:val="16"/>
                <w:szCs w:val="16"/>
              </w:rPr>
              <w:t>(col / ml)</w:t>
            </w:r>
          </w:p>
        </w:tc>
        <w:tc>
          <w:tcPr>
            <w:tcW w:w="1260" w:type="dxa"/>
            <w:shd w:val="clear" w:color="auto" w:fill="D9D9D9" w:themeFill="background1" w:themeFillShade="D9"/>
            <w:vAlign w:val="center"/>
          </w:tcPr>
          <w:p w:rsidR="007C14B7" w:rsidRDefault="007C14B7" w:rsidP="00E04C2C">
            <w:pPr>
              <w:jc w:val="center"/>
              <w:rPr>
                <w:rFonts w:ascii="Arial" w:hAnsi="Arial" w:cs="Arial"/>
                <w:b/>
                <w:sz w:val="16"/>
                <w:szCs w:val="16"/>
              </w:rPr>
            </w:pPr>
            <w:r w:rsidRPr="00F17AB1">
              <w:rPr>
                <w:rFonts w:ascii="Arial" w:hAnsi="Arial" w:cs="Arial"/>
                <w:b/>
                <w:sz w:val="16"/>
                <w:szCs w:val="16"/>
              </w:rPr>
              <w:t>Surfactants</w:t>
            </w:r>
          </w:p>
          <w:p w:rsidR="00803C13" w:rsidRPr="00F17AB1" w:rsidRDefault="00803C13" w:rsidP="00E04C2C">
            <w:pPr>
              <w:jc w:val="center"/>
              <w:rPr>
                <w:rFonts w:ascii="Arial" w:hAnsi="Arial" w:cs="Arial"/>
                <w:b/>
                <w:sz w:val="16"/>
                <w:szCs w:val="16"/>
              </w:rPr>
            </w:pPr>
            <w:r>
              <w:rPr>
                <w:rFonts w:ascii="Arial" w:hAnsi="Arial" w:cs="Arial"/>
                <w:b/>
                <w:sz w:val="16"/>
                <w:szCs w:val="16"/>
              </w:rPr>
              <w:t>(mg/ml)</w:t>
            </w:r>
          </w:p>
        </w:tc>
        <w:tc>
          <w:tcPr>
            <w:tcW w:w="1170" w:type="dxa"/>
            <w:shd w:val="clear" w:color="auto" w:fill="D9D9D9" w:themeFill="background1" w:themeFillShade="D9"/>
            <w:vAlign w:val="center"/>
          </w:tcPr>
          <w:p w:rsidR="007C14B7" w:rsidRPr="00F17AB1" w:rsidRDefault="007C14B7" w:rsidP="00E04C2C">
            <w:pPr>
              <w:jc w:val="center"/>
              <w:rPr>
                <w:rFonts w:ascii="Arial" w:hAnsi="Arial" w:cs="Arial"/>
                <w:b/>
                <w:sz w:val="16"/>
                <w:szCs w:val="16"/>
              </w:rPr>
            </w:pPr>
            <w:r w:rsidRPr="00F17AB1">
              <w:rPr>
                <w:rFonts w:ascii="Arial" w:hAnsi="Arial" w:cs="Arial"/>
                <w:b/>
                <w:sz w:val="16"/>
                <w:szCs w:val="16"/>
              </w:rPr>
              <w:t>Water Temp</w:t>
            </w:r>
          </w:p>
        </w:tc>
        <w:tc>
          <w:tcPr>
            <w:tcW w:w="1080" w:type="dxa"/>
            <w:shd w:val="clear" w:color="auto" w:fill="D9D9D9" w:themeFill="background1" w:themeFillShade="D9"/>
            <w:vAlign w:val="center"/>
          </w:tcPr>
          <w:p w:rsidR="007C14B7" w:rsidRPr="00F17AB1" w:rsidRDefault="007C14B7" w:rsidP="00E04C2C">
            <w:pPr>
              <w:jc w:val="center"/>
              <w:rPr>
                <w:rFonts w:ascii="Arial" w:hAnsi="Arial" w:cs="Arial"/>
                <w:b/>
                <w:sz w:val="16"/>
                <w:szCs w:val="16"/>
              </w:rPr>
            </w:pPr>
            <w:r w:rsidRPr="00F17AB1">
              <w:rPr>
                <w:rFonts w:ascii="Arial" w:hAnsi="Arial" w:cs="Arial"/>
                <w:b/>
                <w:sz w:val="16"/>
                <w:szCs w:val="16"/>
              </w:rPr>
              <w:t>Pollutant of Concern</w:t>
            </w:r>
          </w:p>
        </w:tc>
        <w:tc>
          <w:tcPr>
            <w:tcW w:w="1620" w:type="dxa"/>
            <w:shd w:val="clear" w:color="auto" w:fill="D9D9D9" w:themeFill="background1" w:themeFillShade="D9"/>
            <w:vAlign w:val="center"/>
          </w:tcPr>
          <w:p w:rsidR="007C14B7" w:rsidRPr="00F17AB1" w:rsidRDefault="007C14B7" w:rsidP="00E04C2C">
            <w:pPr>
              <w:jc w:val="center"/>
              <w:rPr>
                <w:rFonts w:ascii="Arial" w:hAnsi="Arial" w:cs="Arial"/>
                <w:b/>
                <w:sz w:val="16"/>
                <w:szCs w:val="16"/>
              </w:rPr>
            </w:pPr>
            <w:r w:rsidRPr="00F17AB1">
              <w:rPr>
                <w:rFonts w:ascii="Arial" w:hAnsi="Arial" w:cs="Arial"/>
                <w:b/>
                <w:sz w:val="16"/>
                <w:szCs w:val="16"/>
              </w:rPr>
              <w:t>If required, follow-up actions taken</w:t>
            </w:r>
          </w:p>
        </w:tc>
      </w:tr>
      <w:tr w:rsidR="007C14B7" w:rsidRPr="00F17AB1" w:rsidTr="00803C13">
        <w:trPr>
          <w:trHeight w:val="288"/>
          <w:jc w:val="center"/>
        </w:trPr>
        <w:tc>
          <w:tcPr>
            <w:tcW w:w="1525" w:type="dxa"/>
            <w:vAlign w:val="center"/>
          </w:tcPr>
          <w:p w:rsidR="007C14B7" w:rsidRPr="00147295" w:rsidRDefault="00914A73" w:rsidP="00E04C2C">
            <w:pPr>
              <w:jc w:val="center"/>
              <w:rPr>
                <w:rFonts w:ascii="Arial" w:hAnsi="Arial" w:cs="Arial"/>
                <w:sz w:val="16"/>
              </w:rPr>
            </w:pPr>
            <w:r w:rsidRPr="00147295">
              <w:rPr>
                <w:rFonts w:ascii="Arial" w:hAnsi="Arial" w:cs="Arial"/>
                <w:sz w:val="16"/>
              </w:rPr>
              <w:t>GURLYVLRD-OT-001</w:t>
            </w:r>
          </w:p>
        </w:tc>
        <w:tc>
          <w:tcPr>
            <w:tcW w:w="1170" w:type="dxa"/>
          </w:tcPr>
          <w:p w:rsidR="007C14B7" w:rsidRPr="00147295" w:rsidRDefault="00914A73" w:rsidP="00E04C2C">
            <w:pPr>
              <w:jc w:val="center"/>
              <w:rPr>
                <w:rFonts w:ascii="Arial" w:hAnsi="Arial" w:cs="Arial"/>
                <w:sz w:val="16"/>
              </w:rPr>
            </w:pPr>
            <w:r w:rsidRPr="00147295">
              <w:rPr>
                <w:rFonts w:ascii="Arial" w:hAnsi="Arial" w:cs="Arial"/>
                <w:sz w:val="16"/>
              </w:rPr>
              <w:t>11/14/23</w:t>
            </w:r>
          </w:p>
        </w:tc>
        <w:tc>
          <w:tcPr>
            <w:tcW w:w="990" w:type="dxa"/>
          </w:tcPr>
          <w:p w:rsidR="007C14B7" w:rsidRPr="00147295" w:rsidRDefault="00914A73" w:rsidP="00E04C2C">
            <w:pPr>
              <w:jc w:val="center"/>
              <w:rPr>
                <w:rFonts w:ascii="Arial" w:hAnsi="Arial" w:cs="Arial"/>
                <w:sz w:val="16"/>
              </w:rPr>
            </w:pPr>
            <w:r w:rsidRPr="00147295">
              <w:rPr>
                <w:rFonts w:ascii="Arial" w:hAnsi="Arial" w:cs="Arial"/>
                <w:sz w:val="16"/>
              </w:rPr>
              <w:t>&lt;0.05</w:t>
            </w:r>
          </w:p>
        </w:tc>
        <w:tc>
          <w:tcPr>
            <w:tcW w:w="900" w:type="dxa"/>
          </w:tcPr>
          <w:p w:rsidR="007C14B7" w:rsidRPr="00147295" w:rsidRDefault="00E9088A" w:rsidP="00E04C2C">
            <w:pPr>
              <w:jc w:val="center"/>
              <w:rPr>
                <w:rFonts w:ascii="Arial" w:hAnsi="Arial" w:cs="Arial"/>
                <w:sz w:val="16"/>
              </w:rPr>
            </w:pPr>
            <w:r w:rsidRPr="00147295">
              <w:rPr>
                <w:rFonts w:ascii="Arial" w:hAnsi="Arial" w:cs="Arial"/>
                <w:sz w:val="16"/>
              </w:rPr>
              <w:t>&lt;0.02</w:t>
            </w:r>
          </w:p>
        </w:tc>
        <w:tc>
          <w:tcPr>
            <w:tcW w:w="1260" w:type="dxa"/>
          </w:tcPr>
          <w:p w:rsidR="007C14B7" w:rsidRPr="00147295" w:rsidRDefault="00E9088A" w:rsidP="00E04C2C">
            <w:pPr>
              <w:jc w:val="center"/>
              <w:rPr>
                <w:rFonts w:ascii="Arial" w:hAnsi="Arial" w:cs="Arial"/>
                <w:sz w:val="16"/>
              </w:rPr>
            </w:pPr>
            <w:r w:rsidRPr="00147295">
              <w:rPr>
                <w:rFonts w:ascii="Arial" w:hAnsi="Arial" w:cs="Arial"/>
                <w:sz w:val="16"/>
              </w:rPr>
              <w:t>237</w:t>
            </w:r>
          </w:p>
        </w:tc>
        <w:tc>
          <w:tcPr>
            <w:tcW w:w="900" w:type="dxa"/>
          </w:tcPr>
          <w:p w:rsidR="007C14B7" w:rsidRPr="00147295" w:rsidRDefault="00E9088A" w:rsidP="00E04C2C">
            <w:pPr>
              <w:jc w:val="center"/>
              <w:rPr>
                <w:rFonts w:ascii="Arial" w:hAnsi="Arial" w:cs="Arial"/>
                <w:sz w:val="16"/>
              </w:rPr>
            </w:pPr>
            <w:r w:rsidRPr="00147295">
              <w:rPr>
                <w:rFonts w:ascii="Arial" w:hAnsi="Arial" w:cs="Arial"/>
                <w:sz w:val="16"/>
              </w:rPr>
              <w:t>&lt;0.5</w:t>
            </w:r>
          </w:p>
        </w:tc>
        <w:tc>
          <w:tcPr>
            <w:tcW w:w="1170" w:type="dxa"/>
          </w:tcPr>
          <w:p w:rsidR="007C14B7" w:rsidRPr="00147295" w:rsidRDefault="00914A73" w:rsidP="00E04C2C">
            <w:pPr>
              <w:jc w:val="center"/>
              <w:rPr>
                <w:rFonts w:ascii="Arial" w:hAnsi="Arial" w:cs="Arial"/>
                <w:sz w:val="16"/>
              </w:rPr>
            </w:pPr>
            <w:r w:rsidRPr="00147295">
              <w:rPr>
                <w:rFonts w:ascii="Arial" w:hAnsi="Arial" w:cs="Arial"/>
                <w:sz w:val="16"/>
              </w:rPr>
              <w:t>10</w:t>
            </w:r>
          </w:p>
        </w:tc>
        <w:tc>
          <w:tcPr>
            <w:tcW w:w="1260" w:type="dxa"/>
          </w:tcPr>
          <w:p w:rsidR="007C14B7" w:rsidRPr="00147295" w:rsidRDefault="00E9088A" w:rsidP="00E04C2C">
            <w:pPr>
              <w:jc w:val="center"/>
              <w:rPr>
                <w:rFonts w:ascii="Arial" w:hAnsi="Arial" w:cs="Arial"/>
                <w:sz w:val="16"/>
              </w:rPr>
            </w:pPr>
            <w:r w:rsidRPr="00147295">
              <w:rPr>
                <w:rFonts w:ascii="Arial" w:hAnsi="Arial" w:cs="Arial"/>
                <w:sz w:val="16"/>
              </w:rPr>
              <w:t>&lt;0.05</w:t>
            </w:r>
          </w:p>
        </w:tc>
        <w:tc>
          <w:tcPr>
            <w:tcW w:w="1170" w:type="dxa"/>
          </w:tcPr>
          <w:p w:rsidR="007C14B7" w:rsidRPr="00147295" w:rsidRDefault="007C14B7" w:rsidP="00E04C2C">
            <w:pPr>
              <w:jc w:val="center"/>
              <w:rPr>
                <w:rFonts w:ascii="Arial" w:hAnsi="Arial" w:cs="Arial"/>
                <w:sz w:val="16"/>
              </w:rPr>
            </w:pPr>
          </w:p>
        </w:tc>
        <w:tc>
          <w:tcPr>
            <w:tcW w:w="1080" w:type="dxa"/>
          </w:tcPr>
          <w:p w:rsidR="007C14B7" w:rsidRPr="00147295" w:rsidRDefault="007C14B7" w:rsidP="00E04C2C">
            <w:pPr>
              <w:jc w:val="center"/>
              <w:rPr>
                <w:rFonts w:ascii="Arial" w:hAnsi="Arial" w:cs="Arial"/>
                <w:sz w:val="16"/>
              </w:rPr>
            </w:pPr>
          </w:p>
        </w:tc>
        <w:tc>
          <w:tcPr>
            <w:tcW w:w="1620" w:type="dxa"/>
          </w:tcPr>
          <w:p w:rsidR="007C14B7" w:rsidRPr="00147295" w:rsidRDefault="007C14B7" w:rsidP="00E04C2C">
            <w:pPr>
              <w:jc w:val="center"/>
              <w:rPr>
                <w:rFonts w:ascii="Arial" w:hAnsi="Arial" w:cs="Arial"/>
                <w:sz w:val="16"/>
              </w:rPr>
            </w:pPr>
          </w:p>
        </w:tc>
      </w:tr>
      <w:tr w:rsidR="00E9088A" w:rsidRPr="00F17AB1" w:rsidTr="00803C13">
        <w:trPr>
          <w:trHeight w:val="288"/>
          <w:jc w:val="center"/>
        </w:trPr>
        <w:tc>
          <w:tcPr>
            <w:tcW w:w="1525" w:type="dxa"/>
          </w:tcPr>
          <w:p w:rsidR="00E9088A" w:rsidRPr="00147295" w:rsidRDefault="00E9088A" w:rsidP="00E04C2C">
            <w:pPr>
              <w:jc w:val="center"/>
              <w:rPr>
                <w:rFonts w:ascii="Arial" w:hAnsi="Arial" w:cs="Arial"/>
                <w:sz w:val="16"/>
              </w:rPr>
            </w:pPr>
            <w:r w:rsidRPr="00147295">
              <w:rPr>
                <w:rFonts w:ascii="Arial" w:hAnsi="Arial" w:cs="Arial"/>
                <w:sz w:val="16"/>
              </w:rPr>
              <w:t>GURLYVLRD-OT-004</w:t>
            </w:r>
          </w:p>
        </w:tc>
        <w:tc>
          <w:tcPr>
            <w:tcW w:w="1170" w:type="dxa"/>
          </w:tcPr>
          <w:p w:rsidR="00E9088A" w:rsidRPr="00147295" w:rsidRDefault="00E9088A" w:rsidP="00E04C2C">
            <w:pPr>
              <w:jc w:val="center"/>
              <w:rPr>
                <w:rFonts w:ascii="Arial" w:hAnsi="Arial" w:cs="Arial"/>
                <w:sz w:val="16"/>
              </w:rPr>
            </w:pPr>
            <w:r w:rsidRPr="00147295">
              <w:rPr>
                <w:rFonts w:ascii="Arial" w:hAnsi="Arial" w:cs="Arial"/>
                <w:sz w:val="16"/>
              </w:rPr>
              <w:t>11/14/23</w:t>
            </w:r>
          </w:p>
        </w:tc>
        <w:tc>
          <w:tcPr>
            <w:tcW w:w="990" w:type="dxa"/>
          </w:tcPr>
          <w:p w:rsidR="00E9088A" w:rsidRPr="00147295" w:rsidRDefault="00E9088A" w:rsidP="00E04C2C">
            <w:pPr>
              <w:jc w:val="center"/>
              <w:rPr>
                <w:rFonts w:ascii="Arial" w:hAnsi="Arial" w:cs="Arial"/>
                <w:sz w:val="16"/>
              </w:rPr>
            </w:pPr>
            <w:r w:rsidRPr="00147295">
              <w:rPr>
                <w:rFonts w:ascii="Arial" w:hAnsi="Arial" w:cs="Arial"/>
                <w:sz w:val="16"/>
              </w:rPr>
              <w:t>&lt;0.05</w:t>
            </w:r>
          </w:p>
        </w:tc>
        <w:tc>
          <w:tcPr>
            <w:tcW w:w="900" w:type="dxa"/>
          </w:tcPr>
          <w:p w:rsidR="00E9088A" w:rsidRPr="00147295" w:rsidRDefault="00E9088A" w:rsidP="00E04C2C">
            <w:pPr>
              <w:jc w:val="center"/>
              <w:rPr>
                <w:rFonts w:ascii="Arial" w:hAnsi="Arial" w:cs="Arial"/>
                <w:sz w:val="16"/>
              </w:rPr>
            </w:pPr>
            <w:r w:rsidRPr="00147295">
              <w:rPr>
                <w:rFonts w:ascii="Arial" w:hAnsi="Arial" w:cs="Arial"/>
                <w:sz w:val="16"/>
              </w:rPr>
              <w:t>&lt;0.02</w:t>
            </w:r>
          </w:p>
        </w:tc>
        <w:tc>
          <w:tcPr>
            <w:tcW w:w="1260" w:type="dxa"/>
          </w:tcPr>
          <w:p w:rsidR="00E9088A" w:rsidRPr="00147295" w:rsidRDefault="00E9088A" w:rsidP="00E04C2C">
            <w:pPr>
              <w:jc w:val="center"/>
              <w:rPr>
                <w:rFonts w:ascii="Arial" w:hAnsi="Arial" w:cs="Arial"/>
                <w:sz w:val="16"/>
              </w:rPr>
            </w:pPr>
            <w:r w:rsidRPr="00147295">
              <w:rPr>
                <w:rFonts w:ascii="Arial" w:hAnsi="Arial" w:cs="Arial"/>
                <w:sz w:val="16"/>
              </w:rPr>
              <w:t>291</w:t>
            </w:r>
          </w:p>
        </w:tc>
        <w:tc>
          <w:tcPr>
            <w:tcW w:w="900" w:type="dxa"/>
          </w:tcPr>
          <w:p w:rsidR="00E9088A" w:rsidRPr="00147295" w:rsidRDefault="00E9088A" w:rsidP="00E04C2C">
            <w:pPr>
              <w:jc w:val="center"/>
              <w:rPr>
                <w:rFonts w:ascii="Arial" w:hAnsi="Arial" w:cs="Arial"/>
                <w:sz w:val="16"/>
              </w:rPr>
            </w:pPr>
            <w:r w:rsidRPr="00147295">
              <w:rPr>
                <w:rFonts w:ascii="Arial" w:hAnsi="Arial" w:cs="Arial"/>
                <w:sz w:val="16"/>
              </w:rPr>
              <w:t>&lt;0.5</w:t>
            </w:r>
          </w:p>
        </w:tc>
        <w:tc>
          <w:tcPr>
            <w:tcW w:w="1170" w:type="dxa"/>
          </w:tcPr>
          <w:p w:rsidR="00E9088A" w:rsidRPr="00147295" w:rsidRDefault="00E9088A" w:rsidP="00E04C2C">
            <w:pPr>
              <w:jc w:val="center"/>
              <w:rPr>
                <w:rFonts w:ascii="Arial" w:hAnsi="Arial" w:cs="Arial"/>
                <w:sz w:val="16"/>
              </w:rPr>
            </w:pPr>
            <w:r w:rsidRPr="00147295">
              <w:rPr>
                <w:rFonts w:ascii="Arial" w:hAnsi="Arial" w:cs="Arial"/>
                <w:sz w:val="16"/>
              </w:rPr>
              <w:t>&lt;10</w:t>
            </w:r>
          </w:p>
        </w:tc>
        <w:tc>
          <w:tcPr>
            <w:tcW w:w="1260" w:type="dxa"/>
          </w:tcPr>
          <w:p w:rsidR="00E9088A" w:rsidRPr="00147295" w:rsidRDefault="00E9088A" w:rsidP="00E04C2C">
            <w:pPr>
              <w:jc w:val="center"/>
              <w:rPr>
                <w:rFonts w:ascii="Arial" w:hAnsi="Arial" w:cs="Arial"/>
                <w:sz w:val="16"/>
              </w:rPr>
            </w:pPr>
            <w:r w:rsidRPr="00147295">
              <w:rPr>
                <w:rFonts w:ascii="Arial" w:hAnsi="Arial" w:cs="Arial"/>
                <w:sz w:val="16"/>
              </w:rPr>
              <w:t>&lt;0.05</w:t>
            </w:r>
          </w:p>
        </w:tc>
        <w:tc>
          <w:tcPr>
            <w:tcW w:w="1170" w:type="dxa"/>
          </w:tcPr>
          <w:p w:rsidR="00E9088A" w:rsidRPr="00147295" w:rsidRDefault="00E9088A" w:rsidP="00E04C2C">
            <w:pPr>
              <w:jc w:val="center"/>
              <w:rPr>
                <w:rFonts w:ascii="Arial" w:hAnsi="Arial" w:cs="Arial"/>
                <w:sz w:val="16"/>
              </w:rPr>
            </w:pPr>
          </w:p>
        </w:tc>
        <w:tc>
          <w:tcPr>
            <w:tcW w:w="1080" w:type="dxa"/>
          </w:tcPr>
          <w:p w:rsidR="00E9088A" w:rsidRPr="00147295" w:rsidRDefault="00E9088A" w:rsidP="00E04C2C">
            <w:pPr>
              <w:jc w:val="center"/>
              <w:rPr>
                <w:rFonts w:ascii="Arial" w:hAnsi="Arial" w:cs="Arial"/>
                <w:sz w:val="16"/>
              </w:rPr>
            </w:pPr>
          </w:p>
        </w:tc>
        <w:tc>
          <w:tcPr>
            <w:tcW w:w="1620" w:type="dxa"/>
          </w:tcPr>
          <w:p w:rsidR="00E9088A" w:rsidRPr="00147295" w:rsidRDefault="00E9088A" w:rsidP="00E04C2C">
            <w:pPr>
              <w:jc w:val="center"/>
              <w:rPr>
                <w:rFonts w:ascii="Arial" w:hAnsi="Arial" w:cs="Arial"/>
                <w:sz w:val="16"/>
              </w:rPr>
            </w:pPr>
          </w:p>
        </w:tc>
      </w:tr>
      <w:tr w:rsidR="00E9088A" w:rsidRPr="00F17AB1" w:rsidTr="00803C13">
        <w:trPr>
          <w:trHeight w:val="288"/>
          <w:jc w:val="center"/>
        </w:trPr>
        <w:tc>
          <w:tcPr>
            <w:tcW w:w="1525" w:type="dxa"/>
          </w:tcPr>
          <w:p w:rsidR="00E9088A" w:rsidRPr="00147295" w:rsidRDefault="00E9088A" w:rsidP="00E04C2C">
            <w:pPr>
              <w:jc w:val="center"/>
              <w:rPr>
                <w:rFonts w:ascii="Arial" w:hAnsi="Arial" w:cs="Arial"/>
                <w:sz w:val="16"/>
              </w:rPr>
            </w:pPr>
            <w:r w:rsidRPr="00147295">
              <w:rPr>
                <w:rFonts w:ascii="Arial" w:hAnsi="Arial" w:cs="Arial"/>
                <w:sz w:val="16"/>
              </w:rPr>
              <w:t>GURLYVLRD-OT-006</w:t>
            </w:r>
          </w:p>
        </w:tc>
        <w:tc>
          <w:tcPr>
            <w:tcW w:w="1170" w:type="dxa"/>
          </w:tcPr>
          <w:p w:rsidR="00E9088A" w:rsidRPr="00147295" w:rsidRDefault="00E9088A" w:rsidP="00E04C2C">
            <w:pPr>
              <w:jc w:val="center"/>
              <w:rPr>
                <w:rFonts w:ascii="Arial" w:hAnsi="Arial" w:cs="Arial"/>
                <w:sz w:val="16"/>
              </w:rPr>
            </w:pPr>
            <w:r w:rsidRPr="00147295">
              <w:rPr>
                <w:rFonts w:ascii="Arial" w:hAnsi="Arial" w:cs="Arial"/>
                <w:sz w:val="16"/>
              </w:rPr>
              <w:t>11/14/23</w:t>
            </w:r>
          </w:p>
        </w:tc>
        <w:tc>
          <w:tcPr>
            <w:tcW w:w="990" w:type="dxa"/>
          </w:tcPr>
          <w:p w:rsidR="00E9088A" w:rsidRPr="00147295" w:rsidRDefault="00E9088A" w:rsidP="00E04C2C">
            <w:pPr>
              <w:jc w:val="center"/>
              <w:rPr>
                <w:rFonts w:ascii="Arial" w:hAnsi="Arial" w:cs="Arial"/>
                <w:sz w:val="16"/>
              </w:rPr>
            </w:pPr>
            <w:r w:rsidRPr="00147295">
              <w:rPr>
                <w:rFonts w:ascii="Arial" w:hAnsi="Arial" w:cs="Arial"/>
                <w:sz w:val="16"/>
              </w:rPr>
              <w:t>&lt;0.05</w:t>
            </w:r>
          </w:p>
        </w:tc>
        <w:tc>
          <w:tcPr>
            <w:tcW w:w="900" w:type="dxa"/>
          </w:tcPr>
          <w:p w:rsidR="00E9088A" w:rsidRPr="00147295" w:rsidRDefault="00E9088A" w:rsidP="00E04C2C">
            <w:pPr>
              <w:jc w:val="center"/>
              <w:rPr>
                <w:rFonts w:ascii="Arial" w:hAnsi="Arial" w:cs="Arial"/>
                <w:sz w:val="16"/>
              </w:rPr>
            </w:pPr>
            <w:r w:rsidRPr="00147295">
              <w:rPr>
                <w:rFonts w:ascii="Arial" w:hAnsi="Arial" w:cs="Arial"/>
                <w:sz w:val="16"/>
              </w:rPr>
              <w:t>&lt;0.02</w:t>
            </w:r>
          </w:p>
        </w:tc>
        <w:tc>
          <w:tcPr>
            <w:tcW w:w="1260" w:type="dxa"/>
          </w:tcPr>
          <w:p w:rsidR="00E9088A" w:rsidRPr="00147295" w:rsidRDefault="00E9088A" w:rsidP="00E04C2C">
            <w:pPr>
              <w:jc w:val="center"/>
              <w:rPr>
                <w:rFonts w:ascii="Arial" w:hAnsi="Arial" w:cs="Arial"/>
                <w:sz w:val="16"/>
              </w:rPr>
            </w:pPr>
            <w:r w:rsidRPr="00147295">
              <w:rPr>
                <w:rFonts w:ascii="Arial" w:hAnsi="Arial" w:cs="Arial"/>
                <w:sz w:val="16"/>
              </w:rPr>
              <w:t>183</w:t>
            </w:r>
          </w:p>
        </w:tc>
        <w:tc>
          <w:tcPr>
            <w:tcW w:w="900" w:type="dxa"/>
          </w:tcPr>
          <w:p w:rsidR="00E9088A" w:rsidRPr="00147295" w:rsidRDefault="00E9088A" w:rsidP="00E04C2C">
            <w:pPr>
              <w:jc w:val="center"/>
              <w:rPr>
                <w:rFonts w:ascii="Arial" w:hAnsi="Arial" w:cs="Arial"/>
                <w:sz w:val="16"/>
              </w:rPr>
            </w:pPr>
            <w:r w:rsidRPr="00147295">
              <w:rPr>
                <w:rFonts w:ascii="Arial" w:hAnsi="Arial" w:cs="Arial"/>
                <w:sz w:val="16"/>
              </w:rPr>
              <w:t>&lt;0.5</w:t>
            </w:r>
          </w:p>
        </w:tc>
        <w:tc>
          <w:tcPr>
            <w:tcW w:w="1170" w:type="dxa"/>
          </w:tcPr>
          <w:p w:rsidR="00E9088A" w:rsidRPr="00147295" w:rsidRDefault="00E9088A" w:rsidP="00E04C2C">
            <w:pPr>
              <w:jc w:val="center"/>
              <w:rPr>
                <w:rFonts w:ascii="Arial" w:hAnsi="Arial" w:cs="Arial"/>
                <w:sz w:val="16"/>
              </w:rPr>
            </w:pPr>
            <w:r w:rsidRPr="00147295">
              <w:rPr>
                <w:rFonts w:ascii="Arial" w:hAnsi="Arial" w:cs="Arial"/>
                <w:sz w:val="16"/>
              </w:rPr>
              <w:t>&lt;10</w:t>
            </w:r>
          </w:p>
        </w:tc>
        <w:tc>
          <w:tcPr>
            <w:tcW w:w="1260" w:type="dxa"/>
          </w:tcPr>
          <w:p w:rsidR="00E9088A" w:rsidRPr="00147295" w:rsidRDefault="00E9088A" w:rsidP="00E04C2C">
            <w:pPr>
              <w:jc w:val="center"/>
              <w:rPr>
                <w:rFonts w:ascii="Arial" w:hAnsi="Arial" w:cs="Arial"/>
                <w:sz w:val="16"/>
              </w:rPr>
            </w:pPr>
            <w:r w:rsidRPr="00147295">
              <w:rPr>
                <w:rFonts w:ascii="Arial" w:hAnsi="Arial" w:cs="Arial"/>
                <w:sz w:val="16"/>
              </w:rPr>
              <w:t>&lt;0.05</w:t>
            </w:r>
          </w:p>
        </w:tc>
        <w:tc>
          <w:tcPr>
            <w:tcW w:w="1170" w:type="dxa"/>
          </w:tcPr>
          <w:p w:rsidR="00E9088A" w:rsidRPr="00147295" w:rsidRDefault="00E9088A" w:rsidP="00E04C2C">
            <w:pPr>
              <w:jc w:val="center"/>
              <w:rPr>
                <w:rFonts w:ascii="Arial" w:hAnsi="Arial" w:cs="Arial"/>
                <w:sz w:val="16"/>
              </w:rPr>
            </w:pPr>
          </w:p>
        </w:tc>
        <w:tc>
          <w:tcPr>
            <w:tcW w:w="1080" w:type="dxa"/>
          </w:tcPr>
          <w:p w:rsidR="00E9088A" w:rsidRPr="00147295" w:rsidRDefault="00E9088A" w:rsidP="00E04C2C">
            <w:pPr>
              <w:jc w:val="center"/>
              <w:rPr>
                <w:rFonts w:ascii="Arial" w:hAnsi="Arial" w:cs="Arial"/>
                <w:sz w:val="16"/>
              </w:rPr>
            </w:pPr>
          </w:p>
        </w:tc>
        <w:tc>
          <w:tcPr>
            <w:tcW w:w="1620" w:type="dxa"/>
          </w:tcPr>
          <w:p w:rsidR="00E9088A" w:rsidRPr="00147295" w:rsidRDefault="00E9088A" w:rsidP="00E04C2C">
            <w:pPr>
              <w:jc w:val="center"/>
              <w:rPr>
                <w:rFonts w:ascii="Arial" w:hAnsi="Arial" w:cs="Arial"/>
                <w:sz w:val="16"/>
              </w:rPr>
            </w:pPr>
          </w:p>
        </w:tc>
      </w:tr>
      <w:tr w:rsidR="00803C13" w:rsidRPr="00F17AB1" w:rsidTr="00803C13">
        <w:trPr>
          <w:trHeight w:val="288"/>
          <w:jc w:val="center"/>
        </w:trPr>
        <w:tc>
          <w:tcPr>
            <w:tcW w:w="1525" w:type="dxa"/>
          </w:tcPr>
          <w:p w:rsidR="00803C13" w:rsidRPr="00147295" w:rsidRDefault="00803C13" w:rsidP="00803C13">
            <w:pPr>
              <w:jc w:val="center"/>
              <w:rPr>
                <w:rFonts w:ascii="Arial" w:hAnsi="Arial" w:cs="Arial"/>
                <w:sz w:val="16"/>
              </w:rPr>
            </w:pPr>
            <w:r w:rsidRPr="00147295">
              <w:rPr>
                <w:rFonts w:ascii="Arial" w:hAnsi="Arial" w:cs="Arial"/>
                <w:sz w:val="16"/>
              </w:rPr>
              <w:t>STEARNSRD-OT-001</w:t>
            </w:r>
          </w:p>
        </w:tc>
        <w:tc>
          <w:tcPr>
            <w:tcW w:w="1170" w:type="dxa"/>
          </w:tcPr>
          <w:p w:rsidR="00803C13" w:rsidRPr="00147295" w:rsidRDefault="00803C13" w:rsidP="00803C13">
            <w:pPr>
              <w:jc w:val="center"/>
              <w:rPr>
                <w:rFonts w:ascii="Arial" w:hAnsi="Arial" w:cs="Arial"/>
                <w:sz w:val="16"/>
              </w:rPr>
            </w:pPr>
            <w:r w:rsidRPr="00147295">
              <w:rPr>
                <w:rFonts w:ascii="Arial" w:hAnsi="Arial" w:cs="Arial"/>
                <w:sz w:val="16"/>
              </w:rPr>
              <w:t>12/01/23</w:t>
            </w:r>
          </w:p>
        </w:tc>
        <w:tc>
          <w:tcPr>
            <w:tcW w:w="990" w:type="dxa"/>
          </w:tcPr>
          <w:p w:rsidR="00803C13" w:rsidRPr="00147295" w:rsidRDefault="00803C13" w:rsidP="00803C13">
            <w:pPr>
              <w:jc w:val="center"/>
              <w:rPr>
                <w:rFonts w:ascii="Arial" w:hAnsi="Arial" w:cs="Arial"/>
                <w:sz w:val="16"/>
              </w:rPr>
            </w:pPr>
            <w:r w:rsidRPr="00147295">
              <w:rPr>
                <w:rFonts w:ascii="Arial" w:hAnsi="Arial" w:cs="Arial"/>
                <w:sz w:val="16"/>
              </w:rPr>
              <w:t>&lt;0.05</w:t>
            </w:r>
          </w:p>
        </w:tc>
        <w:tc>
          <w:tcPr>
            <w:tcW w:w="900" w:type="dxa"/>
          </w:tcPr>
          <w:p w:rsidR="00803C13" w:rsidRPr="00147295" w:rsidRDefault="00803C13" w:rsidP="00803C13">
            <w:pPr>
              <w:jc w:val="center"/>
              <w:rPr>
                <w:rFonts w:ascii="Arial" w:hAnsi="Arial" w:cs="Arial"/>
                <w:sz w:val="16"/>
              </w:rPr>
            </w:pPr>
            <w:r w:rsidRPr="00147295">
              <w:rPr>
                <w:rFonts w:ascii="Arial" w:hAnsi="Arial" w:cs="Arial"/>
                <w:sz w:val="16"/>
              </w:rPr>
              <w:t>&lt;0.02</w:t>
            </w:r>
          </w:p>
        </w:tc>
        <w:tc>
          <w:tcPr>
            <w:tcW w:w="1260" w:type="dxa"/>
          </w:tcPr>
          <w:p w:rsidR="00803C13" w:rsidRPr="00147295" w:rsidRDefault="00803C13" w:rsidP="00803C13">
            <w:pPr>
              <w:jc w:val="center"/>
              <w:rPr>
                <w:rFonts w:ascii="Arial" w:hAnsi="Arial" w:cs="Arial"/>
                <w:sz w:val="16"/>
              </w:rPr>
            </w:pPr>
            <w:r w:rsidRPr="00147295">
              <w:rPr>
                <w:rFonts w:ascii="Arial" w:hAnsi="Arial" w:cs="Arial"/>
                <w:sz w:val="16"/>
              </w:rPr>
              <w:t>276</w:t>
            </w:r>
          </w:p>
        </w:tc>
        <w:tc>
          <w:tcPr>
            <w:tcW w:w="900" w:type="dxa"/>
          </w:tcPr>
          <w:p w:rsidR="00803C13" w:rsidRPr="00147295" w:rsidRDefault="00803C13" w:rsidP="00803C13">
            <w:pPr>
              <w:jc w:val="center"/>
              <w:rPr>
                <w:rFonts w:ascii="Arial" w:hAnsi="Arial" w:cs="Arial"/>
                <w:sz w:val="16"/>
              </w:rPr>
            </w:pPr>
            <w:r w:rsidRPr="00147295">
              <w:rPr>
                <w:rFonts w:ascii="Arial" w:hAnsi="Arial" w:cs="Arial"/>
                <w:sz w:val="16"/>
              </w:rPr>
              <w:t>&lt;0.5</w:t>
            </w:r>
          </w:p>
        </w:tc>
        <w:tc>
          <w:tcPr>
            <w:tcW w:w="1170" w:type="dxa"/>
          </w:tcPr>
          <w:p w:rsidR="00803C13" w:rsidRPr="00147295" w:rsidRDefault="00803C13" w:rsidP="00803C13">
            <w:pPr>
              <w:jc w:val="center"/>
              <w:rPr>
                <w:rFonts w:ascii="Arial" w:hAnsi="Arial" w:cs="Arial"/>
                <w:sz w:val="16"/>
              </w:rPr>
            </w:pPr>
            <w:r w:rsidRPr="00147295">
              <w:rPr>
                <w:rFonts w:ascii="Arial" w:hAnsi="Arial" w:cs="Arial"/>
                <w:sz w:val="16"/>
              </w:rPr>
              <w:t>&lt;10</w:t>
            </w:r>
          </w:p>
        </w:tc>
        <w:tc>
          <w:tcPr>
            <w:tcW w:w="1260" w:type="dxa"/>
          </w:tcPr>
          <w:p w:rsidR="00803C13" w:rsidRPr="00147295" w:rsidRDefault="00803C13" w:rsidP="00803C13">
            <w:pPr>
              <w:jc w:val="center"/>
              <w:rPr>
                <w:rFonts w:ascii="Arial" w:hAnsi="Arial" w:cs="Arial"/>
                <w:sz w:val="16"/>
              </w:rPr>
            </w:pPr>
            <w:r w:rsidRPr="00147295">
              <w:rPr>
                <w:rFonts w:ascii="Arial" w:hAnsi="Arial" w:cs="Arial"/>
                <w:sz w:val="16"/>
              </w:rPr>
              <w:t>&lt;0.05</w:t>
            </w:r>
          </w:p>
        </w:tc>
        <w:tc>
          <w:tcPr>
            <w:tcW w:w="1170" w:type="dxa"/>
          </w:tcPr>
          <w:p w:rsidR="00803C13" w:rsidRPr="00147295" w:rsidRDefault="00803C13" w:rsidP="00803C13">
            <w:pPr>
              <w:jc w:val="center"/>
              <w:rPr>
                <w:rFonts w:ascii="Arial" w:hAnsi="Arial" w:cs="Arial"/>
                <w:sz w:val="16"/>
              </w:rPr>
            </w:pPr>
          </w:p>
        </w:tc>
        <w:tc>
          <w:tcPr>
            <w:tcW w:w="1080" w:type="dxa"/>
          </w:tcPr>
          <w:p w:rsidR="00803C13" w:rsidRPr="00147295" w:rsidRDefault="00803C13" w:rsidP="00803C13">
            <w:pPr>
              <w:jc w:val="center"/>
              <w:rPr>
                <w:rFonts w:ascii="Arial" w:hAnsi="Arial" w:cs="Arial"/>
                <w:sz w:val="16"/>
              </w:rPr>
            </w:pPr>
            <w:r>
              <w:rPr>
                <w:rFonts w:ascii="Arial" w:hAnsi="Arial" w:cs="Arial"/>
                <w:sz w:val="16"/>
              </w:rPr>
              <w:t>Bacteria</w:t>
            </w:r>
          </w:p>
        </w:tc>
        <w:tc>
          <w:tcPr>
            <w:tcW w:w="1620" w:type="dxa"/>
          </w:tcPr>
          <w:p w:rsidR="00803C13" w:rsidRPr="00147295" w:rsidRDefault="00803C13" w:rsidP="00803C13">
            <w:pPr>
              <w:jc w:val="center"/>
              <w:rPr>
                <w:rFonts w:ascii="Arial" w:hAnsi="Arial" w:cs="Arial"/>
                <w:sz w:val="16"/>
              </w:rPr>
            </w:pPr>
          </w:p>
        </w:tc>
      </w:tr>
      <w:tr w:rsidR="00803C13" w:rsidRPr="00F17AB1" w:rsidTr="00803C13">
        <w:trPr>
          <w:trHeight w:val="288"/>
          <w:jc w:val="center"/>
        </w:trPr>
        <w:tc>
          <w:tcPr>
            <w:tcW w:w="1525" w:type="dxa"/>
          </w:tcPr>
          <w:p w:rsidR="00803C13" w:rsidRPr="00147295" w:rsidRDefault="00803C13" w:rsidP="00803C13">
            <w:pPr>
              <w:jc w:val="center"/>
              <w:rPr>
                <w:rFonts w:ascii="Arial" w:hAnsi="Arial" w:cs="Arial"/>
                <w:sz w:val="16"/>
              </w:rPr>
            </w:pPr>
            <w:r w:rsidRPr="00147295">
              <w:rPr>
                <w:rFonts w:ascii="Arial" w:hAnsi="Arial" w:cs="Arial"/>
                <w:sz w:val="16"/>
              </w:rPr>
              <w:t>STEARNSRD-OT-002</w:t>
            </w:r>
          </w:p>
        </w:tc>
        <w:tc>
          <w:tcPr>
            <w:tcW w:w="1170" w:type="dxa"/>
          </w:tcPr>
          <w:p w:rsidR="00803C13" w:rsidRPr="00147295" w:rsidRDefault="00803C13" w:rsidP="00803C13">
            <w:pPr>
              <w:jc w:val="center"/>
              <w:rPr>
                <w:rFonts w:ascii="Arial" w:hAnsi="Arial" w:cs="Arial"/>
                <w:sz w:val="16"/>
              </w:rPr>
            </w:pPr>
            <w:r w:rsidRPr="00147295">
              <w:rPr>
                <w:rFonts w:ascii="Arial" w:hAnsi="Arial" w:cs="Arial"/>
                <w:sz w:val="16"/>
              </w:rPr>
              <w:t>12/01/23</w:t>
            </w:r>
          </w:p>
        </w:tc>
        <w:tc>
          <w:tcPr>
            <w:tcW w:w="990" w:type="dxa"/>
          </w:tcPr>
          <w:p w:rsidR="00803C13" w:rsidRPr="00147295" w:rsidRDefault="00803C13" w:rsidP="00803C13">
            <w:pPr>
              <w:jc w:val="center"/>
              <w:rPr>
                <w:rFonts w:ascii="Arial" w:hAnsi="Arial" w:cs="Arial"/>
                <w:sz w:val="16"/>
              </w:rPr>
            </w:pPr>
            <w:r w:rsidRPr="00147295">
              <w:rPr>
                <w:rFonts w:ascii="Arial" w:hAnsi="Arial" w:cs="Arial"/>
                <w:sz w:val="16"/>
              </w:rPr>
              <w:t>0.85</w:t>
            </w:r>
          </w:p>
        </w:tc>
        <w:tc>
          <w:tcPr>
            <w:tcW w:w="900" w:type="dxa"/>
          </w:tcPr>
          <w:p w:rsidR="00803C13" w:rsidRPr="00147295" w:rsidRDefault="00803C13" w:rsidP="00803C13">
            <w:pPr>
              <w:jc w:val="center"/>
              <w:rPr>
                <w:rFonts w:ascii="Arial" w:hAnsi="Arial" w:cs="Arial"/>
                <w:sz w:val="16"/>
              </w:rPr>
            </w:pPr>
            <w:r w:rsidRPr="00147295">
              <w:rPr>
                <w:rFonts w:ascii="Arial" w:hAnsi="Arial" w:cs="Arial"/>
                <w:sz w:val="16"/>
              </w:rPr>
              <w:t>&lt;0.02</w:t>
            </w:r>
          </w:p>
        </w:tc>
        <w:tc>
          <w:tcPr>
            <w:tcW w:w="1260" w:type="dxa"/>
          </w:tcPr>
          <w:p w:rsidR="00803C13" w:rsidRPr="00147295" w:rsidRDefault="00803C13" w:rsidP="00803C13">
            <w:pPr>
              <w:jc w:val="center"/>
              <w:rPr>
                <w:rFonts w:ascii="Arial" w:hAnsi="Arial" w:cs="Arial"/>
                <w:sz w:val="16"/>
              </w:rPr>
            </w:pPr>
            <w:r w:rsidRPr="00147295">
              <w:rPr>
                <w:rFonts w:ascii="Arial" w:hAnsi="Arial" w:cs="Arial"/>
                <w:sz w:val="16"/>
              </w:rPr>
              <w:t>404</w:t>
            </w:r>
          </w:p>
        </w:tc>
        <w:tc>
          <w:tcPr>
            <w:tcW w:w="900" w:type="dxa"/>
          </w:tcPr>
          <w:p w:rsidR="00803C13" w:rsidRPr="00147295" w:rsidRDefault="00803C13" w:rsidP="00803C13">
            <w:pPr>
              <w:jc w:val="center"/>
              <w:rPr>
                <w:rFonts w:ascii="Arial" w:hAnsi="Arial" w:cs="Arial"/>
                <w:sz w:val="16"/>
              </w:rPr>
            </w:pPr>
            <w:r w:rsidRPr="00147295">
              <w:rPr>
                <w:rFonts w:ascii="Arial" w:hAnsi="Arial" w:cs="Arial"/>
                <w:sz w:val="16"/>
              </w:rPr>
              <w:t>&lt;0.5</w:t>
            </w:r>
          </w:p>
        </w:tc>
        <w:tc>
          <w:tcPr>
            <w:tcW w:w="1170" w:type="dxa"/>
          </w:tcPr>
          <w:p w:rsidR="00803C13" w:rsidRPr="00147295" w:rsidRDefault="00803C13" w:rsidP="00803C13">
            <w:pPr>
              <w:jc w:val="center"/>
              <w:rPr>
                <w:rFonts w:ascii="Arial" w:hAnsi="Arial" w:cs="Arial"/>
                <w:sz w:val="16"/>
              </w:rPr>
            </w:pPr>
            <w:r w:rsidRPr="00147295">
              <w:rPr>
                <w:rFonts w:ascii="Arial" w:hAnsi="Arial" w:cs="Arial"/>
                <w:sz w:val="16"/>
              </w:rPr>
              <w:t>2</w:t>
            </w:r>
            <w:r>
              <w:rPr>
                <w:rFonts w:ascii="Arial" w:hAnsi="Arial" w:cs="Arial"/>
                <w:sz w:val="16"/>
              </w:rPr>
              <w:t>,</w:t>
            </w:r>
            <w:r w:rsidRPr="00147295">
              <w:rPr>
                <w:rFonts w:ascii="Arial" w:hAnsi="Arial" w:cs="Arial"/>
                <w:sz w:val="16"/>
              </w:rPr>
              <w:t>610</w:t>
            </w:r>
          </w:p>
        </w:tc>
        <w:tc>
          <w:tcPr>
            <w:tcW w:w="1260" w:type="dxa"/>
          </w:tcPr>
          <w:p w:rsidR="00803C13" w:rsidRPr="00147295" w:rsidRDefault="00803C13" w:rsidP="00803C13">
            <w:pPr>
              <w:jc w:val="center"/>
              <w:rPr>
                <w:rFonts w:ascii="Arial" w:hAnsi="Arial" w:cs="Arial"/>
                <w:sz w:val="16"/>
              </w:rPr>
            </w:pPr>
            <w:r w:rsidRPr="00147295">
              <w:rPr>
                <w:rFonts w:ascii="Arial" w:hAnsi="Arial" w:cs="Arial"/>
                <w:sz w:val="16"/>
              </w:rPr>
              <w:t>&lt;0.05</w:t>
            </w:r>
          </w:p>
        </w:tc>
        <w:tc>
          <w:tcPr>
            <w:tcW w:w="1170" w:type="dxa"/>
          </w:tcPr>
          <w:p w:rsidR="00803C13" w:rsidRPr="00147295" w:rsidRDefault="00803C13" w:rsidP="00803C13">
            <w:pPr>
              <w:jc w:val="center"/>
              <w:rPr>
                <w:rFonts w:ascii="Arial" w:hAnsi="Arial" w:cs="Arial"/>
                <w:sz w:val="16"/>
              </w:rPr>
            </w:pPr>
          </w:p>
        </w:tc>
        <w:tc>
          <w:tcPr>
            <w:tcW w:w="1080" w:type="dxa"/>
          </w:tcPr>
          <w:p w:rsidR="00803C13" w:rsidRPr="00147295" w:rsidRDefault="00803C13" w:rsidP="00803C13">
            <w:pPr>
              <w:jc w:val="center"/>
              <w:rPr>
                <w:rFonts w:ascii="Arial" w:hAnsi="Arial" w:cs="Arial"/>
                <w:sz w:val="16"/>
              </w:rPr>
            </w:pPr>
            <w:r>
              <w:rPr>
                <w:rFonts w:ascii="Arial" w:hAnsi="Arial" w:cs="Arial"/>
                <w:sz w:val="16"/>
              </w:rPr>
              <w:t>Bacteria</w:t>
            </w:r>
          </w:p>
        </w:tc>
        <w:tc>
          <w:tcPr>
            <w:tcW w:w="1620" w:type="dxa"/>
          </w:tcPr>
          <w:p w:rsidR="00803C13" w:rsidRPr="00147295" w:rsidRDefault="00CE3567" w:rsidP="00803C13">
            <w:pPr>
              <w:jc w:val="center"/>
              <w:rPr>
                <w:rFonts w:ascii="Arial" w:hAnsi="Arial" w:cs="Arial"/>
                <w:sz w:val="16"/>
              </w:rPr>
            </w:pPr>
            <w:r>
              <w:rPr>
                <w:rFonts w:ascii="Arial" w:hAnsi="Arial" w:cs="Arial"/>
                <w:sz w:val="16"/>
              </w:rPr>
              <w:t>Met with local farmer and USDA to improve manure management</w:t>
            </w:r>
          </w:p>
        </w:tc>
      </w:tr>
      <w:tr w:rsidR="00803C13" w:rsidRPr="00F17AB1" w:rsidTr="00803C13">
        <w:trPr>
          <w:trHeight w:val="288"/>
          <w:jc w:val="center"/>
        </w:trPr>
        <w:tc>
          <w:tcPr>
            <w:tcW w:w="1525" w:type="dxa"/>
          </w:tcPr>
          <w:p w:rsidR="00803C13" w:rsidRPr="00147295" w:rsidRDefault="00803C13" w:rsidP="00803C13">
            <w:pPr>
              <w:jc w:val="center"/>
              <w:rPr>
                <w:rFonts w:ascii="Arial" w:hAnsi="Arial" w:cs="Arial"/>
                <w:sz w:val="16"/>
              </w:rPr>
            </w:pPr>
            <w:r w:rsidRPr="00147295">
              <w:rPr>
                <w:rFonts w:ascii="Arial" w:hAnsi="Arial" w:cs="Arial"/>
                <w:sz w:val="16"/>
              </w:rPr>
              <w:t>PUPPINLN-OT-001</w:t>
            </w:r>
          </w:p>
        </w:tc>
        <w:tc>
          <w:tcPr>
            <w:tcW w:w="1170" w:type="dxa"/>
          </w:tcPr>
          <w:p w:rsidR="00803C13" w:rsidRPr="00147295" w:rsidRDefault="00803C13" w:rsidP="00803C13">
            <w:pPr>
              <w:jc w:val="center"/>
              <w:rPr>
                <w:rFonts w:ascii="Arial" w:hAnsi="Arial" w:cs="Arial"/>
                <w:sz w:val="16"/>
              </w:rPr>
            </w:pPr>
            <w:r w:rsidRPr="00147295">
              <w:rPr>
                <w:rFonts w:ascii="Arial" w:hAnsi="Arial" w:cs="Arial"/>
                <w:sz w:val="16"/>
              </w:rPr>
              <w:t>12/01/23</w:t>
            </w:r>
          </w:p>
        </w:tc>
        <w:tc>
          <w:tcPr>
            <w:tcW w:w="990" w:type="dxa"/>
          </w:tcPr>
          <w:p w:rsidR="00803C13" w:rsidRPr="00147295" w:rsidRDefault="00803C13" w:rsidP="00803C13">
            <w:pPr>
              <w:jc w:val="center"/>
              <w:rPr>
                <w:rFonts w:ascii="Arial" w:hAnsi="Arial" w:cs="Arial"/>
                <w:sz w:val="16"/>
              </w:rPr>
            </w:pPr>
            <w:r w:rsidRPr="00147295">
              <w:rPr>
                <w:rFonts w:ascii="Arial" w:hAnsi="Arial" w:cs="Arial"/>
                <w:sz w:val="16"/>
              </w:rPr>
              <w:t>&lt;0.05</w:t>
            </w:r>
          </w:p>
        </w:tc>
        <w:tc>
          <w:tcPr>
            <w:tcW w:w="900" w:type="dxa"/>
          </w:tcPr>
          <w:p w:rsidR="00803C13" w:rsidRPr="00147295" w:rsidRDefault="00803C13" w:rsidP="00803C13">
            <w:pPr>
              <w:jc w:val="center"/>
              <w:rPr>
                <w:rFonts w:ascii="Arial" w:hAnsi="Arial" w:cs="Arial"/>
                <w:sz w:val="16"/>
              </w:rPr>
            </w:pPr>
            <w:r w:rsidRPr="00147295">
              <w:rPr>
                <w:rFonts w:ascii="Arial" w:hAnsi="Arial" w:cs="Arial"/>
                <w:sz w:val="16"/>
              </w:rPr>
              <w:t>&lt;0.02</w:t>
            </w:r>
          </w:p>
        </w:tc>
        <w:tc>
          <w:tcPr>
            <w:tcW w:w="1260" w:type="dxa"/>
          </w:tcPr>
          <w:p w:rsidR="00803C13" w:rsidRPr="00147295" w:rsidRDefault="00803C13" w:rsidP="00803C13">
            <w:pPr>
              <w:jc w:val="center"/>
              <w:rPr>
                <w:rFonts w:ascii="Arial" w:hAnsi="Arial" w:cs="Arial"/>
                <w:sz w:val="16"/>
              </w:rPr>
            </w:pPr>
            <w:r w:rsidRPr="00147295">
              <w:rPr>
                <w:rFonts w:ascii="Arial" w:hAnsi="Arial" w:cs="Arial"/>
                <w:sz w:val="16"/>
              </w:rPr>
              <w:t>114</w:t>
            </w:r>
          </w:p>
        </w:tc>
        <w:tc>
          <w:tcPr>
            <w:tcW w:w="900" w:type="dxa"/>
          </w:tcPr>
          <w:p w:rsidR="00803C13" w:rsidRPr="00147295" w:rsidRDefault="00803C13" w:rsidP="00803C13">
            <w:pPr>
              <w:jc w:val="center"/>
              <w:rPr>
                <w:rFonts w:ascii="Arial" w:hAnsi="Arial" w:cs="Arial"/>
                <w:sz w:val="16"/>
              </w:rPr>
            </w:pPr>
            <w:r w:rsidRPr="00147295">
              <w:rPr>
                <w:rFonts w:ascii="Arial" w:hAnsi="Arial" w:cs="Arial"/>
                <w:sz w:val="16"/>
              </w:rPr>
              <w:t>&lt;0.5</w:t>
            </w:r>
          </w:p>
        </w:tc>
        <w:tc>
          <w:tcPr>
            <w:tcW w:w="1170" w:type="dxa"/>
          </w:tcPr>
          <w:p w:rsidR="00803C13" w:rsidRPr="00147295" w:rsidRDefault="00803C13" w:rsidP="00803C13">
            <w:pPr>
              <w:jc w:val="center"/>
              <w:rPr>
                <w:rFonts w:ascii="Arial" w:hAnsi="Arial" w:cs="Arial"/>
                <w:sz w:val="16"/>
              </w:rPr>
            </w:pPr>
            <w:r w:rsidRPr="00147295">
              <w:rPr>
                <w:rFonts w:ascii="Arial" w:hAnsi="Arial" w:cs="Arial"/>
                <w:sz w:val="16"/>
              </w:rPr>
              <w:t>10</w:t>
            </w:r>
          </w:p>
        </w:tc>
        <w:tc>
          <w:tcPr>
            <w:tcW w:w="1260" w:type="dxa"/>
          </w:tcPr>
          <w:p w:rsidR="00803C13" w:rsidRPr="00147295" w:rsidRDefault="00803C13" w:rsidP="00803C13">
            <w:pPr>
              <w:jc w:val="center"/>
              <w:rPr>
                <w:rFonts w:ascii="Arial" w:hAnsi="Arial" w:cs="Arial"/>
                <w:sz w:val="16"/>
              </w:rPr>
            </w:pPr>
            <w:r w:rsidRPr="00147295">
              <w:rPr>
                <w:rFonts w:ascii="Arial" w:hAnsi="Arial" w:cs="Arial"/>
                <w:sz w:val="16"/>
              </w:rPr>
              <w:t>&lt;0.05</w:t>
            </w:r>
          </w:p>
        </w:tc>
        <w:tc>
          <w:tcPr>
            <w:tcW w:w="1170" w:type="dxa"/>
          </w:tcPr>
          <w:p w:rsidR="00803C13" w:rsidRPr="00147295" w:rsidRDefault="00803C13" w:rsidP="00803C13">
            <w:pPr>
              <w:jc w:val="center"/>
              <w:rPr>
                <w:rFonts w:ascii="Arial" w:hAnsi="Arial" w:cs="Arial"/>
                <w:sz w:val="16"/>
              </w:rPr>
            </w:pPr>
          </w:p>
        </w:tc>
        <w:tc>
          <w:tcPr>
            <w:tcW w:w="1080" w:type="dxa"/>
          </w:tcPr>
          <w:p w:rsidR="00803C13" w:rsidRPr="00147295" w:rsidRDefault="00803C13" w:rsidP="00803C13">
            <w:pPr>
              <w:jc w:val="center"/>
              <w:rPr>
                <w:rFonts w:ascii="Arial" w:hAnsi="Arial" w:cs="Arial"/>
                <w:sz w:val="16"/>
              </w:rPr>
            </w:pPr>
            <w:r>
              <w:rPr>
                <w:rFonts w:ascii="Arial" w:hAnsi="Arial" w:cs="Arial"/>
                <w:sz w:val="16"/>
              </w:rPr>
              <w:t>Bacteria</w:t>
            </w:r>
          </w:p>
        </w:tc>
        <w:tc>
          <w:tcPr>
            <w:tcW w:w="1620" w:type="dxa"/>
          </w:tcPr>
          <w:p w:rsidR="00803C13" w:rsidRPr="00147295" w:rsidRDefault="00803C13" w:rsidP="00803C13">
            <w:pPr>
              <w:jc w:val="center"/>
              <w:rPr>
                <w:rFonts w:ascii="Arial" w:hAnsi="Arial" w:cs="Arial"/>
                <w:sz w:val="16"/>
              </w:rPr>
            </w:pPr>
          </w:p>
        </w:tc>
      </w:tr>
      <w:tr w:rsidR="00830934" w:rsidRPr="00F17AB1" w:rsidTr="00803C13">
        <w:trPr>
          <w:trHeight w:val="288"/>
          <w:jc w:val="center"/>
        </w:trPr>
        <w:tc>
          <w:tcPr>
            <w:tcW w:w="1525" w:type="dxa"/>
          </w:tcPr>
          <w:p w:rsidR="00830934" w:rsidRPr="00147295" w:rsidRDefault="00830934" w:rsidP="00803C13">
            <w:pPr>
              <w:jc w:val="center"/>
              <w:rPr>
                <w:rFonts w:ascii="Arial" w:hAnsi="Arial" w:cs="Arial"/>
                <w:sz w:val="16"/>
              </w:rPr>
            </w:pPr>
            <w:r>
              <w:rPr>
                <w:rFonts w:ascii="Arial" w:hAnsi="Arial" w:cs="Arial"/>
                <w:sz w:val="16"/>
              </w:rPr>
              <w:t>MOULTON RD-07-002</w:t>
            </w:r>
          </w:p>
        </w:tc>
        <w:tc>
          <w:tcPr>
            <w:tcW w:w="1170" w:type="dxa"/>
          </w:tcPr>
          <w:p w:rsidR="00830934" w:rsidRPr="00147295" w:rsidRDefault="00830934" w:rsidP="00803C13">
            <w:pPr>
              <w:jc w:val="center"/>
              <w:rPr>
                <w:rFonts w:ascii="Arial" w:hAnsi="Arial" w:cs="Arial"/>
                <w:sz w:val="16"/>
              </w:rPr>
            </w:pPr>
            <w:r>
              <w:rPr>
                <w:rFonts w:ascii="Arial" w:hAnsi="Arial" w:cs="Arial"/>
                <w:sz w:val="16"/>
              </w:rPr>
              <w:t>2/14/24</w:t>
            </w:r>
          </w:p>
        </w:tc>
        <w:tc>
          <w:tcPr>
            <w:tcW w:w="990" w:type="dxa"/>
          </w:tcPr>
          <w:p w:rsidR="00830934" w:rsidRPr="00147295" w:rsidRDefault="00830934" w:rsidP="00803C13">
            <w:pPr>
              <w:jc w:val="center"/>
              <w:rPr>
                <w:rFonts w:ascii="Arial" w:hAnsi="Arial" w:cs="Arial"/>
                <w:sz w:val="16"/>
              </w:rPr>
            </w:pPr>
            <w:r w:rsidRPr="00147295">
              <w:rPr>
                <w:rFonts w:ascii="Arial" w:hAnsi="Arial" w:cs="Arial"/>
                <w:sz w:val="16"/>
              </w:rPr>
              <w:t>&lt;0.05</w:t>
            </w:r>
          </w:p>
        </w:tc>
        <w:tc>
          <w:tcPr>
            <w:tcW w:w="900" w:type="dxa"/>
          </w:tcPr>
          <w:p w:rsidR="00830934" w:rsidRPr="00147295" w:rsidRDefault="00830934" w:rsidP="00803C13">
            <w:pPr>
              <w:jc w:val="center"/>
              <w:rPr>
                <w:rFonts w:ascii="Arial" w:hAnsi="Arial" w:cs="Arial"/>
                <w:sz w:val="16"/>
              </w:rPr>
            </w:pPr>
            <w:r w:rsidRPr="00147295">
              <w:rPr>
                <w:rFonts w:ascii="Arial" w:hAnsi="Arial" w:cs="Arial"/>
                <w:sz w:val="16"/>
              </w:rPr>
              <w:t>&lt;0.02</w:t>
            </w:r>
          </w:p>
        </w:tc>
        <w:tc>
          <w:tcPr>
            <w:tcW w:w="1260" w:type="dxa"/>
          </w:tcPr>
          <w:p w:rsidR="00830934" w:rsidRPr="00147295" w:rsidRDefault="00830934" w:rsidP="00803C13">
            <w:pPr>
              <w:jc w:val="center"/>
              <w:rPr>
                <w:rFonts w:ascii="Arial" w:hAnsi="Arial" w:cs="Arial"/>
                <w:sz w:val="16"/>
              </w:rPr>
            </w:pPr>
            <w:r>
              <w:rPr>
                <w:rFonts w:ascii="Arial" w:hAnsi="Arial" w:cs="Arial"/>
                <w:sz w:val="16"/>
              </w:rPr>
              <w:t>358</w:t>
            </w:r>
          </w:p>
        </w:tc>
        <w:tc>
          <w:tcPr>
            <w:tcW w:w="900" w:type="dxa"/>
          </w:tcPr>
          <w:p w:rsidR="00830934" w:rsidRPr="00147295" w:rsidRDefault="00830934" w:rsidP="00803C13">
            <w:pPr>
              <w:jc w:val="center"/>
              <w:rPr>
                <w:rFonts w:ascii="Arial" w:hAnsi="Arial" w:cs="Arial"/>
                <w:sz w:val="16"/>
              </w:rPr>
            </w:pPr>
            <w:r>
              <w:rPr>
                <w:rFonts w:ascii="Arial" w:hAnsi="Arial" w:cs="Arial"/>
                <w:sz w:val="16"/>
              </w:rPr>
              <w:t>&lt;0.5</w:t>
            </w:r>
          </w:p>
        </w:tc>
        <w:tc>
          <w:tcPr>
            <w:tcW w:w="1170" w:type="dxa"/>
          </w:tcPr>
          <w:p w:rsidR="00830934" w:rsidRPr="00147295" w:rsidRDefault="00830934" w:rsidP="00803C13">
            <w:pPr>
              <w:jc w:val="center"/>
              <w:rPr>
                <w:rFonts w:ascii="Arial" w:hAnsi="Arial" w:cs="Arial"/>
                <w:sz w:val="16"/>
              </w:rPr>
            </w:pPr>
            <w:r>
              <w:rPr>
                <w:rFonts w:ascii="Arial" w:hAnsi="Arial" w:cs="Arial"/>
                <w:sz w:val="16"/>
              </w:rPr>
              <w:t>10</w:t>
            </w:r>
          </w:p>
        </w:tc>
        <w:tc>
          <w:tcPr>
            <w:tcW w:w="1260" w:type="dxa"/>
          </w:tcPr>
          <w:p w:rsidR="00830934" w:rsidRPr="00147295" w:rsidRDefault="00830934" w:rsidP="00803C13">
            <w:pPr>
              <w:jc w:val="center"/>
              <w:rPr>
                <w:rFonts w:ascii="Arial" w:hAnsi="Arial" w:cs="Arial"/>
                <w:sz w:val="16"/>
              </w:rPr>
            </w:pPr>
            <w:r w:rsidRPr="00147295">
              <w:rPr>
                <w:rFonts w:ascii="Arial" w:hAnsi="Arial" w:cs="Arial"/>
                <w:sz w:val="16"/>
              </w:rPr>
              <w:t>&lt;0.05</w:t>
            </w:r>
          </w:p>
        </w:tc>
        <w:tc>
          <w:tcPr>
            <w:tcW w:w="1170" w:type="dxa"/>
          </w:tcPr>
          <w:p w:rsidR="00830934" w:rsidRPr="00147295" w:rsidRDefault="00830934" w:rsidP="00803C13">
            <w:pPr>
              <w:jc w:val="center"/>
              <w:rPr>
                <w:rFonts w:ascii="Arial" w:hAnsi="Arial" w:cs="Arial"/>
                <w:sz w:val="16"/>
              </w:rPr>
            </w:pPr>
          </w:p>
        </w:tc>
        <w:tc>
          <w:tcPr>
            <w:tcW w:w="1080" w:type="dxa"/>
          </w:tcPr>
          <w:p w:rsidR="00830934" w:rsidRDefault="00830934" w:rsidP="00803C13">
            <w:pPr>
              <w:jc w:val="center"/>
              <w:rPr>
                <w:rFonts w:ascii="Arial" w:hAnsi="Arial" w:cs="Arial"/>
                <w:sz w:val="16"/>
              </w:rPr>
            </w:pPr>
          </w:p>
        </w:tc>
        <w:tc>
          <w:tcPr>
            <w:tcW w:w="1620" w:type="dxa"/>
          </w:tcPr>
          <w:p w:rsidR="00830934" w:rsidRPr="00147295" w:rsidRDefault="00830934" w:rsidP="00803C13">
            <w:pPr>
              <w:jc w:val="center"/>
              <w:rPr>
                <w:rFonts w:ascii="Arial" w:hAnsi="Arial" w:cs="Arial"/>
                <w:sz w:val="16"/>
              </w:rPr>
            </w:pPr>
          </w:p>
        </w:tc>
      </w:tr>
    </w:tbl>
    <w:p w:rsidR="003842BA" w:rsidRDefault="003842BA" w:rsidP="003842BA">
      <w:pPr>
        <w:pStyle w:val="Heading2"/>
        <w:keepLines w:val="0"/>
        <w:numPr>
          <w:ilvl w:val="2"/>
          <w:numId w:val="56"/>
        </w:numPr>
        <w:spacing w:before="120" w:after="120" w:line="276" w:lineRule="auto"/>
        <w:jc w:val="both"/>
        <w:rPr>
          <w:rFonts w:ascii="Arial" w:hAnsi="Arial" w:cs="Arial"/>
        </w:rPr>
      </w:pPr>
      <w:bookmarkStart w:id="174" w:name="_Toc158889580"/>
      <w:r w:rsidRPr="00F17AB1">
        <w:rPr>
          <w:rFonts w:ascii="Arial" w:hAnsi="Arial" w:cs="Arial"/>
        </w:rPr>
        <w:t>Wet Weather Sample and Inspection Data</w:t>
      </w:r>
      <w:bookmarkEnd w:id="174"/>
    </w:p>
    <w:p w:rsidR="000424AE" w:rsidRPr="00F17AB1" w:rsidRDefault="000424AE" w:rsidP="00BF66B8">
      <w:pPr>
        <w:keepNext/>
      </w:pPr>
      <w:r w:rsidRPr="00F17AB1">
        <w:t>Provide sample data for outfalls and key junction manholes of any catchment area with at least one System Vulnerability Factor.</w:t>
      </w:r>
    </w:p>
    <w:tbl>
      <w:tblPr>
        <w:tblStyle w:val="TableGridLight"/>
        <w:tblW w:w="13045" w:type="dxa"/>
        <w:jc w:val="center"/>
        <w:tblLayout w:type="fixed"/>
        <w:tblLook w:val="04A0" w:firstRow="1" w:lastRow="0" w:firstColumn="1" w:lastColumn="0" w:noHBand="0" w:noVBand="1"/>
      </w:tblPr>
      <w:tblGrid>
        <w:gridCol w:w="1435"/>
        <w:gridCol w:w="990"/>
        <w:gridCol w:w="990"/>
        <w:gridCol w:w="900"/>
        <w:gridCol w:w="1260"/>
        <w:gridCol w:w="1080"/>
        <w:gridCol w:w="1260"/>
        <w:gridCol w:w="1260"/>
        <w:gridCol w:w="1170"/>
        <w:gridCol w:w="1080"/>
        <w:gridCol w:w="1620"/>
      </w:tblGrid>
      <w:tr w:rsidR="007C14B7" w:rsidRPr="00F17AB1" w:rsidTr="006D3AC5">
        <w:trPr>
          <w:trHeight w:val="755"/>
          <w:jc w:val="center"/>
        </w:trPr>
        <w:tc>
          <w:tcPr>
            <w:tcW w:w="1435"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Outfall / Interconnection ID</w:t>
            </w:r>
          </w:p>
        </w:tc>
        <w:tc>
          <w:tcPr>
            <w:tcW w:w="99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Screening / sample date</w:t>
            </w:r>
          </w:p>
        </w:tc>
        <w:tc>
          <w:tcPr>
            <w:tcW w:w="99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Ammonia</w:t>
            </w:r>
          </w:p>
        </w:tc>
        <w:tc>
          <w:tcPr>
            <w:tcW w:w="90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Chlorine</w:t>
            </w:r>
          </w:p>
        </w:tc>
        <w:tc>
          <w:tcPr>
            <w:tcW w:w="126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Conductivity</w:t>
            </w:r>
          </w:p>
        </w:tc>
        <w:tc>
          <w:tcPr>
            <w:tcW w:w="108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Salinity</w:t>
            </w:r>
          </w:p>
        </w:tc>
        <w:tc>
          <w:tcPr>
            <w:tcW w:w="126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E. Coli or enterococcus</w:t>
            </w:r>
          </w:p>
        </w:tc>
        <w:tc>
          <w:tcPr>
            <w:tcW w:w="126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Surfactants</w:t>
            </w:r>
          </w:p>
        </w:tc>
        <w:tc>
          <w:tcPr>
            <w:tcW w:w="117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Water Temp</w:t>
            </w:r>
          </w:p>
        </w:tc>
        <w:tc>
          <w:tcPr>
            <w:tcW w:w="108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Pollutant of Concern</w:t>
            </w:r>
          </w:p>
        </w:tc>
        <w:tc>
          <w:tcPr>
            <w:tcW w:w="1620" w:type="dxa"/>
            <w:shd w:val="clear" w:color="auto" w:fill="D9D9D9" w:themeFill="background1" w:themeFillShade="D9"/>
            <w:vAlign w:val="center"/>
          </w:tcPr>
          <w:p w:rsidR="007C14B7" w:rsidRPr="00F17AB1" w:rsidRDefault="007C14B7" w:rsidP="00BF66B8">
            <w:pPr>
              <w:keepNext/>
              <w:rPr>
                <w:rFonts w:ascii="Arial" w:hAnsi="Arial" w:cs="Arial"/>
                <w:b/>
                <w:sz w:val="16"/>
                <w:szCs w:val="16"/>
              </w:rPr>
            </w:pPr>
            <w:r w:rsidRPr="00F17AB1">
              <w:rPr>
                <w:rFonts w:ascii="Arial" w:hAnsi="Arial" w:cs="Arial"/>
                <w:b/>
                <w:sz w:val="16"/>
                <w:szCs w:val="16"/>
              </w:rPr>
              <w:t>If required, follow-up actions taken</w:t>
            </w:r>
          </w:p>
        </w:tc>
      </w:tr>
      <w:tr w:rsidR="007C14B7" w:rsidTr="006D3AC5">
        <w:trPr>
          <w:trHeight w:val="321"/>
          <w:jc w:val="center"/>
        </w:trPr>
        <w:tc>
          <w:tcPr>
            <w:tcW w:w="1435" w:type="dxa"/>
            <w:vAlign w:val="center"/>
          </w:tcPr>
          <w:p w:rsidR="007C14B7" w:rsidRPr="00132BA0" w:rsidRDefault="007C14B7" w:rsidP="00BF66B8">
            <w:pPr>
              <w:keepNext/>
              <w:rPr>
                <w:rFonts w:ascii="Arial" w:hAnsi="Arial" w:cs="Arial"/>
                <w:sz w:val="18"/>
              </w:rPr>
            </w:pPr>
            <w:r w:rsidRPr="00F17AB1">
              <w:rPr>
                <w:rFonts w:ascii="Arial" w:hAnsi="Arial" w:cs="Arial"/>
                <w:sz w:val="18"/>
              </w:rPr>
              <w:t>None</w:t>
            </w:r>
          </w:p>
        </w:tc>
        <w:tc>
          <w:tcPr>
            <w:tcW w:w="990" w:type="dxa"/>
          </w:tcPr>
          <w:p w:rsidR="007C14B7" w:rsidRPr="002D7DF7" w:rsidRDefault="007C14B7" w:rsidP="00BF66B8">
            <w:pPr>
              <w:keepNext/>
              <w:rPr>
                <w:rFonts w:ascii="Arial" w:hAnsi="Arial" w:cs="Arial"/>
                <w:sz w:val="18"/>
              </w:rPr>
            </w:pPr>
          </w:p>
        </w:tc>
        <w:tc>
          <w:tcPr>
            <w:tcW w:w="990" w:type="dxa"/>
          </w:tcPr>
          <w:p w:rsidR="007C14B7" w:rsidRPr="002D7DF7" w:rsidRDefault="007C14B7" w:rsidP="00BF66B8">
            <w:pPr>
              <w:keepNext/>
              <w:rPr>
                <w:rFonts w:ascii="Arial" w:hAnsi="Arial" w:cs="Arial"/>
                <w:sz w:val="18"/>
              </w:rPr>
            </w:pPr>
          </w:p>
        </w:tc>
        <w:tc>
          <w:tcPr>
            <w:tcW w:w="900" w:type="dxa"/>
          </w:tcPr>
          <w:p w:rsidR="007C14B7" w:rsidRPr="002D7DF7" w:rsidRDefault="007C14B7" w:rsidP="00BF66B8">
            <w:pPr>
              <w:keepNext/>
              <w:rPr>
                <w:rFonts w:ascii="Arial" w:hAnsi="Arial" w:cs="Arial"/>
                <w:sz w:val="18"/>
              </w:rPr>
            </w:pPr>
          </w:p>
        </w:tc>
        <w:tc>
          <w:tcPr>
            <w:tcW w:w="1260" w:type="dxa"/>
          </w:tcPr>
          <w:p w:rsidR="007C14B7" w:rsidRPr="002D7DF7" w:rsidRDefault="007C14B7" w:rsidP="00BF66B8">
            <w:pPr>
              <w:keepNext/>
              <w:rPr>
                <w:rFonts w:ascii="Arial" w:hAnsi="Arial" w:cs="Arial"/>
                <w:sz w:val="18"/>
              </w:rPr>
            </w:pPr>
          </w:p>
        </w:tc>
        <w:tc>
          <w:tcPr>
            <w:tcW w:w="1080" w:type="dxa"/>
          </w:tcPr>
          <w:p w:rsidR="007C14B7" w:rsidRDefault="007C14B7" w:rsidP="00BF66B8">
            <w:pPr>
              <w:keepNext/>
              <w:rPr>
                <w:rFonts w:ascii="Arial" w:hAnsi="Arial" w:cs="Arial"/>
                <w:sz w:val="18"/>
              </w:rPr>
            </w:pPr>
          </w:p>
        </w:tc>
        <w:tc>
          <w:tcPr>
            <w:tcW w:w="1260" w:type="dxa"/>
          </w:tcPr>
          <w:p w:rsidR="007C14B7" w:rsidRDefault="007C14B7" w:rsidP="00BF66B8">
            <w:pPr>
              <w:keepNext/>
              <w:rPr>
                <w:rFonts w:ascii="Arial" w:hAnsi="Arial" w:cs="Arial"/>
                <w:sz w:val="18"/>
              </w:rPr>
            </w:pPr>
          </w:p>
        </w:tc>
        <w:tc>
          <w:tcPr>
            <w:tcW w:w="1260" w:type="dxa"/>
          </w:tcPr>
          <w:p w:rsidR="007C14B7" w:rsidRDefault="007C14B7" w:rsidP="00BF66B8">
            <w:pPr>
              <w:keepNext/>
              <w:rPr>
                <w:rFonts w:ascii="Arial" w:hAnsi="Arial" w:cs="Arial"/>
                <w:sz w:val="18"/>
              </w:rPr>
            </w:pPr>
          </w:p>
        </w:tc>
        <w:tc>
          <w:tcPr>
            <w:tcW w:w="1170" w:type="dxa"/>
          </w:tcPr>
          <w:p w:rsidR="007C14B7" w:rsidRDefault="007C14B7" w:rsidP="00BF66B8">
            <w:pPr>
              <w:keepNext/>
              <w:rPr>
                <w:rFonts w:ascii="Arial" w:hAnsi="Arial" w:cs="Arial"/>
                <w:sz w:val="18"/>
              </w:rPr>
            </w:pPr>
          </w:p>
        </w:tc>
        <w:tc>
          <w:tcPr>
            <w:tcW w:w="1080" w:type="dxa"/>
          </w:tcPr>
          <w:p w:rsidR="007C14B7" w:rsidRDefault="007C14B7" w:rsidP="00BF66B8">
            <w:pPr>
              <w:keepNext/>
              <w:rPr>
                <w:rFonts w:ascii="Arial" w:hAnsi="Arial" w:cs="Arial"/>
                <w:sz w:val="18"/>
              </w:rPr>
            </w:pPr>
          </w:p>
        </w:tc>
        <w:tc>
          <w:tcPr>
            <w:tcW w:w="1620" w:type="dxa"/>
          </w:tcPr>
          <w:p w:rsidR="007C14B7" w:rsidRDefault="007C14B7" w:rsidP="00BF66B8">
            <w:pPr>
              <w:keepNext/>
              <w:rPr>
                <w:rFonts w:ascii="Arial" w:hAnsi="Arial" w:cs="Arial"/>
                <w:sz w:val="18"/>
              </w:rPr>
            </w:pPr>
          </w:p>
        </w:tc>
      </w:tr>
      <w:tr w:rsidR="007C14B7" w:rsidTr="005B568C">
        <w:trPr>
          <w:trHeight w:val="317"/>
          <w:jc w:val="center"/>
        </w:trPr>
        <w:tc>
          <w:tcPr>
            <w:tcW w:w="1435" w:type="dxa"/>
          </w:tcPr>
          <w:p w:rsidR="007C14B7" w:rsidRPr="002D7DF7" w:rsidRDefault="007C14B7" w:rsidP="00BF66B8">
            <w:pPr>
              <w:keepNext/>
              <w:rPr>
                <w:rFonts w:ascii="Arial" w:hAnsi="Arial" w:cs="Arial"/>
                <w:sz w:val="18"/>
              </w:rPr>
            </w:pPr>
          </w:p>
        </w:tc>
        <w:tc>
          <w:tcPr>
            <w:tcW w:w="990" w:type="dxa"/>
          </w:tcPr>
          <w:p w:rsidR="007C14B7" w:rsidRPr="002D7DF7" w:rsidRDefault="007C14B7" w:rsidP="00BF66B8">
            <w:pPr>
              <w:keepNext/>
              <w:rPr>
                <w:rFonts w:ascii="Arial" w:hAnsi="Arial" w:cs="Arial"/>
                <w:sz w:val="18"/>
              </w:rPr>
            </w:pPr>
          </w:p>
        </w:tc>
        <w:tc>
          <w:tcPr>
            <w:tcW w:w="990" w:type="dxa"/>
          </w:tcPr>
          <w:p w:rsidR="007C14B7" w:rsidRPr="002D7DF7" w:rsidRDefault="007C14B7" w:rsidP="00BF66B8">
            <w:pPr>
              <w:keepNext/>
              <w:rPr>
                <w:rFonts w:ascii="Arial" w:hAnsi="Arial" w:cs="Arial"/>
                <w:sz w:val="18"/>
              </w:rPr>
            </w:pPr>
          </w:p>
        </w:tc>
        <w:tc>
          <w:tcPr>
            <w:tcW w:w="900" w:type="dxa"/>
          </w:tcPr>
          <w:p w:rsidR="007C14B7" w:rsidRPr="002D7DF7" w:rsidRDefault="007C14B7" w:rsidP="00BF66B8">
            <w:pPr>
              <w:keepNext/>
              <w:rPr>
                <w:rFonts w:ascii="Arial" w:hAnsi="Arial" w:cs="Arial"/>
                <w:sz w:val="18"/>
              </w:rPr>
            </w:pPr>
          </w:p>
        </w:tc>
        <w:tc>
          <w:tcPr>
            <w:tcW w:w="1260" w:type="dxa"/>
          </w:tcPr>
          <w:p w:rsidR="007C14B7" w:rsidRPr="002D7DF7" w:rsidRDefault="007C14B7" w:rsidP="00BF66B8">
            <w:pPr>
              <w:keepNext/>
              <w:rPr>
                <w:rFonts w:ascii="Arial" w:hAnsi="Arial" w:cs="Arial"/>
                <w:sz w:val="18"/>
              </w:rPr>
            </w:pPr>
          </w:p>
        </w:tc>
        <w:tc>
          <w:tcPr>
            <w:tcW w:w="1080" w:type="dxa"/>
          </w:tcPr>
          <w:p w:rsidR="007C14B7" w:rsidRDefault="007C14B7" w:rsidP="00BF66B8">
            <w:pPr>
              <w:keepNext/>
              <w:rPr>
                <w:rFonts w:ascii="Arial" w:hAnsi="Arial" w:cs="Arial"/>
                <w:sz w:val="18"/>
              </w:rPr>
            </w:pPr>
          </w:p>
        </w:tc>
        <w:tc>
          <w:tcPr>
            <w:tcW w:w="1260" w:type="dxa"/>
          </w:tcPr>
          <w:p w:rsidR="007C14B7" w:rsidRDefault="007C14B7" w:rsidP="00BF66B8">
            <w:pPr>
              <w:keepNext/>
              <w:rPr>
                <w:rFonts w:ascii="Arial" w:hAnsi="Arial" w:cs="Arial"/>
                <w:sz w:val="18"/>
              </w:rPr>
            </w:pPr>
          </w:p>
        </w:tc>
        <w:tc>
          <w:tcPr>
            <w:tcW w:w="1260" w:type="dxa"/>
          </w:tcPr>
          <w:p w:rsidR="007C14B7" w:rsidRDefault="007C14B7" w:rsidP="00BF66B8">
            <w:pPr>
              <w:keepNext/>
              <w:rPr>
                <w:rFonts w:ascii="Arial" w:hAnsi="Arial" w:cs="Arial"/>
                <w:sz w:val="18"/>
              </w:rPr>
            </w:pPr>
          </w:p>
        </w:tc>
        <w:tc>
          <w:tcPr>
            <w:tcW w:w="1170" w:type="dxa"/>
          </w:tcPr>
          <w:p w:rsidR="007C14B7" w:rsidRDefault="007C14B7" w:rsidP="00BF66B8">
            <w:pPr>
              <w:keepNext/>
              <w:rPr>
                <w:rFonts w:ascii="Arial" w:hAnsi="Arial" w:cs="Arial"/>
                <w:sz w:val="18"/>
              </w:rPr>
            </w:pPr>
          </w:p>
        </w:tc>
        <w:tc>
          <w:tcPr>
            <w:tcW w:w="1080" w:type="dxa"/>
          </w:tcPr>
          <w:p w:rsidR="007C14B7" w:rsidRDefault="007C14B7" w:rsidP="00BF66B8">
            <w:pPr>
              <w:keepNext/>
              <w:rPr>
                <w:rFonts w:ascii="Arial" w:hAnsi="Arial" w:cs="Arial"/>
                <w:sz w:val="18"/>
              </w:rPr>
            </w:pPr>
          </w:p>
        </w:tc>
        <w:tc>
          <w:tcPr>
            <w:tcW w:w="1620" w:type="dxa"/>
          </w:tcPr>
          <w:p w:rsidR="007C14B7" w:rsidRDefault="007C14B7" w:rsidP="00BF66B8">
            <w:pPr>
              <w:keepNext/>
              <w:rPr>
                <w:rFonts w:ascii="Arial" w:hAnsi="Arial" w:cs="Arial"/>
                <w:sz w:val="18"/>
              </w:rPr>
            </w:pPr>
          </w:p>
        </w:tc>
      </w:tr>
    </w:tbl>
    <w:p w:rsidR="003621D9" w:rsidRDefault="003621D9" w:rsidP="004112EC">
      <w:pPr>
        <w:rPr>
          <w:rFonts w:ascii="Arial" w:hAnsi="Arial" w:cs="Arial"/>
          <w:sz w:val="24"/>
          <w:szCs w:val="24"/>
        </w:rPr>
      </w:pPr>
    </w:p>
    <w:p w:rsidR="003842BA" w:rsidRDefault="003842BA">
      <w:pPr>
        <w:rPr>
          <w:rFonts w:ascii="Arial" w:eastAsiaTheme="majorEastAsia" w:hAnsi="Arial" w:cs="Arial"/>
          <w:color w:val="2E74B5" w:themeColor="accent1" w:themeShade="BF"/>
          <w:sz w:val="26"/>
          <w:szCs w:val="26"/>
        </w:rPr>
      </w:pPr>
      <w:r>
        <w:rPr>
          <w:rFonts w:ascii="Arial" w:hAnsi="Arial" w:cs="Arial"/>
        </w:rPr>
        <w:br w:type="page"/>
      </w:r>
    </w:p>
    <w:p w:rsidR="003842BA" w:rsidRDefault="003842BA" w:rsidP="003842BA">
      <w:pPr>
        <w:pStyle w:val="Heading2"/>
        <w:keepLines w:val="0"/>
        <w:numPr>
          <w:ilvl w:val="1"/>
          <w:numId w:val="56"/>
        </w:numPr>
        <w:spacing w:before="120" w:after="120" w:line="276" w:lineRule="auto"/>
        <w:jc w:val="both"/>
        <w:rPr>
          <w:rFonts w:ascii="Arial" w:hAnsi="Arial" w:cs="Arial"/>
        </w:rPr>
      </w:pPr>
      <w:bookmarkStart w:id="175" w:name="_Toc158889581"/>
      <w:r>
        <w:rPr>
          <w:rFonts w:ascii="Arial" w:hAnsi="Arial" w:cs="Arial"/>
        </w:rPr>
        <w:t>Catchment Investigation Data</w:t>
      </w:r>
      <w:bookmarkEnd w:id="175"/>
    </w:p>
    <w:p w:rsidR="003842BA" w:rsidRDefault="003842BA" w:rsidP="003842BA">
      <w:pPr>
        <w:pStyle w:val="Heading2"/>
        <w:keepLines w:val="0"/>
        <w:numPr>
          <w:ilvl w:val="2"/>
          <w:numId w:val="56"/>
        </w:numPr>
        <w:spacing w:before="120" w:after="120" w:line="276" w:lineRule="auto"/>
        <w:jc w:val="both"/>
        <w:rPr>
          <w:rFonts w:ascii="Arial" w:hAnsi="Arial" w:cs="Arial"/>
        </w:rPr>
      </w:pPr>
      <w:bookmarkStart w:id="176" w:name="_Toc158889582"/>
      <w:r>
        <w:rPr>
          <w:rFonts w:ascii="Arial" w:hAnsi="Arial" w:cs="Arial"/>
        </w:rPr>
        <w:t>System Vulnerability Factor Summary</w:t>
      </w:r>
      <w:bookmarkEnd w:id="176"/>
    </w:p>
    <w:p w:rsidR="00F36134" w:rsidRPr="00F17AB1" w:rsidRDefault="00F36134" w:rsidP="00F36134">
      <w:r w:rsidRPr="00F17AB1">
        <w:t>For those catchments being investigated for illicit discharges (i.e. categorized as high priority, low priority, or problem) document the presence or absence of System Vulnerability Factors (SVF). If present, report which SVF’s were identified. An example is provided below.</w:t>
      </w:r>
    </w:p>
    <w:tbl>
      <w:tblPr>
        <w:tblStyle w:val="TableGridLight"/>
        <w:tblW w:w="13045" w:type="dxa"/>
        <w:jc w:val="center"/>
        <w:tblLayout w:type="fixed"/>
        <w:tblLook w:val="04A0" w:firstRow="1" w:lastRow="0" w:firstColumn="1" w:lastColumn="0" w:noHBand="0" w:noVBand="1"/>
      </w:tblPr>
      <w:tblGrid>
        <w:gridCol w:w="3325"/>
        <w:gridCol w:w="2700"/>
        <w:gridCol w:w="7020"/>
      </w:tblGrid>
      <w:tr w:rsidR="00F36134" w:rsidRPr="00F17AB1" w:rsidTr="003842BA">
        <w:trPr>
          <w:trHeight w:val="321"/>
          <w:jc w:val="center"/>
        </w:trPr>
        <w:tc>
          <w:tcPr>
            <w:tcW w:w="3325" w:type="dxa"/>
            <w:shd w:val="clear" w:color="auto" w:fill="D9D9D9" w:themeFill="background1" w:themeFillShade="D9"/>
            <w:vAlign w:val="center"/>
          </w:tcPr>
          <w:p w:rsidR="00F36134" w:rsidRPr="00F17AB1" w:rsidRDefault="00CA3E5E" w:rsidP="006D3AC5">
            <w:pPr>
              <w:rPr>
                <w:rFonts w:ascii="Arial" w:hAnsi="Arial" w:cs="Arial"/>
                <w:b/>
                <w:sz w:val="18"/>
              </w:rPr>
            </w:pPr>
            <w:r>
              <w:rPr>
                <w:rFonts w:ascii="Arial" w:hAnsi="Arial" w:cs="Arial"/>
                <w:b/>
                <w:sz w:val="18"/>
              </w:rPr>
              <w:t>Catchment ID</w:t>
            </w:r>
          </w:p>
        </w:tc>
        <w:tc>
          <w:tcPr>
            <w:tcW w:w="2700" w:type="dxa"/>
            <w:shd w:val="clear" w:color="auto" w:fill="D9D9D9" w:themeFill="background1" w:themeFillShade="D9"/>
            <w:vAlign w:val="center"/>
          </w:tcPr>
          <w:p w:rsidR="00F36134" w:rsidRPr="00F17AB1" w:rsidRDefault="00F36134" w:rsidP="006D3AC5">
            <w:pPr>
              <w:jc w:val="both"/>
              <w:rPr>
                <w:rFonts w:ascii="Arial" w:hAnsi="Arial" w:cs="Arial"/>
                <w:b/>
                <w:sz w:val="18"/>
              </w:rPr>
            </w:pPr>
            <w:r w:rsidRPr="00F17AB1">
              <w:rPr>
                <w:rFonts w:ascii="Arial" w:hAnsi="Arial" w:cs="Arial"/>
                <w:b/>
                <w:sz w:val="18"/>
              </w:rPr>
              <w:t>Receiving Water</w:t>
            </w:r>
          </w:p>
        </w:tc>
        <w:tc>
          <w:tcPr>
            <w:tcW w:w="7020" w:type="dxa"/>
            <w:shd w:val="clear" w:color="auto" w:fill="D9D9D9" w:themeFill="background1" w:themeFillShade="D9"/>
            <w:vAlign w:val="center"/>
          </w:tcPr>
          <w:p w:rsidR="00F36134" w:rsidRPr="00F17AB1" w:rsidRDefault="00F36134" w:rsidP="006D3AC5">
            <w:pPr>
              <w:jc w:val="both"/>
              <w:rPr>
                <w:rFonts w:ascii="Arial" w:hAnsi="Arial" w:cs="Arial"/>
                <w:b/>
                <w:sz w:val="18"/>
              </w:rPr>
            </w:pPr>
            <w:r w:rsidRPr="00F17AB1">
              <w:rPr>
                <w:rFonts w:ascii="Arial" w:hAnsi="Arial" w:cs="Arial"/>
                <w:b/>
                <w:sz w:val="18"/>
              </w:rPr>
              <w:t>System Vulnerability Factors</w:t>
            </w:r>
          </w:p>
        </w:tc>
      </w:tr>
      <w:tr w:rsidR="00CA3E5E" w:rsidTr="003842BA">
        <w:trPr>
          <w:trHeight w:val="321"/>
          <w:jc w:val="center"/>
        </w:trPr>
        <w:tc>
          <w:tcPr>
            <w:tcW w:w="3325" w:type="dxa"/>
            <w:vAlign w:val="bottom"/>
          </w:tcPr>
          <w:p w:rsidR="00CA3E5E" w:rsidRPr="00132BA0" w:rsidRDefault="00CA3E5E" w:rsidP="00CA3E5E">
            <w:pPr>
              <w:rPr>
                <w:rFonts w:ascii="Arial" w:hAnsi="Arial" w:cs="Arial"/>
                <w:sz w:val="18"/>
              </w:rPr>
            </w:pPr>
            <w:r>
              <w:rPr>
                <w:rFonts w:ascii="Calibri" w:hAnsi="Calibri" w:cs="Calibri"/>
                <w:color w:val="000000"/>
                <w:sz w:val="22"/>
                <w:szCs w:val="22"/>
              </w:rPr>
              <w:t>3207-12-1</w:t>
            </w:r>
            <w:r w:rsidR="003842BA">
              <w:rPr>
                <w:rFonts w:ascii="Calibri" w:hAnsi="Calibri" w:cs="Calibri"/>
                <w:color w:val="000000"/>
                <w:sz w:val="22"/>
                <w:szCs w:val="22"/>
              </w:rPr>
              <w:t xml:space="preserve"> / </w:t>
            </w:r>
            <w:r w:rsidR="003842BA" w:rsidRPr="00147295">
              <w:rPr>
                <w:rFonts w:ascii="Arial" w:hAnsi="Arial" w:cs="Arial"/>
                <w:sz w:val="16"/>
              </w:rPr>
              <w:t>GURLYVLRD-OT-001</w:t>
            </w:r>
          </w:p>
        </w:tc>
        <w:tc>
          <w:tcPr>
            <w:tcW w:w="2700" w:type="dxa"/>
          </w:tcPr>
          <w:p w:rsidR="00CA3E5E" w:rsidRPr="002D7DF7" w:rsidRDefault="00CA3E5E" w:rsidP="00CA3E5E">
            <w:pPr>
              <w:jc w:val="both"/>
              <w:rPr>
                <w:rFonts w:ascii="Arial" w:hAnsi="Arial" w:cs="Arial"/>
                <w:sz w:val="18"/>
              </w:rPr>
            </w:pPr>
            <w:r>
              <w:rPr>
                <w:rFonts w:ascii="Arial" w:hAnsi="Arial" w:cs="Arial"/>
                <w:sz w:val="18"/>
              </w:rPr>
              <w:t>Roberts Brook</w:t>
            </w:r>
          </w:p>
        </w:tc>
        <w:tc>
          <w:tcPr>
            <w:tcW w:w="7020" w:type="dxa"/>
          </w:tcPr>
          <w:p w:rsidR="00CA3E5E" w:rsidRDefault="00CA3E5E" w:rsidP="00CA3E5E">
            <w:pPr>
              <w:jc w:val="both"/>
              <w:rPr>
                <w:rFonts w:ascii="Arial" w:hAnsi="Arial" w:cs="Arial"/>
                <w:sz w:val="18"/>
              </w:rPr>
            </w:pPr>
            <w:r>
              <w:rPr>
                <w:rFonts w:ascii="Arial" w:hAnsi="Arial" w:cs="Arial"/>
                <w:sz w:val="18"/>
              </w:rPr>
              <w:t>Sanitary Sewer Pumping Stations, Sanitary Sewer &gt;40 years old, Agriculture</w:t>
            </w:r>
          </w:p>
        </w:tc>
      </w:tr>
      <w:tr w:rsidR="00CA3E5E" w:rsidTr="003842BA">
        <w:trPr>
          <w:trHeight w:val="317"/>
          <w:jc w:val="center"/>
        </w:trPr>
        <w:tc>
          <w:tcPr>
            <w:tcW w:w="3325" w:type="dxa"/>
          </w:tcPr>
          <w:p w:rsidR="00CA3E5E" w:rsidRPr="002D7DF7" w:rsidRDefault="00CA3E5E" w:rsidP="00CA3E5E">
            <w:pPr>
              <w:rPr>
                <w:rFonts w:ascii="Arial" w:hAnsi="Arial" w:cs="Arial"/>
                <w:sz w:val="18"/>
              </w:rPr>
            </w:pPr>
            <w:r>
              <w:rPr>
                <w:rFonts w:ascii="Calibri" w:hAnsi="Calibri" w:cs="Calibri"/>
                <w:color w:val="000000"/>
                <w:sz w:val="22"/>
                <w:szCs w:val="22"/>
              </w:rPr>
              <w:t xml:space="preserve">3208-01-1 / </w:t>
            </w:r>
            <w:r w:rsidRPr="00147295">
              <w:rPr>
                <w:rFonts w:ascii="Arial" w:hAnsi="Arial" w:cs="Arial"/>
                <w:sz w:val="16"/>
              </w:rPr>
              <w:t>STEARNSRD-OT-002</w:t>
            </w:r>
          </w:p>
        </w:tc>
        <w:tc>
          <w:tcPr>
            <w:tcW w:w="2700" w:type="dxa"/>
          </w:tcPr>
          <w:p w:rsidR="00CA3E5E" w:rsidRPr="002D7DF7" w:rsidRDefault="00CA3E5E" w:rsidP="00CA3E5E">
            <w:pPr>
              <w:jc w:val="both"/>
              <w:rPr>
                <w:rFonts w:ascii="Arial" w:hAnsi="Arial" w:cs="Arial"/>
                <w:sz w:val="18"/>
              </w:rPr>
            </w:pPr>
            <w:r>
              <w:rPr>
                <w:rFonts w:ascii="Arial" w:hAnsi="Arial" w:cs="Arial"/>
                <w:sz w:val="18"/>
              </w:rPr>
              <w:t>Conantville Brook</w:t>
            </w:r>
          </w:p>
        </w:tc>
        <w:tc>
          <w:tcPr>
            <w:tcW w:w="7020" w:type="dxa"/>
          </w:tcPr>
          <w:p w:rsidR="00CA3E5E" w:rsidRDefault="00CA3E5E" w:rsidP="00CA3E5E">
            <w:pPr>
              <w:jc w:val="both"/>
              <w:rPr>
                <w:rFonts w:ascii="Arial" w:hAnsi="Arial" w:cs="Arial"/>
                <w:sz w:val="18"/>
              </w:rPr>
            </w:pPr>
            <w:r>
              <w:rPr>
                <w:rFonts w:ascii="Arial" w:hAnsi="Arial" w:cs="Arial"/>
                <w:sz w:val="18"/>
              </w:rPr>
              <w:t>Drainage Systems &gt;40 years old, Agriculture</w:t>
            </w:r>
          </w:p>
        </w:tc>
      </w:tr>
      <w:tr w:rsidR="00CA3E5E" w:rsidTr="003842BA">
        <w:trPr>
          <w:trHeight w:val="317"/>
          <w:jc w:val="center"/>
        </w:trPr>
        <w:tc>
          <w:tcPr>
            <w:tcW w:w="3325" w:type="dxa"/>
          </w:tcPr>
          <w:p w:rsidR="00CA3E5E" w:rsidRDefault="00CA3E5E" w:rsidP="00CA3E5E">
            <w:pPr>
              <w:rPr>
                <w:rFonts w:ascii="Calibri" w:hAnsi="Calibri" w:cs="Calibri"/>
                <w:color w:val="000000"/>
              </w:rPr>
            </w:pPr>
          </w:p>
        </w:tc>
        <w:tc>
          <w:tcPr>
            <w:tcW w:w="2700" w:type="dxa"/>
          </w:tcPr>
          <w:p w:rsidR="00CA3E5E" w:rsidRDefault="00CA3E5E" w:rsidP="00CA3E5E">
            <w:pPr>
              <w:jc w:val="both"/>
              <w:rPr>
                <w:rFonts w:ascii="Arial" w:hAnsi="Arial" w:cs="Arial"/>
                <w:sz w:val="18"/>
              </w:rPr>
            </w:pPr>
          </w:p>
        </w:tc>
        <w:tc>
          <w:tcPr>
            <w:tcW w:w="7020" w:type="dxa"/>
          </w:tcPr>
          <w:p w:rsidR="00CA3E5E" w:rsidRDefault="00CA3E5E" w:rsidP="00CA3E5E">
            <w:pPr>
              <w:jc w:val="both"/>
              <w:rPr>
                <w:rFonts w:ascii="Arial" w:hAnsi="Arial" w:cs="Arial"/>
                <w:sz w:val="18"/>
              </w:rPr>
            </w:pPr>
          </w:p>
        </w:tc>
      </w:tr>
    </w:tbl>
    <w:p w:rsidR="00F36134" w:rsidRDefault="00F36134" w:rsidP="004112EC">
      <w:pPr>
        <w:rPr>
          <w:rFonts w:ascii="Arial" w:hAnsi="Arial" w:cs="Arial"/>
          <w:sz w:val="24"/>
          <w:szCs w:val="24"/>
        </w:rPr>
      </w:pPr>
    </w:p>
    <w:p w:rsidR="006079F1" w:rsidRPr="006079F1" w:rsidRDefault="006079F1" w:rsidP="006079F1">
      <w:pPr>
        <w:sectPr w:rsidR="006079F1" w:rsidRPr="006079F1" w:rsidSect="006F6654">
          <w:pgSz w:w="15840" w:h="12240" w:orient="landscape" w:code="1"/>
          <w:pgMar w:top="1440" w:right="1440" w:bottom="1440" w:left="1440" w:header="720" w:footer="859" w:gutter="0"/>
          <w:cols w:space="720"/>
          <w:docGrid w:linePitch="360"/>
        </w:sectPr>
      </w:pPr>
    </w:p>
    <w:p w:rsidR="003867EA" w:rsidRPr="002D7DF7" w:rsidRDefault="003867EA" w:rsidP="003867EA">
      <w:pPr>
        <w:pStyle w:val="Heading1"/>
        <w:spacing w:before="120" w:after="120" w:line="276" w:lineRule="auto"/>
        <w:ind w:hanging="792"/>
        <w:jc w:val="both"/>
        <w:rPr>
          <w:rFonts w:ascii="Arial" w:hAnsi="Arial" w:cs="Arial"/>
          <w:b/>
          <w:u w:val="single"/>
        </w:rPr>
      </w:pPr>
      <w:bookmarkStart w:id="177" w:name="_Toc158889583"/>
      <w:r w:rsidRPr="002D7DF7">
        <w:rPr>
          <w:rFonts w:ascii="Arial" w:hAnsi="Arial" w:cs="Arial"/>
          <w:b/>
          <w:u w:val="single"/>
        </w:rPr>
        <w:t>Certification</w:t>
      </w:r>
      <w:bookmarkEnd w:id="177"/>
      <w:r w:rsidRPr="002D7DF7">
        <w:rPr>
          <w:rFonts w:ascii="Arial" w:hAnsi="Arial" w:cs="Arial"/>
          <w:b/>
          <w:u w:val="single"/>
        </w:rPr>
        <w:t xml:space="preserve"> </w:t>
      </w:r>
    </w:p>
    <w:p w:rsidR="003867EA" w:rsidRPr="002D7DF7" w:rsidRDefault="003867EA" w:rsidP="003867EA">
      <w:pPr>
        <w:rPr>
          <w:rFonts w:ascii="Arial" w:hAnsi="Arial" w:cs="Arial"/>
        </w:rPr>
      </w:pPr>
    </w:p>
    <w:tbl>
      <w:tblPr>
        <w:tblStyle w:val="TableGridLight"/>
        <w:tblW w:w="0" w:type="auto"/>
        <w:tblLook w:val="04A0" w:firstRow="1" w:lastRow="0" w:firstColumn="1" w:lastColumn="0" w:noHBand="0" w:noVBand="1"/>
      </w:tblPr>
      <w:tblGrid>
        <w:gridCol w:w="4672"/>
        <w:gridCol w:w="4678"/>
      </w:tblGrid>
      <w:tr w:rsidR="00BC25F4" w:rsidRPr="002D7DF7" w:rsidTr="00BC25F4">
        <w:trPr>
          <w:trHeight w:val="278"/>
        </w:trPr>
        <w:tc>
          <w:tcPr>
            <w:tcW w:w="9350" w:type="dxa"/>
            <w:gridSpan w:val="2"/>
            <w:shd w:val="clear" w:color="auto" w:fill="000000" w:themeFill="text1"/>
          </w:tcPr>
          <w:p w:rsidR="00BC25F4" w:rsidRPr="00B91049" w:rsidRDefault="00BC25F4" w:rsidP="00BC25F4">
            <w:pPr>
              <w:tabs>
                <w:tab w:val="left" w:pos="8529"/>
              </w:tabs>
              <w:jc w:val="center"/>
              <w:rPr>
                <w:rFonts w:ascii="Arial" w:hAnsi="Arial" w:cs="Arial"/>
              </w:rPr>
            </w:pPr>
            <w:r w:rsidRPr="00B91049">
              <w:rPr>
                <w:rFonts w:ascii="Arial" w:hAnsi="Arial" w:cs="Arial"/>
              </w:rPr>
              <w:t>Certification</w:t>
            </w:r>
          </w:p>
        </w:tc>
      </w:tr>
      <w:tr w:rsidR="00BC25F4" w:rsidRPr="002D7DF7" w:rsidTr="00BC25F4">
        <w:trPr>
          <w:trHeight w:val="1095"/>
        </w:trPr>
        <w:tc>
          <w:tcPr>
            <w:tcW w:w="9350" w:type="dxa"/>
            <w:gridSpan w:val="2"/>
          </w:tcPr>
          <w:p w:rsidR="00BC25F4" w:rsidRPr="00E82026" w:rsidRDefault="00BC25F4" w:rsidP="002D7DF7">
            <w:pPr>
              <w:tabs>
                <w:tab w:val="left" w:pos="8529"/>
              </w:tabs>
              <w:jc w:val="both"/>
              <w:rPr>
                <w:rFonts w:ascii="Arial" w:hAnsi="Arial" w:cs="Arial"/>
                <w:sz w:val="20"/>
                <w:szCs w:val="21"/>
              </w:rPr>
            </w:pPr>
            <w:r w:rsidRPr="00E82026">
              <w:rPr>
                <w:rFonts w:ascii="Arial" w:hAnsi="Arial" w:cs="Arial"/>
                <w:sz w:val="20"/>
                <w:szCs w:val="21"/>
              </w:rPr>
              <w:t>“I have personally examined and am familiar with the information submitted in this document and all attachments thereto, and I certify that, based on reasonable investigation, including my inquiry of those individuals responsible for obtaining the information, the submitted information is true, accurate and complete to the best of my knowledge and belief. I understand that a false statement made in this document or its attachments may be punishable as a criminal offense, in accordance with Section 22a-6 of the Connecticut General Statutes, pursuant to Section 53a-157b of the Connecticut General Statutes, and in accordance with any other applicable statute.”</w:t>
            </w:r>
          </w:p>
          <w:p w:rsidR="00BC25F4" w:rsidRPr="00E82026" w:rsidRDefault="00BC25F4" w:rsidP="001B4035">
            <w:pPr>
              <w:tabs>
                <w:tab w:val="left" w:pos="8529"/>
              </w:tabs>
              <w:rPr>
                <w:rFonts w:ascii="Arial" w:hAnsi="Arial" w:cs="Arial"/>
                <w:sz w:val="20"/>
                <w:szCs w:val="21"/>
              </w:rPr>
            </w:pPr>
          </w:p>
        </w:tc>
      </w:tr>
      <w:tr w:rsidR="00BC25F4" w:rsidRPr="002D7DF7" w:rsidTr="00BC25F4">
        <w:trPr>
          <w:trHeight w:val="474"/>
        </w:trPr>
        <w:tc>
          <w:tcPr>
            <w:tcW w:w="4672" w:type="dxa"/>
            <w:shd w:val="clear" w:color="auto" w:fill="F2F2F2" w:themeFill="background1" w:themeFillShade="F2"/>
            <w:vAlign w:val="center"/>
          </w:tcPr>
          <w:p w:rsidR="00BC25F4" w:rsidRPr="00E82026" w:rsidRDefault="00BC25F4" w:rsidP="001B4035">
            <w:pPr>
              <w:rPr>
                <w:rFonts w:ascii="Arial" w:hAnsi="Arial" w:cs="Arial"/>
                <w:sz w:val="20"/>
                <w:szCs w:val="21"/>
              </w:rPr>
            </w:pPr>
            <w:r w:rsidRPr="00E82026">
              <w:rPr>
                <w:rFonts w:ascii="Arial" w:hAnsi="Arial" w:cs="Arial"/>
                <w:sz w:val="20"/>
                <w:szCs w:val="21"/>
              </w:rPr>
              <w:t>Chief Elected Official or Principal Executive Officer</w:t>
            </w:r>
          </w:p>
        </w:tc>
        <w:tc>
          <w:tcPr>
            <w:tcW w:w="4678" w:type="dxa"/>
            <w:shd w:val="clear" w:color="auto" w:fill="F2F2F2" w:themeFill="background1" w:themeFillShade="F2"/>
            <w:vAlign w:val="center"/>
          </w:tcPr>
          <w:p w:rsidR="00BC25F4" w:rsidRPr="00E82026" w:rsidRDefault="00BC25F4" w:rsidP="001B4035">
            <w:pPr>
              <w:rPr>
                <w:rFonts w:ascii="Arial" w:hAnsi="Arial" w:cs="Arial"/>
                <w:sz w:val="20"/>
                <w:szCs w:val="21"/>
              </w:rPr>
            </w:pPr>
            <w:r w:rsidRPr="00E82026">
              <w:rPr>
                <w:rFonts w:ascii="Arial" w:hAnsi="Arial" w:cs="Arial"/>
                <w:sz w:val="20"/>
                <w:szCs w:val="21"/>
              </w:rPr>
              <w:t>Document Prepared by</w:t>
            </w:r>
          </w:p>
        </w:tc>
      </w:tr>
      <w:tr w:rsidR="00BC25F4" w:rsidRPr="002D7DF7" w:rsidTr="00BC25F4">
        <w:trPr>
          <w:trHeight w:val="683"/>
        </w:trPr>
        <w:tc>
          <w:tcPr>
            <w:tcW w:w="4672" w:type="dxa"/>
          </w:tcPr>
          <w:p w:rsidR="00BC25F4" w:rsidRPr="00E82026" w:rsidRDefault="00BC25F4" w:rsidP="001B4035">
            <w:pPr>
              <w:rPr>
                <w:rFonts w:ascii="Arial" w:hAnsi="Arial" w:cs="Arial"/>
                <w:sz w:val="20"/>
                <w:szCs w:val="21"/>
              </w:rPr>
            </w:pPr>
            <w:r w:rsidRPr="00E82026">
              <w:rPr>
                <w:rFonts w:ascii="Arial" w:hAnsi="Arial" w:cs="Arial"/>
                <w:sz w:val="20"/>
                <w:szCs w:val="21"/>
              </w:rPr>
              <w:t>Print name:</w:t>
            </w:r>
          </w:p>
          <w:p w:rsidR="003867EA" w:rsidRPr="00E82026" w:rsidRDefault="00E82026" w:rsidP="001B4035">
            <w:pPr>
              <w:rPr>
                <w:rFonts w:ascii="Arial" w:hAnsi="Arial" w:cs="Arial"/>
                <w:sz w:val="20"/>
                <w:szCs w:val="21"/>
              </w:rPr>
            </w:pPr>
            <w:r>
              <w:rPr>
                <w:rFonts w:ascii="Arial" w:hAnsi="Arial" w:cs="Arial"/>
                <w:sz w:val="20"/>
                <w:szCs w:val="21"/>
              </w:rPr>
              <w:t>Ryan J. Aylesworth</w:t>
            </w:r>
          </w:p>
        </w:tc>
        <w:tc>
          <w:tcPr>
            <w:tcW w:w="4678" w:type="dxa"/>
          </w:tcPr>
          <w:p w:rsidR="00BC25F4" w:rsidRPr="00E82026" w:rsidRDefault="00BC25F4" w:rsidP="001B4035">
            <w:pPr>
              <w:rPr>
                <w:rFonts w:ascii="Arial" w:hAnsi="Arial" w:cs="Arial"/>
                <w:sz w:val="20"/>
                <w:szCs w:val="21"/>
              </w:rPr>
            </w:pPr>
            <w:r w:rsidRPr="00E82026">
              <w:rPr>
                <w:rFonts w:ascii="Arial" w:hAnsi="Arial" w:cs="Arial"/>
                <w:sz w:val="20"/>
                <w:szCs w:val="21"/>
              </w:rPr>
              <w:t>Print name:</w:t>
            </w:r>
          </w:p>
          <w:p w:rsidR="003867EA" w:rsidRPr="00E82026" w:rsidRDefault="003867EA" w:rsidP="001B4035">
            <w:pPr>
              <w:rPr>
                <w:rFonts w:ascii="Arial" w:hAnsi="Arial" w:cs="Arial"/>
                <w:sz w:val="20"/>
                <w:szCs w:val="21"/>
              </w:rPr>
            </w:pPr>
            <w:r w:rsidRPr="00E82026">
              <w:rPr>
                <w:rFonts w:ascii="Arial" w:hAnsi="Arial" w:cs="Arial"/>
                <w:sz w:val="20"/>
                <w:szCs w:val="21"/>
              </w:rPr>
              <w:t>Derek M Dilaj, PE</w:t>
            </w:r>
          </w:p>
        </w:tc>
      </w:tr>
      <w:tr w:rsidR="00BC25F4" w:rsidRPr="002D7DF7" w:rsidTr="00BC25F4">
        <w:trPr>
          <w:trHeight w:val="656"/>
        </w:trPr>
        <w:tc>
          <w:tcPr>
            <w:tcW w:w="4672" w:type="dxa"/>
          </w:tcPr>
          <w:p w:rsidR="00BC25F4" w:rsidRPr="00E82026" w:rsidRDefault="00BC25F4" w:rsidP="001B4035">
            <w:pPr>
              <w:rPr>
                <w:rFonts w:ascii="Arial" w:hAnsi="Arial" w:cs="Arial"/>
                <w:sz w:val="20"/>
                <w:szCs w:val="21"/>
              </w:rPr>
            </w:pPr>
            <w:r w:rsidRPr="00E82026">
              <w:rPr>
                <w:rFonts w:ascii="Arial" w:hAnsi="Arial" w:cs="Arial"/>
                <w:sz w:val="20"/>
                <w:szCs w:val="21"/>
              </w:rPr>
              <w:t>Signature / Date:</w:t>
            </w:r>
          </w:p>
        </w:tc>
        <w:tc>
          <w:tcPr>
            <w:tcW w:w="4678" w:type="dxa"/>
          </w:tcPr>
          <w:p w:rsidR="00BC25F4" w:rsidRPr="00E82026" w:rsidRDefault="00BC25F4" w:rsidP="001B4035">
            <w:pPr>
              <w:rPr>
                <w:rFonts w:ascii="Arial" w:hAnsi="Arial" w:cs="Arial"/>
                <w:sz w:val="20"/>
                <w:szCs w:val="21"/>
              </w:rPr>
            </w:pPr>
            <w:r w:rsidRPr="00E82026">
              <w:rPr>
                <w:rFonts w:ascii="Arial" w:hAnsi="Arial" w:cs="Arial"/>
                <w:sz w:val="20"/>
                <w:szCs w:val="21"/>
              </w:rPr>
              <w:t>Signature / Date:</w:t>
            </w:r>
          </w:p>
        </w:tc>
      </w:tr>
    </w:tbl>
    <w:p w:rsidR="00BC25F4" w:rsidRPr="002D7DF7" w:rsidRDefault="00BC25F4">
      <w:pPr>
        <w:rPr>
          <w:rFonts w:ascii="Arial" w:hAnsi="Arial" w:cs="Arial"/>
          <w:sz w:val="24"/>
          <w:szCs w:val="24"/>
        </w:rPr>
      </w:pPr>
    </w:p>
    <w:sectPr w:rsidR="00BC25F4" w:rsidRPr="002D7DF7" w:rsidSect="0060179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4A6" w:rsidRDefault="00DF14A6" w:rsidP="0016350C">
      <w:pPr>
        <w:spacing w:after="0" w:line="240" w:lineRule="auto"/>
      </w:pPr>
      <w:r>
        <w:separator/>
      </w:r>
    </w:p>
  </w:endnote>
  <w:endnote w:type="continuationSeparator" w:id="0">
    <w:p w:rsidR="00DF14A6" w:rsidRDefault="00DF14A6" w:rsidP="0016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774" w:rsidRDefault="00BF4774" w:rsidP="0041508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459146556"/>
      <w:docPartObj>
        <w:docPartGallery w:val="Page Numbers (Bottom of Page)"/>
        <w:docPartUnique/>
      </w:docPartObj>
    </w:sdtPr>
    <w:sdtEndPr>
      <w:rPr>
        <w:noProof/>
      </w:rPr>
    </w:sdtEndPr>
    <w:sdtContent>
      <w:p w:rsidR="00BF4774" w:rsidRPr="00B37DEA" w:rsidRDefault="00BF4774" w:rsidP="00E252E9">
        <w:pPr>
          <w:pStyle w:val="Footer"/>
          <w:jc w:val="right"/>
          <w:rPr>
            <w:rFonts w:ascii="Arial" w:hAnsi="Arial" w:cs="Arial"/>
          </w:rPr>
        </w:pPr>
        <w:r>
          <w:rPr>
            <w:rFonts w:ascii="Arial" w:hAnsi="Arial" w:cs="Arial"/>
          </w:rPr>
          <w:t>2025</w:t>
        </w:r>
        <w:r w:rsidRPr="00B37DEA">
          <w:rPr>
            <w:rFonts w:ascii="Arial" w:hAnsi="Arial" w:cs="Arial"/>
          </w:rPr>
          <w:t xml:space="preserve"> Annual Report </w:t>
        </w:r>
      </w:p>
      <w:p w:rsidR="00BF4774" w:rsidRPr="00B37DEA" w:rsidRDefault="00BF4774" w:rsidP="00E252E9">
        <w:pPr>
          <w:pStyle w:val="Footer"/>
          <w:jc w:val="right"/>
          <w:rPr>
            <w:rFonts w:ascii="Arial" w:hAnsi="Arial" w:cs="Arial"/>
          </w:rPr>
        </w:pPr>
        <w:r w:rsidRPr="00B37DEA">
          <w:rPr>
            <w:rFonts w:ascii="Arial" w:hAnsi="Arial" w:cs="Arial"/>
          </w:rPr>
          <w:t xml:space="preserve">Page | </w:t>
        </w:r>
        <w:r w:rsidRPr="00B37DEA">
          <w:rPr>
            <w:rFonts w:ascii="Arial" w:hAnsi="Arial" w:cs="Arial"/>
          </w:rPr>
          <w:fldChar w:fldCharType="begin"/>
        </w:r>
        <w:r w:rsidRPr="00B37DEA">
          <w:rPr>
            <w:rFonts w:ascii="Arial" w:hAnsi="Arial" w:cs="Arial"/>
          </w:rPr>
          <w:instrText xml:space="preserve"> PAGE   \* MERGEFORMAT </w:instrText>
        </w:r>
        <w:r w:rsidRPr="00B37DEA">
          <w:rPr>
            <w:rFonts w:ascii="Arial" w:hAnsi="Arial" w:cs="Arial"/>
          </w:rPr>
          <w:fldChar w:fldCharType="separate"/>
        </w:r>
        <w:r w:rsidR="00425B2F">
          <w:rPr>
            <w:rFonts w:ascii="Arial" w:hAnsi="Arial" w:cs="Arial"/>
            <w:noProof/>
          </w:rPr>
          <w:t>2</w:t>
        </w:r>
        <w:r w:rsidRPr="00B37DEA">
          <w:rPr>
            <w:rFonts w:ascii="Arial" w:hAnsi="Arial" w:cs="Arial"/>
            <w:noProof/>
          </w:rPr>
          <w:fldChar w:fldCharType="end"/>
        </w:r>
      </w:p>
    </w:sdtContent>
  </w:sdt>
  <w:p w:rsidR="00BF4774" w:rsidRPr="00B37DEA" w:rsidRDefault="00BF477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4A6" w:rsidRDefault="00DF14A6" w:rsidP="0016350C">
      <w:pPr>
        <w:spacing w:after="0" w:line="240" w:lineRule="auto"/>
      </w:pPr>
      <w:r>
        <w:separator/>
      </w:r>
    </w:p>
  </w:footnote>
  <w:footnote w:type="continuationSeparator" w:id="0">
    <w:p w:rsidR="00DF14A6" w:rsidRDefault="00DF14A6" w:rsidP="0016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F69"/>
    <w:multiLevelType w:val="hybridMultilevel"/>
    <w:tmpl w:val="33DCF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885D19"/>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66C"/>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D7775"/>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111D2"/>
    <w:multiLevelType w:val="hybridMultilevel"/>
    <w:tmpl w:val="E52C4AAA"/>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22A96"/>
    <w:multiLevelType w:val="hybridMultilevel"/>
    <w:tmpl w:val="E942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9D853D8"/>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277DA"/>
    <w:multiLevelType w:val="hybridMultilevel"/>
    <w:tmpl w:val="8094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462867"/>
    <w:multiLevelType w:val="hybridMultilevel"/>
    <w:tmpl w:val="FC807508"/>
    <w:lvl w:ilvl="0" w:tplc="812AC5E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C944A7"/>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A4617C"/>
    <w:multiLevelType w:val="hybridMultilevel"/>
    <w:tmpl w:val="333E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52AAA"/>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120B50"/>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C56A6"/>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B116D8"/>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3264D"/>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90F99"/>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F03CA0"/>
    <w:multiLevelType w:val="hybridMultilevel"/>
    <w:tmpl w:val="231AE6DC"/>
    <w:lvl w:ilvl="0" w:tplc="6C90305A">
      <w:start w:val="1"/>
      <w:numFmt w:val="decimal"/>
      <w:pStyle w:val="Heading1"/>
      <w:lvlText w:val="%1.0"/>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9270D"/>
    <w:multiLevelType w:val="hybridMultilevel"/>
    <w:tmpl w:val="E52C4AAA"/>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80A07"/>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CD7F5A"/>
    <w:multiLevelType w:val="hybridMultilevel"/>
    <w:tmpl w:val="ED987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70B1C83"/>
    <w:multiLevelType w:val="hybridMultilevel"/>
    <w:tmpl w:val="E52C4AAA"/>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11237"/>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1D6F31"/>
    <w:multiLevelType w:val="hybridMultilevel"/>
    <w:tmpl w:val="07FCB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A000F17"/>
    <w:multiLevelType w:val="hybridMultilevel"/>
    <w:tmpl w:val="3E081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A635E9D"/>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EF4E7A"/>
    <w:multiLevelType w:val="multilevel"/>
    <w:tmpl w:val="868641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0A86BAC"/>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DB038B"/>
    <w:multiLevelType w:val="hybridMultilevel"/>
    <w:tmpl w:val="53AA25F8"/>
    <w:lvl w:ilvl="0" w:tplc="1B52A34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310EE2"/>
    <w:multiLevelType w:val="hybridMultilevel"/>
    <w:tmpl w:val="6950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067C51"/>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8560AA"/>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3F1EEA"/>
    <w:multiLevelType w:val="hybridMultilevel"/>
    <w:tmpl w:val="44E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633801"/>
    <w:multiLevelType w:val="hybridMultilevel"/>
    <w:tmpl w:val="57DE7A84"/>
    <w:lvl w:ilvl="0" w:tplc="E3E8E958">
      <w:start w:val="1"/>
      <w:numFmt w:val="decimal"/>
      <w:pStyle w:val="Heading2"/>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177D15"/>
    <w:multiLevelType w:val="multilevel"/>
    <w:tmpl w:val="9CA60E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5493552"/>
    <w:multiLevelType w:val="multilevel"/>
    <w:tmpl w:val="5A423260"/>
    <w:lvl w:ilvl="0">
      <w:start w:val="1"/>
      <w:numFmt w:val="decimal"/>
      <w:suff w:val="space"/>
      <w:lvlText w:val="%1."/>
      <w:lvlJc w:val="left"/>
      <w:pPr>
        <w:ind w:left="0" w:firstLine="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4873314A"/>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5C6B02"/>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6C48F5"/>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2D3C11"/>
    <w:multiLevelType w:val="hybridMultilevel"/>
    <w:tmpl w:val="13F4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426484"/>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201C6F"/>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011E9D"/>
    <w:multiLevelType w:val="hybridMultilevel"/>
    <w:tmpl w:val="E52C4AAA"/>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CC6893"/>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A4055F"/>
    <w:multiLevelType w:val="hybridMultilevel"/>
    <w:tmpl w:val="91A6388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5" w15:restartNumberingAfterBreak="0">
    <w:nsid w:val="62A52683"/>
    <w:multiLevelType w:val="hybridMultilevel"/>
    <w:tmpl w:val="E52C4AAA"/>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CE3BA3"/>
    <w:multiLevelType w:val="hybridMultilevel"/>
    <w:tmpl w:val="920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E4089B"/>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A7126B"/>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262BC8"/>
    <w:multiLevelType w:val="hybridMultilevel"/>
    <w:tmpl w:val="EA86B3DA"/>
    <w:lvl w:ilvl="0" w:tplc="75E2D870">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404A00"/>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F67828"/>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74DB5"/>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8B5C17"/>
    <w:multiLevelType w:val="multilevel"/>
    <w:tmpl w:val="8E04CD38"/>
    <w:lvl w:ilvl="0">
      <w:start w:val="1"/>
      <w:numFmt w:val="decimal"/>
      <w:suff w:val="space"/>
      <w:lvlText w:val="%1."/>
      <w:lvlJc w:val="left"/>
      <w:pPr>
        <w:ind w:left="0" w:firstLine="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4" w15:restartNumberingAfterBreak="0">
    <w:nsid w:val="74094B3A"/>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501FDD"/>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A11FBC"/>
    <w:multiLevelType w:val="hybridMultilevel"/>
    <w:tmpl w:val="D96CA020"/>
    <w:lvl w:ilvl="0" w:tplc="47329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881D4E"/>
    <w:multiLevelType w:val="hybridMultilevel"/>
    <w:tmpl w:val="FC807508"/>
    <w:lvl w:ilvl="0" w:tplc="812AC5E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28"/>
  </w:num>
  <w:num w:numId="3">
    <w:abstractNumId w:val="53"/>
  </w:num>
  <w:num w:numId="4">
    <w:abstractNumId w:val="35"/>
  </w:num>
  <w:num w:numId="5">
    <w:abstractNumId w:val="8"/>
  </w:num>
  <w:num w:numId="6">
    <w:abstractNumId w:val="46"/>
  </w:num>
  <w:num w:numId="7">
    <w:abstractNumId w:val="55"/>
  </w:num>
  <w:num w:numId="8">
    <w:abstractNumId w:val="9"/>
  </w:num>
  <w:num w:numId="9">
    <w:abstractNumId w:val="16"/>
  </w:num>
  <w:num w:numId="10">
    <w:abstractNumId w:val="36"/>
  </w:num>
  <w:num w:numId="11">
    <w:abstractNumId w:val="40"/>
  </w:num>
  <w:num w:numId="12">
    <w:abstractNumId w:val="52"/>
  </w:num>
  <w:num w:numId="13">
    <w:abstractNumId w:val="19"/>
  </w:num>
  <w:num w:numId="14">
    <w:abstractNumId w:val="43"/>
  </w:num>
  <w:num w:numId="15">
    <w:abstractNumId w:val="22"/>
  </w:num>
  <w:num w:numId="16">
    <w:abstractNumId w:val="50"/>
  </w:num>
  <w:num w:numId="17">
    <w:abstractNumId w:val="13"/>
  </w:num>
  <w:num w:numId="18">
    <w:abstractNumId w:val="47"/>
  </w:num>
  <w:num w:numId="19">
    <w:abstractNumId w:val="12"/>
  </w:num>
  <w:num w:numId="20">
    <w:abstractNumId w:val="27"/>
  </w:num>
  <w:num w:numId="21">
    <w:abstractNumId w:val="32"/>
  </w:num>
  <w:num w:numId="22">
    <w:abstractNumId w:val="10"/>
  </w:num>
  <w:num w:numId="23">
    <w:abstractNumId w:val="39"/>
  </w:num>
  <w:num w:numId="24">
    <w:abstractNumId w:val="25"/>
  </w:num>
  <w:num w:numId="25">
    <w:abstractNumId w:val="3"/>
  </w:num>
  <w:num w:numId="26">
    <w:abstractNumId w:val="6"/>
  </w:num>
  <w:num w:numId="27">
    <w:abstractNumId w:val="41"/>
  </w:num>
  <w:num w:numId="28">
    <w:abstractNumId w:val="11"/>
  </w:num>
  <w:num w:numId="29">
    <w:abstractNumId w:val="44"/>
  </w:num>
  <w:num w:numId="30">
    <w:abstractNumId w:val="7"/>
  </w:num>
  <w:num w:numId="31">
    <w:abstractNumId w:val="2"/>
  </w:num>
  <w:num w:numId="32">
    <w:abstractNumId w:val="1"/>
  </w:num>
  <w:num w:numId="33">
    <w:abstractNumId w:val="38"/>
  </w:num>
  <w:num w:numId="34">
    <w:abstractNumId w:val="15"/>
  </w:num>
  <w:num w:numId="35">
    <w:abstractNumId w:val="14"/>
  </w:num>
  <w:num w:numId="36">
    <w:abstractNumId w:val="51"/>
  </w:num>
  <w:num w:numId="37">
    <w:abstractNumId w:val="48"/>
  </w:num>
  <w:num w:numId="38">
    <w:abstractNumId w:val="37"/>
  </w:num>
  <w:num w:numId="39">
    <w:abstractNumId w:val="54"/>
  </w:num>
  <w:num w:numId="40">
    <w:abstractNumId w:val="30"/>
  </w:num>
  <w:num w:numId="41">
    <w:abstractNumId w:val="56"/>
  </w:num>
  <w:num w:numId="42">
    <w:abstractNumId w:val="31"/>
  </w:num>
  <w:num w:numId="43">
    <w:abstractNumId w:val="18"/>
  </w:num>
  <w:num w:numId="44">
    <w:abstractNumId w:val="42"/>
  </w:num>
  <w:num w:numId="45">
    <w:abstractNumId w:val="45"/>
  </w:num>
  <w:num w:numId="46">
    <w:abstractNumId w:val="21"/>
  </w:num>
  <w:num w:numId="47">
    <w:abstractNumId w:val="4"/>
  </w:num>
  <w:num w:numId="48">
    <w:abstractNumId w:val="23"/>
  </w:num>
  <w:num w:numId="49">
    <w:abstractNumId w:val="5"/>
  </w:num>
  <w:num w:numId="50">
    <w:abstractNumId w:val="57"/>
  </w:num>
  <w:num w:numId="51">
    <w:abstractNumId w:val="20"/>
  </w:num>
  <w:num w:numId="52">
    <w:abstractNumId w:val="26"/>
  </w:num>
  <w:num w:numId="53">
    <w:abstractNumId w:val="17"/>
  </w:num>
  <w:num w:numId="54">
    <w:abstractNumId w:val="24"/>
  </w:num>
  <w:num w:numId="55">
    <w:abstractNumId w:val="33"/>
  </w:num>
  <w:num w:numId="56">
    <w:abstractNumId w:val="34"/>
  </w:num>
  <w:num w:numId="57">
    <w:abstractNumId w:val="0"/>
  </w:num>
  <w:num w:numId="58">
    <w:abstractNumId w:val="2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D5"/>
    <w:rsid w:val="00001E5C"/>
    <w:rsid w:val="000068F6"/>
    <w:rsid w:val="0000737E"/>
    <w:rsid w:val="00032BBA"/>
    <w:rsid w:val="000345CF"/>
    <w:rsid w:val="00035F2B"/>
    <w:rsid w:val="000362B3"/>
    <w:rsid w:val="00036D40"/>
    <w:rsid w:val="00037F97"/>
    <w:rsid w:val="000424AE"/>
    <w:rsid w:val="00043502"/>
    <w:rsid w:val="00046A36"/>
    <w:rsid w:val="000505E5"/>
    <w:rsid w:val="0005465C"/>
    <w:rsid w:val="00055155"/>
    <w:rsid w:val="0006097B"/>
    <w:rsid w:val="00060990"/>
    <w:rsid w:val="00060CE8"/>
    <w:rsid w:val="00064218"/>
    <w:rsid w:val="00064BF7"/>
    <w:rsid w:val="0006566C"/>
    <w:rsid w:val="00074A0A"/>
    <w:rsid w:val="0007633D"/>
    <w:rsid w:val="000777C8"/>
    <w:rsid w:val="00082A98"/>
    <w:rsid w:val="00083345"/>
    <w:rsid w:val="00084046"/>
    <w:rsid w:val="0008446A"/>
    <w:rsid w:val="000844D4"/>
    <w:rsid w:val="000858CE"/>
    <w:rsid w:val="00085A00"/>
    <w:rsid w:val="0008649D"/>
    <w:rsid w:val="0009155E"/>
    <w:rsid w:val="00092D5D"/>
    <w:rsid w:val="000946FF"/>
    <w:rsid w:val="000A52AC"/>
    <w:rsid w:val="000A649F"/>
    <w:rsid w:val="000A7223"/>
    <w:rsid w:val="000B0DA5"/>
    <w:rsid w:val="000B1206"/>
    <w:rsid w:val="000B2C79"/>
    <w:rsid w:val="000B56FE"/>
    <w:rsid w:val="000B69C4"/>
    <w:rsid w:val="000B7A66"/>
    <w:rsid w:val="000C338D"/>
    <w:rsid w:val="000C382E"/>
    <w:rsid w:val="000C3A86"/>
    <w:rsid w:val="000C52FD"/>
    <w:rsid w:val="000C5C9F"/>
    <w:rsid w:val="000C5FA2"/>
    <w:rsid w:val="000C6773"/>
    <w:rsid w:val="000D18A1"/>
    <w:rsid w:val="000E1E32"/>
    <w:rsid w:val="000F2E2F"/>
    <w:rsid w:val="000F4934"/>
    <w:rsid w:val="001008D6"/>
    <w:rsid w:val="001015F2"/>
    <w:rsid w:val="00101F64"/>
    <w:rsid w:val="00103FB7"/>
    <w:rsid w:val="00115C41"/>
    <w:rsid w:val="00117298"/>
    <w:rsid w:val="001173AD"/>
    <w:rsid w:val="00117DB7"/>
    <w:rsid w:val="00120B60"/>
    <w:rsid w:val="00126483"/>
    <w:rsid w:val="001273C0"/>
    <w:rsid w:val="001301D6"/>
    <w:rsid w:val="001308E0"/>
    <w:rsid w:val="00132BA0"/>
    <w:rsid w:val="0014071F"/>
    <w:rsid w:val="00147295"/>
    <w:rsid w:val="00152066"/>
    <w:rsid w:val="00152180"/>
    <w:rsid w:val="001610DA"/>
    <w:rsid w:val="0016350C"/>
    <w:rsid w:val="00174745"/>
    <w:rsid w:val="00175A20"/>
    <w:rsid w:val="0017714E"/>
    <w:rsid w:val="001933D5"/>
    <w:rsid w:val="001943E9"/>
    <w:rsid w:val="001A6A34"/>
    <w:rsid w:val="001B03BB"/>
    <w:rsid w:val="001B05C7"/>
    <w:rsid w:val="001B116C"/>
    <w:rsid w:val="001B2E21"/>
    <w:rsid w:val="001B33EE"/>
    <w:rsid w:val="001B4035"/>
    <w:rsid w:val="001C0562"/>
    <w:rsid w:val="001C2BE2"/>
    <w:rsid w:val="001C76E6"/>
    <w:rsid w:val="001C7765"/>
    <w:rsid w:val="001D42A5"/>
    <w:rsid w:val="001D77F6"/>
    <w:rsid w:val="001F3E5D"/>
    <w:rsid w:val="001F7C21"/>
    <w:rsid w:val="001F7C3F"/>
    <w:rsid w:val="00202334"/>
    <w:rsid w:val="00206239"/>
    <w:rsid w:val="00214A9F"/>
    <w:rsid w:val="00224032"/>
    <w:rsid w:val="0022741A"/>
    <w:rsid w:val="00230ADC"/>
    <w:rsid w:val="002314DE"/>
    <w:rsid w:val="00233C05"/>
    <w:rsid w:val="00233D6B"/>
    <w:rsid w:val="0023690E"/>
    <w:rsid w:val="00236947"/>
    <w:rsid w:val="00240CA3"/>
    <w:rsid w:val="00240CCC"/>
    <w:rsid w:val="00243BD8"/>
    <w:rsid w:val="00245662"/>
    <w:rsid w:val="00245D61"/>
    <w:rsid w:val="00247051"/>
    <w:rsid w:val="00251A3C"/>
    <w:rsid w:val="00251C65"/>
    <w:rsid w:val="00253071"/>
    <w:rsid w:val="002533C1"/>
    <w:rsid w:val="00253DCD"/>
    <w:rsid w:val="00261015"/>
    <w:rsid w:val="00262D9E"/>
    <w:rsid w:val="002644CD"/>
    <w:rsid w:val="00270E00"/>
    <w:rsid w:val="00276186"/>
    <w:rsid w:val="002808C5"/>
    <w:rsid w:val="00281A80"/>
    <w:rsid w:val="00285AAA"/>
    <w:rsid w:val="00290CF8"/>
    <w:rsid w:val="00293D49"/>
    <w:rsid w:val="002944A7"/>
    <w:rsid w:val="002A12C3"/>
    <w:rsid w:val="002A2C81"/>
    <w:rsid w:val="002A447E"/>
    <w:rsid w:val="002A6980"/>
    <w:rsid w:val="002B0696"/>
    <w:rsid w:val="002B1BDE"/>
    <w:rsid w:val="002B1F1D"/>
    <w:rsid w:val="002B3960"/>
    <w:rsid w:val="002B6165"/>
    <w:rsid w:val="002C0917"/>
    <w:rsid w:val="002C2A3A"/>
    <w:rsid w:val="002C44B9"/>
    <w:rsid w:val="002C4C04"/>
    <w:rsid w:val="002D1733"/>
    <w:rsid w:val="002D4258"/>
    <w:rsid w:val="002D58F8"/>
    <w:rsid w:val="002D7DF7"/>
    <w:rsid w:val="002E77D7"/>
    <w:rsid w:val="002E7CF4"/>
    <w:rsid w:val="002F0A0E"/>
    <w:rsid w:val="002F3090"/>
    <w:rsid w:val="002F7169"/>
    <w:rsid w:val="002F7E69"/>
    <w:rsid w:val="00300094"/>
    <w:rsid w:val="00302154"/>
    <w:rsid w:val="003021DD"/>
    <w:rsid w:val="00307B2F"/>
    <w:rsid w:val="00313F7E"/>
    <w:rsid w:val="00314897"/>
    <w:rsid w:val="00316C48"/>
    <w:rsid w:val="00320722"/>
    <w:rsid w:val="003222AC"/>
    <w:rsid w:val="00326DDD"/>
    <w:rsid w:val="00332C34"/>
    <w:rsid w:val="0033360D"/>
    <w:rsid w:val="00341237"/>
    <w:rsid w:val="0034743B"/>
    <w:rsid w:val="00347F95"/>
    <w:rsid w:val="00353C2F"/>
    <w:rsid w:val="00354725"/>
    <w:rsid w:val="003607E3"/>
    <w:rsid w:val="003621D9"/>
    <w:rsid w:val="00362B1F"/>
    <w:rsid w:val="00376A97"/>
    <w:rsid w:val="00376D89"/>
    <w:rsid w:val="00377095"/>
    <w:rsid w:val="003778B4"/>
    <w:rsid w:val="003842BA"/>
    <w:rsid w:val="00384701"/>
    <w:rsid w:val="00385F58"/>
    <w:rsid w:val="00386333"/>
    <w:rsid w:val="003867EA"/>
    <w:rsid w:val="0038776D"/>
    <w:rsid w:val="003971F7"/>
    <w:rsid w:val="00397486"/>
    <w:rsid w:val="00397DD1"/>
    <w:rsid w:val="003A0362"/>
    <w:rsid w:val="003A0726"/>
    <w:rsid w:val="003A2FA8"/>
    <w:rsid w:val="003A51C6"/>
    <w:rsid w:val="003B4071"/>
    <w:rsid w:val="003B556D"/>
    <w:rsid w:val="003B6043"/>
    <w:rsid w:val="003B711D"/>
    <w:rsid w:val="003C4F1C"/>
    <w:rsid w:val="003C5B1F"/>
    <w:rsid w:val="003C67FA"/>
    <w:rsid w:val="003D02C5"/>
    <w:rsid w:val="003D1D52"/>
    <w:rsid w:val="003D6193"/>
    <w:rsid w:val="003E3794"/>
    <w:rsid w:val="003E46AF"/>
    <w:rsid w:val="003E536D"/>
    <w:rsid w:val="003E5AF7"/>
    <w:rsid w:val="003F2602"/>
    <w:rsid w:val="003F374F"/>
    <w:rsid w:val="003F52CD"/>
    <w:rsid w:val="003F59B3"/>
    <w:rsid w:val="003F6FA3"/>
    <w:rsid w:val="003F76DE"/>
    <w:rsid w:val="00404A82"/>
    <w:rsid w:val="00405CED"/>
    <w:rsid w:val="004112EC"/>
    <w:rsid w:val="00415088"/>
    <w:rsid w:val="0042236D"/>
    <w:rsid w:val="0042351B"/>
    <w:rsid w:val="0042504B"/>
    <w:rsid w:val="00425B2F"/>
    <w:rsid w:val="0042631A"/>
    <w:rsid w:val="00427935"/>
    <w:rsid w:val="00430830"/>
    <w:rsid w:val="00432C7B"/>
    <w:rsid w:val="00433E97"/>
    <w:rsid w:val="00436B2A"/>
    <w:rsid w:val="004451C4"/>
    <w:rsid w:val="004458BD"/>
    <w:rsid w:val="00446F0B"/>
    <w:rsid w:val="00454B07"/>
    <w:rsid w:val="00456B37"/>
    <w:rsid w:val="00463A69"/>
    <w:rsid w:val="00463C6B"/>
    <w:rsid w:val="00464F4A"/>
    <w:rsid w:val="0046509D"/>
    <w:rsid w:val="004664FF"/>
    <w:rsid w:val="00470FEE"/>
    <w:rsid w:val="00477BD9"/>
    <w:rsid w:val="00482ADD"/>
    <w:rsid w:val="00483357"/>
    <w:rsid w:val="00493491"/>
    <w:rsid w:val="004955D8"/>
    <w:rsid w:val="00496669"/>
    <w:rsid w:val="00496E3B"/>
    <w:rsid w:val="004A01DA"/>
    <w:rsid w:val="004A1DBE"/>
    <w:rsid w:val="004A4ADA"/>
    <w:rsid w:val="004A523D"/>
    <w:rsid w:val="004A632A"/>
    <w:rsid w:val="004B1E38"/>
    <w:rsid w:val="004B40F9"/>
    <w:rsid w:val="004B7FFA"/>
    <w:rsid w:val="004C0B79"/>
    <w:rsid w:val="004C397A"/>
    <w:rsid w:val="004E0A6F"/>
    <w:rsid w:val="004E3A8C"/>
    <w:rsid w:val="004E4D0A"/>
    <w:rsid w:val="004E6638"/>
    <w:rsid w:val="004E79AA"/>
    <w:rsid w:val="004F05BD"/>
    <w:rsid w:val="004F17E9"/>
    <w:rsid w:val="004F3606"/>
    <w:rsid w:val="004F7DDC"/>
    <w:rsid w:val="00500D8F"/>
    <w:rsid w:val="005013B5"/>
    <w:rsid w:val="005044C0"/>
    <w:rsid w:val="00504C40"/>
    <w:rsid w:val="00507ED4"/>
    <w:rsid w:val="0051051B"/>
    <w:rsid w:val="00514757"/>
    <w:rsid w:val="00514C99"/>
    <w:rsid w:val="005206B1"/>
    <w:rsid w:val="0052089D"/>
    <w:rsid w:val="00522A31"/>
    <w:rsid w:val="00525AD3"/>
    <w:rsid w:val="00526EB7"/>
    <w:rsid w:val="00534087"/>
    <w:rsid w:val="00540455"/>
    <w:rsid w:val="00542656"/>
    <w:rsid w:val="0054701C"/>
    <w:rsid w:val="00547510"/>
    <w:rsid w:val="00552EE6"/>
    <w:rsid w:val="00560DAA"/>
    <w:rsid w:val="0056141A"/>
    <w:rsid w:val="005706BB"/>
    <w:rsid w:val="00570F88"/>
    <w:rsid w:val="00572817"/>
    <w:rsid w:val="00584488"/>
    <w:rsid w:val="0058624C"/>
    <w:rsid w:val="005905B3"/>
    <w:rsid w:val="00592E05"/>
    <w:rsid w:val="005A5AFA"/>
    <w:rsid w:val="005A7334"/>
    <w:rsid w:val="005B10FD"/>
    <w:rsid w:val="005B1B1F"/>
    <w:rsid w:val="005B568C"/>
    <w:rsid w:val="005B7923"/>
    <w:rsid w:val="005C47F0"/>
    <w:rsid w:val="005D32CF"/>
    <w:rsid w:val="005D3900"/>
    <w:rsid w:val="005D495D"/>
    <w:rsid w:val="005E125C"/>
    <w:rsid w:val="005E24D5"/>
    <w:rsid w:val="005F4328"/>
    <w:rsid w:val="006012AE"/>
    <w:rsid w:val="00601796"/>
    <w:rsid w:val="0060184B"/>
    <w:rsid w:val="0060474E"/>
    <w:rsid w:val="00604B92"/>
    <w:rsid w:val="006079F1"/>
    <w:rsid w:val="00607F2A"/>
    <w:rsid w:val="00613EF7"/>
    <w:rsid w:val="0061718A"/>
    <w:rsid w:val="00620B08"/>
    <w:rsid w:val="006218EA"/>
    <w:rsid w:val="006231A5"/>
    <w:rsid w:val="00623E76"/>
    <w:rsid w:val="006323D9"/>
    <w:rsid w:val="006341A9"/>
    <w:rsid w:val="00634BBC"/>
    <w:rsid w:val="00654B42"/>
    <w:rsid w:val="00657026"/>
    <w:rsid w:val="00657BB5"/>
    <w:rsid w:val="00657C9E"/>
    <w:rsid w:val="006641E2"/>
    <w:rsid w:val="006643ED"/>
    <w:rsid w:val="00667C4A"/>
    <w:rsid w:val="00671049"/>
    <w:rsid w:val="00671C15"/>
    <w:rsid w:val="00672863"/>
    <w:rsid w:val="00673C32"/>
    <w:rsid w:val="00675FB4"/>
    <w:rsid w:val="00676D6B"/>
    <w:rsid w:val="006876BA"/>
    <w:rsid w:val="00690BE7"/>
    <w:rsid w:val="0069290C"/>
    <w:rsid w:val="00694BDD"/>
    <w:rsid w:val="00695CFB"/>
    <w:rsid w:val="006A0FDF"/>
    <w:rsid w:val="006A1E11"/>
    <w:rsid w:val="006A72BD"/>
    <w:rsid w:val="006B0FBE"/>
    <w:rsid w:val="006B14AB"/>
    <w:rsid w:val="006B496E"/>
    <w:rsid w:val="006B5646"/>
    <w:rsid w:val="006C1D2D"/>
    <w:rsid w:val="006C2CEA"/>
    <w:rsid w:val="006C594E"/>
    <w:rsid w:val="006C67D9"/>
    <w:rsid w:val="006D0F33"/>
    <w:rsid w:val="006D1701"/>
    <w:rsid w:val="006D36B7"/>
    <w:rsid w:val="006D3AC5"/>
    <w:rsid w:val="006E6818"/>
    <w:rsid w:val="006F0BFF"/>
    <w:rsid w:val="006F28C7"/>
    <w:rsid w:val="006F407A"/>
    <w:rsid w:val="006F6654"/>
    <w:rsid w:val="0070276C"/>
    <w:rsid w:val="00704F29"/>
    <w:rsid w:val="00716B15"/>
    <w:rsid w:val="00717EEF"/>
    <w:rsid w:val="00721FB7"/>
    <w:rsid w:val="007232F0"/>
    <w:rsid w:val="007242A0"/>
    <w:rsid w:val="00733E4D"/>
    <w:rsid w:val="00740082"/>
    <w:rsid w:val="007403A3"/>
    <w:rsid w:val="00742059"/>
    <w:rsid w:val="0074265D"/>
    <w:rsid w:val="00742CEF"/>
    <w:rsid w:val="00744F67"/>
    <w:rsid w:val="00750F56"/>
    <w:rsid w:val="0075398A"/>
    <w:rsid w:val="0075547A"/>
    <w:rsid w:val="00755AA9"/>
    <w:rsid w:val="00762170"/>
    <w:rsid w:val="00763DCB"/>
    <w:rsid w:val="007679BE"/>
    <w:rsid w:val="0078014E"/>
    <w:rsid w:val="007822D2"/>
    <w:rsid w:val="00783A12"/>
    <w:rsid w:val="0078579D"/>
    <w:rsid w:val="007904BD"/>
    <w:rsid w:val="00790E85"/>
    <w:rsid w:val="007949A3"/>
    <w:rsid w:val="00796C47"/>
    <w:rsid w:val="007A0449"/>
    <w:rsid w:val="007A318E"/>
    <w:rsid w:val="007B1D0A"/>
    <w:rsid w:val="007B53CD"/>
    <w:rsid w:val="007C14B7"/>
    <w:rsid w:val="007C245E"/>
    <w:rsid w:val="007C3102"/>
    <w:rsid w:val="007D2F50"/>
    <w:rsid w:val="007E2695"/>
    <w:rsid w:val="007E31BF"/>
    <w:rsid w:val="007E5F34"/>
    <w:rsid w:val="007F2023"/>
    <w:rsid w:val="007F4A68"/>
    <w:rsid w:val="00801648"/>
    <w:rsid w:val="008028DF"/>
    <w:rsid w:val="00803C13"/>
    <w:rsid w:val="00805B23"/>
    <w:rsid w:val="00805C4D"/>
    <w:rsid w:val="00815DFA"/>
    <w:rsid w:val="00815E78"/>
    <w:rsid w:val="00821E6F"/>
    <w:rsid w:val="00830598"/>
    <w:rsid w:val="00830934"/>
    <w:rsid w:val="0083328E"/>
    <w:rsid w:val="00840282"/>
    <w:rsid w:val="008425DB"/>
    <w:rsid w:val="0084403B"/>
    <w:rsid w:val="008473A1"/>
    <w:rsid w:val="00856F8C"/>
    <w:rsid w:val="008624A0"/>
    <w:rsid w:val="0086346E"/>
    <w:rsid w:val="0087414A"/>
    <w:rsid w:val="00874BB9"/>
    <w:rsid w:val="00875CB2"/>
    <w:rsid w:val="0088286C"/>
    <w:rsid w:val="00883675"/>
    <w:rsid w:val="00891AE1"/>
    <w:rsid w:val="00893C6C"/>
    <w:rsid w:val="00894D33"/>
    <w:rsid w:val="00895096"/>
    <w:rsid w:val="00897059"/>
    <w:rsid w:val="008A1223"/>
    <w:rsid w:val="008A1C24"/>
    <w:rsid w:val="008A2449"/>
    <w:rsid w:val="008B31FC"/>
    <w:rsid w:val="008C2BFB"/>
    <w:rsid w:val="008C305E"/>
    <w:rsid w:val="008C3FC2"/>
    <w:rsid w:val="008D03F0"/>
    <w:rsid w:val="008D0779"/>
    <w:rsid w:val="008D752D"/>
    <w:rsid w:val="008E1228"/>
    <w:rsid w:val="008E3695"/>
    <w:rsid w:val="008E4B2D"/>
    <w:rsid w:val="008E5F30"/>
    <w:rsid w:val="008F71EF"/>
    <w:rsid w:val="00900DA9"/>
    <w:rsid w:val="00901183"/>
    <w:rsid w:val="00901989"/>
    <w:rsid w:val="00903DAF"/>
    <w:rsid w:val="00913E56"/>
    <w:rsid w:val="00914A73"/>
    <w:rsid w:val="00915423"/>
    <w:rsid w:val="00915825"/>
    <w:rsid w:val="009165BA"/>
    <w:rsid w:val="00917722"/>
    <w:rsid w:val="0092359F"/>
    <w:rsid w:val="00924416"/>
    <w:rsid w:val="009253B4"/>
    <w:rsid w:val="009318D7"/>
    <w:rsid w:val="00934279"/>
    <w:rsid w:val="00935FA0"/>
    <w:rsid w:val="00940994"/>
    <w:rsid w:val="0094113F"/>
    <w:rsid w:val="00941DE2"/>
    <w:rsid w:val="00942C19"/>
    <w:rsid w:val="009450F3"/>
    <w:rsid w:val="00947E1D"/>
    <w:rsid w:val="00950C10"/>
    <w:rsid w:val="00951A6C"/>
    <w:rsid w:val="00955717"/>
    <w:rsid w:val="00956279"/>
    <w:rsid w:val="00956DEA"/>
    <w:rsid w:val="00960B3B"/>
    <w:rsid w:val="00965C79"/>
    <w:rsid w:val="00966F06"/>
    <w:rsid w:val="00967537"/>
    <w:rsid w:val="00971E9D"/>
    <w:rsid w:val="00973801"/>
    <w:rsid w:val="00983851"/>
    <w:rsid w:val="00990CCB"/>
    <w:rsid w:val="009A0876"/>
    <w:rsid w:val="009A5B48"/>
    <w:rsid w:val="009B0283"/>
    <w:rsid w:val="009B7843"/>
    <w:rsid w:val="009C53F6"/>
    <w:rsid w:val="009D1274"/>
    <w:rsid w:val="009D290B"/>
    <w:rsid w:val="009D5A5C"/>
    <w:rsid w:val="009D685C"/>
    <w:rsid w:val="009E03FF"/>
    <w:rsid w:val="009E1BDE"/>
    <w:rsid w:val="009E6C1A"/>
    <w:rsid w:val="009E6D01"/>
    <w:rsid w:val="009F0689"/>
    <w:rsid w:val="009F4114"/>
    <w:rsid w:val="009F5870"/>
    <w:rsid w:val="009F5DB8"/>
    <w:rsid w:val="009F6699"/>
    <w:rsid w:val="00A0230B"/>
    <w:rsid w:val="00A02CA8"/>
    <w:rsid w:val="00A03FF3"/>
    <w:rsid w:val="00A133C2"/>
    <w:rsid w:val="00A20F71"/>
    <w:rsid w:val="00A21997"/>
    <w:rsid w:val="00A21E28"/>
    <w:rsid w:val="00A32DAB"/>
    <w:rsid w:val="00A35F53"/>
    <w:rsid w:val="00A37C35"/>
    <w:rsid w:val="00A4105B"/>
    <w:rsid w:val="00A42240"/>
    <w:rsid w:val="00A430DC"/>
    <w:rsid w:val="00A4684E"/>
    <w:rsid w:val="00A46850"/>
    <w:rsid w:val="00A61B64"/>
    <w:rsid w:val="00A62F75"/>
    <w:rsid w:val="00A63FF9"/>
    <w:rsid w:val="00A65A33"/>
    <w:rsid w:val="00A7091A"/>
    <w:rsid w:val="00A75C32"/>
    <w:rsid w:val="00A81BBE"/>
    <w:rsid w:val="00A8245D"/>
    <w:rsid w:val="00A867A3"/>
    <w:rsid w:val="00A87618"/>
    <w:rsid w:val="00A910B0"/>
    <w:rsid w:val="00AA3BE1"/>
    <w:rsid w:val="00AA4E5E"/>
    <w:rsid w:val="00AA70BA"/>
    <w:rsid w:val="00AB50CA"/>
    <w:rsid w:val="00AB5C3C"/>
    <w:rsid w:val="00AB680B"/>
    <w:rsid w:val="00AB6922"/>
    <w:rsid w:val="00AC18F4"/>
    <w:rsid w:val="00AC357F"/>
    <w:rsid w:val="00AC37A3"/>
    <w:rsid w:val="00AC4B72"/>
    <w:rsid w:val="00AC7C76"/>
    <w:rsid w:val="00AD27EF"/>
    <w:rsid w:val="00AD5480"/>
    <w:rsid w:val="00AE1172"/>
    <w:rsid w:val="00AE2D5D"/>
    <w:rsid w:val="00AE3B59"/>
    <w:rsid w:val="00AE3E7A"/>
    <w:rsid w:val="00AE64DE"/>
    <w:rsid w:val="00AE7654"/>
    <w:rsid w:val="00AF11E8"/>
    <w:rsid w:val="00AF3167"/>
    <w:rsid w:val="00AF66EE"/>
    <w:rsid w:val="00AF68E7"/>
    <w:rsid w:val="00AF6BED"/>
    <w:rsid w:val="00AF7519"/>
    <w:rsid w:val="00B00D34"/>
    <w:rsid w:val="00B01E87"/>
    <w:rsid w:val="00B05610"/>
    <w:rsid w:val="00B1276C"/>
    <w:rsid w:val="00B155C9"/>
    <w:rsid w:val="00B157FA"/>
    <w:rsid w:val="00B17162"/>
    <w:rsid w:val="00B177C4"/>
    <w:rsid w:val="00B17CF4"/>
    <w:rsid w:val="00B210D7"/>
    <w:rsid w:val="00B37DEA"/>
    <w:rsid w:val="00B40E6C"/>
    <w:rsid w:val="00B4261D"/>
    <w:rsid w:val="00B43219"/>
    <w:rsid w:val="00B45490"/>
    <w:rsid w:val="00B556CE"/>
    <w:rsid w:val="00B55957"/>
    <w:rsid w:val="00B63F81"/>
    <w:rsid w:val="00B714CC"/>
    <w:rsid w:val="00B71F72"/>
    <w:rsid w:val="00B73666"/>
    <w:rsid w:val="00B74547"/>
    <w:rsid w:val="00B75426"/>
    <w:rsid w:val="00B8562E"/>
    <w:rsid w:val="00B91049"/>
    <w:rsid w:val="00B93A08"/>
    <w:rsid w:val="00B940F3"/>
    <w:rsid w:val="00B94254"/>
    <w:rsid w:val="00B96665"/>
    <w:rsid w:val="00BA14C8"/>
    <w:rsid w:val="00BA50C9"/>
    <w:rsid w:val="00BA6290"/>
    <w:rsid w:val="00BA755E"/>
    <w:rsid w:val="00BB0F3A"/>
    <w:rsid w:val="00BB1ACC"/>
    <w:rsid w:val="00BB6424"/>
    <w:rsid w:val="00BB7FB6"/>
    <w:rsid w:val="00BC25F4"/>
    <w:rsid w:val="00BC4D3F"/>
    <w:rsid w:val="00BC58A1"/>
    <w:rsid w:val="00BC73BB"/>
    <w:rsid w:val="00BC7575"/>
    <w:rsid w:val="00BC7EC0"/>
    <w:rsid w:val="00BD686D"/>
    <w:rsid w:val="00BD768B"/>
    <w:rsid w:val="00BD796E"/>
    <w:rsid w:val="00BE0047"/>
    <w:rsid w:val="00BE3EF6"/>
    <w:rsid w:val="00BE4286"/>
    <w:rsid w:val="00BE4A2B"/>
    <w:rsid w:val="00BE4D97"/>
    <w:rsid w:val="00BE6AA5"/>
    <w:rsid w:val="00BE7E9C"/>
    <w:rsid w:val="00BF1F6A"/>
    <w:rsid w:val="00BF3399"/>
    <w:rsid w:val="00BF46C0"/>
    <w:rsid w:val="00BF4774"/>
    <w:rsid w:val="00BF66B8"/>
    <w:rsid w:val="00C04B87"/>
    <w:rsid w:val="00C05C23"/>
    <w:rsid w:val="00C1387B"/>
    <w:rsid w:val="00C15B84"/>
    <w:rsid w:val="00C25BB6"/>
    <w:rsid w:val="00C318D7"/>
    <w:rsid w:val="00C32F16"/>
    <w:rsid w:val="00C34964"/>
    <w:rsid w:val="00C40E8C"/>
    <w:rsid w:val="00C43FB3"/>
    <w:rsid w:val="00C501DD"/>
    <w:rsid w:val="00C51241"/>
    <w:rsid w:val="00C553D0"/>
    <w:rsid w:val="00C63844"/>
    <w:rsid w:val="00C63FE9"/>
    <w:rsid w:val="00C6569E"/>
    <w:rsid w:val="00C65EF4"/>
    <w:rsid w:val="00C70660"/>
    <w:rsid w:val="00C75142"/>
    <w:rsid w:val="00C77F7E"/>
    <w:rsid w:val="00C80C6F"/>
    <w:rsid w:val="00C810AE"/>
    <w:rsid w:val="00C8165C"/>
    <w:rsid w:val="00C83227"/>
    <w:rsid w:val="00C83EF3"/>
    <w:rsid w:val="00C848DC"/>
    <w:rsid w:val="00C8509C"/>
    <w:rsid w:val="00C87972"/>
    <w:rsid w:val="00C9292D"/>
    <w:rsid w:val="00C92DC6"/>
    <w:rsid w:val="00C93376"/>
    <w:rsid w:val="00C93D9B"/>
    <w:rsid w:val="00C93E22"/>
    <w:rsid w:val="00C97988"/>
    <w:rsid w:val="00C97A4C"/>
    <w:rsid w:val="00CA1393"/>
    <w:rsid w:val="00CA3C21"/>
    <w:rsid w:val="00CA3E5E"/>
    <w:rsid w:val="00CA75C3"/>
    <w:rsid w:val="00CA7B7A"/>
    <w:rsid w:val="00CB091B"/>
    <w:rsid w:val="00CB0CC5"/>
    <w:rsid w:val="00CB1E2A"/>
    <w:rsid w:val="00CB7053"/>
    <w:rsid w:val="00CD17BD"/>
    <w:rsid w:val="00CD4139"/>
    <w:rsid w:val="00CD59A0"/>
    <w:rsid w:val="00CD7C67"/>
    <w:rsid w:val="00CE3567"/>
    <w:rsid w:val="00CE6EFF"/>
    <w:rsid w:val="00CE72EF"/>
    <w:rsid w:val="00CF0A3C"/>
    <w:rsid w:val="00CF2A5C"/>
    <w:rsid w:val="00CF2B80"/>
    <w:rsid w:val="00CF34C7"/>
    <w:rsid w:val="00D014D8"/>
    <w:rsid w:val="00D01D83"/>
    <w:rsid w:val="00D01F2D"/>
    <w:rsid w:val="00D064F7"/>
    <w:rsid w:val="00D11B49"/>
    <w:rsid w:val="00D156FE"/>
    <w:rsid w:val="00D17EF1"/>
    <w:rsid w:val="00D24DA2"/>
    <w:rsid w:val="00D30811"/>
    <w:rsid w:val="00D31E52"/>
    <w:rsid w:val="00D50AB0"/>
    <w:rsid w:val="00D53E39"/>
    <w:rsid w:val="00D545CC"/>
    <w:rsid w:val="00D5464D"/>
    <w:rsid w:val="00D55082"/>
    <w:rsid w:val="00D611E8"/>
    <w:rsid w:val="00D64DCD"/>
    <w:rsid w:val="00D662D4"/>
    <w:rsid w:val="00D66A63"/>
    <w:rsid w:val="00D6742C"/>
    <w:rsid w:val="00D70CC1"/>
    <w:rsid w:val="00D77960"/>
    <w:rsid w:val="00D8255C"/>
    <w:rsid w:val="00D83B70"/>
    <w:rsid w:val="00D8782F"/>
    <w:rsid w:val="00D90EB6"/>
    <w:rsid w:val="00D92D9F"/>
    <w:rsid w:val="00D94873"/>
    <w:rsid w:val="00D96631"/>
    <w:rsid w:val="00DB2E4F"/>
    <w:rsid w:val="00DC3C35"/>
    <w:rsid w:val="00DD1632"/>
    <w:rsid w:val="00DD5595"/>
    <w:rsid w:val="00DD559C"/>
    <w:rsid w:val="00DE0265"/>
    <w:rsid w:val="00DE5388"/>
    <w:rsid w:val="00DF14A6"/>
    <w:rsid w:val="00E0078E"/>
    <w:rsid w:val="00E00825"/>
    <w:rsid w:val="00E04C2C"/>
    <w:rsid w:val="00E07A54"/>
    <w:rsid w:val="00E12EF7"/>
    <w:rsid w:val="00E168E7"/>
    <w:rsid w:val="00E173D6"/>
    <w:rsid w:val="00E21A8C"/>
    <w:rsid w:val="00E252E9"/>
    <w:rsid w:val="00E252FE"/>
    <w:rsid w:val="00E253FD"/>
    <w:rsid w:val="00E30DD8"/>
    <w:rsid w:val="00E35CEC"/>
    <w:rsid w:val="00E364BD"/>
    <w:rsid w:val="00E37272"/>
    <w:rsid w:val="00E37F19"/>
    <w:rsid w:val="00E400CE"/>
    <w:rsid w:val="00E41045"/>
    <w:rsid w:val="00E45D88"/>
    <w:rsid w:val="00E61D06"/>
    <w:rsid w:val="00E6381C"/>
    <w:rsid w:val="00E72BC1"/>
    <w:rsid w:val="00E76D75"/>
    <w:rsid w:val="00E777FA"/>
    <w:rsid w:val="00E82026"/>
    <w:rsid w:val="00E87AAD"/>
    <w:rsid w:val="00E9088A"/>
    <w:rsid w:val="00E954ED"/>
    <w:rsid w:val="00EA1BB1"/>
    <w:rsid w:val="00EA1D1D"/>
    <w:rsid w:val="00EA27DF"/>
    <w:rsid w:val="00EA5210"/>
    <w:rsid w:val="00EB6C4D"/>
    <w:rsid w:val="00EC1D7A"/>
    <w:rsid w:val="00EC1DD8"/>
    <w:rsid w:val="00ED0C2A"/>
    <w:rsid w:val="00ED101E"/>
    <w:rsid w:val="00ED22EA"/>
    <w:rsid w:val="00EE021C"/>
    <w:rsid w:val="00EE27BC"/>
    <w:rsid w:val="00EE3A2C"/>
    <w:rsid w:val="00EE3C94"/>
    <w:rsid w:val="00EE623B"/>
    <w:rsid w:val="00EF0505"/>
    <w:rsid w:val="00EF0F8D"/>
    <w:rsid w:val="00EF2118"/>
    <w:rsid w:val="00EF275B"/>
    <w:rsid w:val="00EF42F5"/>
    <w:rsid w:val="00F006AE"/>
    <w:rsid w:val="00F008CE"/>
    <w:rsid w:val="00F00AAD"/>
    <w:rsid w:val="00F03FB1"/>
    <w:rsid w:val="00F06BBB"/>
    <w:rsid w:val="00F1058F"/>
    <w:rsid w:val="00F13E5F"/>
    <w:rsid w:val="00F15C8D"/>
    <w:rsid w:val="00F178A2"/>
    <w:rsid w:val="00F17AB1"/>
    <w:rsid w:val="00F251D1"/>
    <w:rsid w:val="00F34261"/>
    <w:rsid w:val="00F36134"/>
    <w:rsid w:val="00F36D68"/>
    <w:rsid w:val="00F420FD"/>
    <w:rsid w:val="00F550C1"/>
    <w:rsid w:val="00F573CE"/>
    <w:rsid w:val="00F6149A"/>
    <w:rsid w:val="00F618D0"/>
    <w:rsid w:val="00F6667E"/>
    <w:rsid w:val="00F70C0C"/>
    <w:rsid w:val="00F71FAC"/>
    <w:rsid w:val="00F7367A"/>
    <w:rsid w:val="00F764B0"/>
    <w:rsid w:val="00F83497"/>
    <w:rsid w:val="00F84962"/>
    <w:rsid w:val="00F85449"/>
    <w:rsid w:val="00F87B67"/>
    <w:rsid w:val="00F9411F"/>
    <w:rsid w:val="00F97A61"/>
    <w:rsid w:val="00FA0A36"/>
    <w:rsid w:val="00FA25B7"/>
    <w:rsid w:val="00FA5B70"/>
    <w:rsid w:val="00FA7BF1"/>
    <w:rsid w:val="00FB0BAD"/>
    <w:rsid w:val="00FB675B"/>
    <w:rsid w:val="00FC00FB"/>
    <w:rsid w:val="00FC1420"/>
    <w:rsid w:val="00FC30EB"/>
    <w:rsid w:val="00FC3C3D"/>
    <w:rsid w:val="00FC5996"/>
    <w:rsid w:val="00FD1B7E"/>
    <w:rsid w:val="00FD2B01"/>
    <w:rsid w:val="00FD6A9B"/>
    <w:rsid w:val="00FD7161"/>
    <w:rsid w:val="00FE2A21"/>
    <w:rsid w:val="00FE4422"/>
    <w:rsid w:val="00FE5100"/>
    <w:rsid w:val="00FE7615"/>
    <w:rsid w:val="00FF1E10"/>
    <w:rsid w:val="00FF2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27CEC"/>
  <w15:chartTrackingRefBased/>
  <w15:docId w15:val="{CB32B92E-6255-4926-871F-E20D7887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5088"/>
    <w:pPr>
      <w:keepNext/>
      <w:keepLines/>
      <w:numPr>
        <w:numId w:val="5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725"/>
    <w:pPr>
      <w:keepNext/>
      <w:keepLines/>
      <w:numPr>
        <w:numId w:val="55"/>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70E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54725"/>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4D5"/>
    <w:pPr>
      <w:ind w:left="720"/>
      <w:contextualSpacing/>
    </w:pPr>
  </w:style>
  <w:style w:type="paragraph" w:styleId="BalloonText">
    <w:name w:val="Balloon Text"/>
    <w:basedOn w:val="Normal"/>
    <w:link w:val="BalloonTextChar"/>
    <w:uiPriority w:val="99"/>
    <w:semiHidden/>
    <w:unhideWhenUsed/>
    <w:rsid w:val="00243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BD8"/>
    <w:rPr>
      <w:rFonts w:ascii="Segoe UI" w:hAnsi="Segoe UI" w:cs="Segoe UI"/>
      <w:sz w:val="18"/>
      <w:szCs w:val="18"/>
    </w:rPr>
  </w:style>
  <w:style w:type="character" w:styleId="Hyperlink">
    <w:name w:val="Hyperlink"/>
    <w:basedOn w:val="DefaultParagraphFont"/>
    <w:uiPriority w:val="99"/>
    <w:unhideWhenUsed/>
    <w:rsid w:val="001F7C21"/>
    <w:rPr>
      <w:color w:val="0563C1" w:themeColor="hyperlink"/>
      <w:u w:val="single"/>
    </w:rPr>
  </w:style>
  <w:style w:type="table" w:styleId="TableGridLight">
    <w:name w:val="Grid Table Light"/>
    <w:basedOn w:val="TableNormal"/>
    <w:uiPriority w:val="40"/>
    <w:rsid w:val="00D24DA2"/>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6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0C"/>
  </w:style>
  <w:style w:type="paragraph" w:styleId="Footer">
    <w:name w:val="footer"/>
    <w:basedOn w:val="Normal"/>
    <w:link w:val="FooterChar"/>
    <w:uiPriority w:val="99"/>
    <w:unhideWhenUsed/>
    <w:rsid w:val="0016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0C"/>
  </w:style>
  <w:style w:type="table" w:styleId="GridTable1Light-Accent3">
    <w:name w:val="Grid Table 1 Light Accent 3"/>
    <w:basedOn w:val="TableNormal"/>
    <w:uiPriority w:val="46"/>
    <w:rsid w:val="00AE3E7A"/>
    <w:pPr>
      <w:spacing w:after="0" w:line="240" w:lineRule="auto"/>
    </w:pPr>
    <w:rPr>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41508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15088"/>
    <w:pPr>
      <w:spacing w:before="120" w:after="120" w:line="276" w:lineRule="auto"/>
      <w:jc w:val="both"/>
      <w:outlineLvl w:val="9"/>
    </w:pPr>
    <w:rPr>
      <w:rFonts w:ascii="Arial" w:hAnsi="Arial"/>
      <w:caps/>
    </w:rPr>
  </w:style>
  <w:style w:type="character" w:customStyle="1" w:styleId="Heading2Char">
    <w:name w:val="Heading 2 Char"/>
    <w:basedOn w:val="DefaultParagraphFont"/>
    <w:link w:val="Heading2"/>
    <w:uiPriority w:val="9"/>
    <w:rsid w:val="00354725"/>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354725"/>
    <w:rPr>
      <w:rFonts w:asciiTheme="majorHAnsi" w:eastAsiaTheme="majorEastAsia" w:hAnsiTheme="majorHAnsi" w:cstheme="majorBidi"/>
      <w:i/>
      <w:iCs/>
      <w:color w:val="1F4D78" w:themeColor="accent1" w:themeShade="7F"/>
    </w:rPr>
  </w:style>
  <w:style w:type="paragraph" w:styleId="TOC1">
    <w:name w:val="toc 1"/>
    <w:basedOn w:val="Normal"/>
    <w:next w:val="Normal"/>
    <w:autoRedefine/>
    <w:uiPriority w:val="39"/>
    <w:unhideWhenUsed/>
    <w:rsid w:val="00432C7B"/>
    <w:pPr>
      <w:spacing w:after="100"/>
    </w:pPr>
  </w:style>
  <w:style w:type="paragraph" w:styleId="TOC2">
    <w:name w:val="toc 2"/>
    <w:basedOn w:val="Normal"/>
    <w:next w:val="Normal"/>
    <w:autoRedefine/>
    <w:uiPriority w:val="39"/>
    <w:unhideWhenUsed/>
    <w:rsid w:val="002D7DF7"/>
    <w:pPr>
      <w:spacing w:after="100"/>
      <w:ind w:left="220"/>
    </w:pPr>
  </w:style>
  <w:style w:type="character" w:styleId="CommentReference">
    <w:name w:val="annotation reference"/>
    <w:basedOn w:val="DefaultParagraphFont"/>
    <w:uiPriority w:val="99"/>
    <w:semiHidden/>
    <w:unhideWhenUsed/>
    <w:rsid w:val="009F6699"/>
    <w:rPr>
      <w:sz w:val="16"/>
      <w:szCs w:val="16"/>
    </w:rPr>
  </w:style>
  <w:style w:type="paragraph" w:styleId="CommentText">
    <w:name w:val="annotation text"/>
    <w:basedOn w:val="Normal"/>
    <w:link w:val="CommentTextChar"/>
    <w:uiPriority w:val="99"/>
    <w:semiHidden/>
    <w:unhideWhenUsed/>
    <w:rsid w:val="009F6699"/>
    <w:pPr>
      <w:spacing w:line="240" w:lineRule="auto"/>
    </w:pPr>
    <w:rPr>
      <w:sz w:val="20"/>
      <w:szCs w:val="20"/>
    </w:rPr>
  </w:style>
  <w:style w:type="character" w:customStyle="1" w:styleId="CommentTextChar">
    <w:name w:val="Comment Text Char"/>
    <w:basedOn w:val="DefaultParagraphFont"/>
    <w:link w:val="CommentText"/>
    <w:uiPriority w:val="99"/>
    <w:semiHidden/>
    <w:rsid w:val="009F6699"/>
    <w:rPr>
      <w:sz w:val="20"/>
      <w:szCs w:val="20"/>
    </w:rPr>
  </w:style>
  <w:style w:type="paragraph" w:styleId="CommentSubject">
    <w:name w:val="annotation subject"/>
    <w:basedOn w:val="CommentText"/>
    <w:next w:val="CommentText"/>
    <w:link w:val="CommentSubjectChar"/>
    <w:uiPriority w:val="99"/>
    <w:semiHidden/>
    <w:unhideWhenUsed/>
    <w:rsid w:val="009F6699"/>
    <w:rPr>
      <w:b/>
      <w:bCs/>
    </w:rPr>
  </w:style>
  <w:style w:type="character" w:customStyle="1" w:styleId="CommentSubjectChar">
    <w:name w:val="Comment Subject Char"/>
    <w:basedOn w:val="CommentTextChar"/>
    <w:link w:val="CommentSubject"/>
    <w:uiPriority w:val="99"/>
    <w:semiHidden/>
    <w:rsid w:val="009F6699"/>
    <w:rPr>
      <w:b/>
      <w:bCs/>
      <w:sz w:val="20"/>
      <w:szCs w:val="20"/>
    </w:rPr>
  </w:style>
  <w:style w:type="character" w:customStyle="1" w:styleId="Heading3Char">
    <w:name w:val="Heading 3 Char"/>
    <w:basedOn w:val="DefaultParagraphFont"/>
    <w:link w:val="Heading3"/>
    <w:uiPriority w:val="9"/>
    <w:rsid w:val="00270E00"/>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4112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12E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445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7700">
      <w:bodyDiv w:val="1"/>
      <w:marLeft w:val="0"/>
      <w:marRight w:val="0"/>
      <w:marTop w:val="0"/>
      <w:marBottom w:val="0"/>
      <w:divBdr>
        <w:top w:val="none" w:sz="0" w:space="0" w:color="auto"/>
        <w:left w:val="none" w:sz="0" w:space="0" w:color="auto"/>
        <w:bottom w:val="none" w:sz="0" w:space="0" w:color="auto"/>
        <w:right w:val="none" w:sz="0" w:space="0" w:color="auto"/>
      </w:divBdr>
    </w:div>
    <w:div w:id="463280444">
      <w:bodyDiv w:val="1"/>
      <w:marLeft w:val="0"/>
      <w:marRight w:val="0"/>
      <w:marTop w:val="0"/>
      <w:marBottom w:val="0"/>
      <w:divBdr>
        <w:top w:val="none" w:sz="0" w:space="0" w:color="auto"/>
        <w:left w:val="none" w:sz="0" w:space="0" w:color="auto"/>
        <w:bottom w:val="none" w:sz="0" w:space="0" w:color="auto"/>
        <w:right w:val="none" w:sz="0" w:space="0" w:color="auto"/>
      </w:divBdr>
    </w:div>
    <w:div w:id="879977133">
      <w:bodyDiv w:val="1"/>
      <w:marLeft w:val="0"/>
      <w:marRight w:val="0"/>
      <w:marTop w:val="0"/>
      <w:marBottom w:val="0"/>
      <w:divBdr>
        <w:top w:val="none" w:sz="0" w:space="0" w:color="auto"/>
        <w:left w:val="none" w:sz="0" w:space="0" w:color="auto"/>
        <w:bottom w:val="none" w:sz="0" w:space="0" w:color="auto"/>
        <w:right w:val="none" w:sz="0" w:space="0" w:color="auto"/>
      </w:divBdr>
    </w:div>
    <w:div w:id="935558317">
      <w:bodyDiv w:val="1"/>
      <w:marLeft w:val="0"/>
      <w:marRight w:val="0"/>
      <w:marTop w:val="0"/>
      <w:marBottom w:val="0"/>
      <w:divBdr>
        <w:top w:val="none" w:sz="0" w:space="0" w:color="auto"/>
        <w:left w:val="none" w:sz="0" w:space="0" w:color="auto"/>
        <w:bottom w:val="none" w:sz="0" w:space="0" w:color="auto"/>
        <w:right w:val="none" w:sz="0" w:space="0" w:color="auto"/>
      </w:divBdr>
    </w:div>
    <w:div w:id="999431813">
      <w:bodyDiv w:val="1"/>
      <w:marLeft w:val="0"/>
      <w:marRight w:val="0"/>
      <w:marTop w:val="0"/>
      <w:marBottom w:val="0"/>
      <w:divBdr>
        <w:top w:val="none" w:sz="0" w:space="0" w:color="auto"/>
        <w:left w:val="none" w:sz="0" w:space="0" w:color="auto"/>
        <w:bottom w:val="none" w:sz="0" w:space="0" w:color="auto"/>
        <w:right w:val="none" w:sz="0" w:space="0" w:color="auto"/>
      </w:divBdr>
    </w:div>
    <w:div w:id="1037776469">
      <w:bodyDiv w:val="1"/>
      <w:marLeft w:val="0"/>
      <w:marRight w:val="0"/>
      <w:marTop w:val="0"/>
      <w:marBottom w:val="0"/>
      <w:divBdr>
        <w:top w:val="none" w:sz="0" w:space="0" w:color="auto"/>
        <w:left w:val="none" w:sz="0" w:space="0" w:color="auto"/>
        <w:bottom w:val="none" w:sz="0" w:space="0" w:color="auto"/>
        <w:right w:val="none" w:sz="0" w:space="0" w:color="auto"/>
      </w:divBdr>
    </w:div>
    <w:div w:id="1211310072">
      <w:bodyDiv w:val="1"/>
      <w:marLeft w:val="0"/>
      <w:marRight w:val="0"/>
      <w:marTop w:val="0"/>
      <w:marBottom w:val="0"/>
      <w:divBdr>
        <w:top w:val="none" w:sz="0" w:space="0" w:color="auto"/>
        <w:left w:val="none" w:sz="0" w:space="0" w:color="auto"/>
        <w:bottom w:val="none" w:sz="0" w:space="0" w:color="auto"/>
        <w:right w:val="none" w:sz="0" w:space="0" w:color="auto"/>
      </w:divBdr>
    </w:div>
    <w:div w:id="1438257540">
      <w:bodyDiv w:val="1"/>
      <w:marLeft w:val="0"/>
      <w:marRight w:val="0"/>
      <w:marTop w:val="0"/>
      <w:marBottom w:val="0"/>
      <w:divBdr>
        <w:top w:val="none" w:sz="0" w:space="0" w:color="auto"/>
        <w:left w:val="none" w:sz="0" w:space="0" w:color="auto"/>
        <w:bottom w:val="none" w:sz="0" w:space="0" w:color="auto"/>
        <w:right w:val="none" w:sz="0" w:space="0" w:color="auto"/>
      </w:divBdr>
    </w:div>
    <w:div w:id="1645892916">
      <w:bodyDiv w:val="1"/>
      <w:marLeft w:val="0"/>
      <w:marRight w:val="0"/>
      <w:marTop w:val="0"/>
      <w:marBottom w:val="0"/>
      <w:divBdr>
        <w:top w:val="none" w:sz="0" w:space="0" w:color="auto"/>
        <w:left w:val="none" w:sz="0" w:space="0" w:color="auto"/>
        <w:bottom w:val="none" w:sz="0" w:space="0" w:color="auto"/>
        <w:right w:val="none" w:sz="0" w:space="0" w:color="auto"/>
      </w:divBdr>
    </w:div>
    <w:div w:id="1740864312">
      <w:bodyDiv w:val="1"/>
      <w:marLeft w:val="0"/>
      <w:marRight w:val="0"/>
      <w:marTop w:val="0"/>
      <w:marBottom w:val="0"/>
      <w:divBdr>
        <w:top w:val="none" w:sz="0" w:space="0" w:color="auto"/>
        <w:left w:val="none" w:sz="0" w:space="0" w:color="auto"/>
        <w:bottom w:val="none" w:sz="0" w:space="0" w:color="auto"/>
        <w:right w:val="none" w:sz="0" w:space="0" w:color="auto"/>
      </w:divBdr>
    </w:div>
    <w:div w:id="1844315261">
      <w:bodyDiv w:val="1"/>
      <w:marLeft w:val="0"/>
      <w:marRight w:val="0"/>
      <w:marTop w:val="0"/>
      <w:marBottom w:val="0"/>
      <w:divBdr>
        <w:top w:val="none" w:sz="0" w:space="0" w:color="auto"/>
        <w:left w:val="none" w:sz="0" w:space="0" w:color="auto"/>
        <w:bottom w:val="none" w:sz="0" w:space="0" w:color="auto"/>
        <w:right w:val="none" w:sz="0" w:space="0" w:color="auto"/>
      </w:divBdr>
    </w:div>
    <w:div w:id="1862010255">
      <w:bodyDiv w:val="1"/>
      <w:marLeft w:val="0"/>
      <w:marRight w:val="0"/>
      <w:marTop w:val="0"/>
      <w:marBottom w:val="0"/>
      <w:divBdr>
        <w:top w:val="none" w:sz="0" w:space="0" w:color="auto"/>
        <w:left w:val="none" w:sz="0" w:space="0" w:color="auto"/>
        <w:bottom w:val="none" w:sz="0" w:space="0" w:color="auto"/>
        <w:right w:val="none" w:sz="0" w:space="0" w:color="auto"/>
      </w:divBdr>
    </w:div>
    <w:div w:id="2036031222">
      <w:bodyDiv w:val="1"/>
      <w:marLeft w:val="0"/>
      <w:marRight w:val="0"/>
      <w:marTop w:val="0"/>
      <w:marBottom w:val="0"/>
      <w:divBdr>
        <w:top w:val="none" w:sz="0" w:space="0" w:color="auto"/>
        <w:left w:val="none" w:sz="0" w:space="0" w:color="auto"/>
        <w:bottom w:val="none" w:sz="0" w:space="0" w:color="auto"/>
        <w:right w:val="none" w:sz="0" w:space="0" w:color="auto"/>
      </w:divBdr>
    </w:div>
    <w:div w:id="20993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nsfieldct.gov/2017/MS4-Annual-Repor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nsfieldct.gov/2015/Stormwat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rek.Dilaj@mansfieldc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9673-E4B7-44A3-913E-2858356B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6683</Words>
  <Characters>38095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Paprota</dc:creator>
  <cp:keywords/>
  <dc:description/>
  <cp:lastModifiedBy>Derek M. Dilaj</cp:lastModifiedBy>
  <cp:revision>5</cp:revision>
  <cp:lastPrinted>2025-02-13T15:33:00Z</cp:lastPrinted>
  <dcterms:created xsi:type="dcterms:W3CDTF">2025-03-24T14:19:00Z</dcterms:created>
  <dcterms:modified xsi:type="dcterms:W3CDTF">2026-03-02T19:27:00Z</dcterms:modified>
</cp:coreProperties>
</file>